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C77044" w:rsidTr="00FF31B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97631C" w:rsidTr="00FF31B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925236">
            <w:pPr>
              <w:rPr>
                <w:sz w:val="20"/>
              </w:rPr>
            </w:pPr>
            <w:r w:rsidRPr="00FF250C">
              <w:rPr>
                <w:sz w:val="28"/>
              </w:rPr>
              <w:t>«</w:t>
            </w:r>
            <w:r w:rsidR="00925236">
              <w:rPr>
                <w:sz w:val="28"/>
                <w:u w:val="single"/>
              </w:rPr>
              <w:t>14</w:t>
            </w:r>
            <w:r w:rsidRPr="00FF250C">
              <w:rPr>
                <w:sz w:val="28"/>
              </w:rPr>
              <w:t>»</w:t>
            </w:r>
            <w:r w:rsidR="000920B7" w:rsidRPr="00FF250C">
              <w:rPr>
                <w:sz w:val="28"/>
              </w:rPr>
              <w:t xml:space="preserve"> </w:t>
            </w:r>
            <w:r w:rsidR="00925236">
              <w:rPr>
                <w:sz w:val="28"/>
                <w:u w:val="single"/>
              </w:rPr>
              <w:t>декабря</w:t>
            </w:r>
            <w:r w:rsidR="00EA7565" w:rsidRPr="00FF250C">
              <w:rPr>
                <w:sz w:val="28"/>
              </w:rPr>
              <w:t xml:space="preserve"> </w:t>
            </w:r>
            <w:r w:rsidR="00157A58">
              <w:rPr>
                <w:sz w:val="28"/>
              </w:rPr>
              <w:t>2020</w:t>
            </w:r>
            <w:r w:rsidRPr="00FF250C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925236">
            <w:pPr>
              <w:ind w:left="1962"/>
              <w:jc w:val="right"/>
              <w:rPr>
                <w:sz w:val="20"/>
              </w:rPr>
            </w:pPr>
            <w:r w:rsidRPr="00FF250C">
              <w:rPr>
                <w:sz w:val="28"/>
              </w:rPr>
              <w:t xml:space="preserve">№ </w:t>
            </w:r>
            <w:r w:rsidR="00925236">
              <w:rPr>
                <w:sz w:val="28"/>
                <w:u w:val="single"/>
              </w:rPr>
              <w:t>557-п</w:t>
            </w:r>
          </w:p>
        </w:tc>
      </w:tr>
      <w:tr w:rsidR="00C77044" w:rsidTr="00FF31B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57593F" w:rsidRDefault="0057593F" w:rsidP="00640CC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принятии решения о подготовке</w:t>
      </w:r>
      <w:r w:rsidR="00B923E6">
        <w:rPr>
          <w:sz w:val="28"/>
          <w:szCs w:val="28"/>
        </w:rPr>
        <w:t xml:space="preserve"> </w:t>
      </w:r>
      <w:r w:rsidR="00146415">
        <w:rPr>
          <w:sz w:val="28"/>
          <w:szCs w:val="28"/>
        </w:rPr>
        <w:t>документации по планировке территории для строительства</w:t>
      </w:r>
      <w:r w:rsidR="00640CCD">
        <w:rPr>
          <w:sz w:val="28"/>
          <w:szCs w:val="28"/>
        </w:rPr>
        <w:t xml:space="preserve"> линейн</w:t>
      </w:r>
      <w:r w:rsidR="0015253D">
        <w:rPr>
          <w:sz w:val="28"/>
          <w:szCs w:val="28"/>
        </w:rPr>
        <w:t>ого</w:t>
      </w:r>
      <w:r w:rsidR="00640CCD">
        <w:rPr>
          <w:sz w:val="28"/>
          <w:szCs w:val="28"/>
        </w:rPr>
        <w:t xml:space="preserve"> объект</w:t>
      </w:r>
      <w:r w:rsidR="0015253D">
        <w:rPr>
          <w:sz w:val="28"/>
          <w:szCs w:val="28"/>
        </w:rPr>
        <w:t>а</w:t>
      </w:r>
      <w:r w:rsidR="00146415">
        <w:rPr>
          <w:sz w:val="28"/>
          <w:szCs w:val="28"/>
        </w:rPr>
        <w:t xml:space="preserve"> с наименованием</w:t>
      </w:r>
      <w:proofErr w:type="gramEnd"/>
      <w:r w:rsidR="00640CCD">
        <w:rPr>
          <w:sz w:val="28"/>
          <w:szCs w:val="28"/>
        </w:rPr>
        <w:t xml:space="preserve"> «</w:t>
      </w:r>
      <w:r w:rsidR="00146415">
        <w:rPr>
          <w:sz w:val="28"/>
          <w:szCs w:val="28"/>
        </w:rPr>
        <w:t>Строительство ЗИФ-5 по п</w:t>
      </w:r>
      <w:r w:rsidR="00146415">
        <w:rPr>
          <w:sz w:val="28"/>
          <w:szCs w:val="28"/>
        </w:rPr>
        <w:t>е</w:t>
      </w:r>
      <w:r w:rsidR="00146415">
        <w:rPr>
          <w:sz w:val="28"/>
          <w:szCs w:val="28"/>
        </w:rPr>
        <w:t xml:space="preserve">реработке руды месторождения «Благодатное» производительностью 8,3 млн. т/год. ПС 35/6 кВ «Верхняя» 2х10 МВА с </w:t>
      </w:r>
      <w:proofErr w:type="gramStart"/>
      <w:r w:rsidR="00146415">
        <w:rPr>
          <w:sz w:val="28"/>
          <w:szCs w:val="28"/>
        </w:rPr>
        <w:t>ВЛ</w:t>
      </w:r>
      <w:proofErr w:type="gramEnd"/>
      <w:r w:rsidR="00146415">
        <w:rPr>
          <w:sz w:val="28"/>
          <w:szCs w:val="28"/>
        </w:rPr>
        <w:t xml:space="preserve"> 35кВ ПС «</w:t>
      </w:r>
      <w:proofErr w:type="spellStart"/>
      <w:r w:rsidR="00146415">
        <w:rPr>
          <w:sz w:val="28"/>
          <w:szCs w:val="28"/>
        </w:rPr>
        <w:t>Благодатнинская</w:t>
      </w:r>
      <w:proofErr w:type="spellEnd"/>
      <w:r w:rsidR="00146415">
        <w:rPr>
          <w:sz w:val="28"/>
          <w:szCs w:val="28"/>
        </w:rPr>
        <w:t>» − ПС 35 кВ «Верхняя»</w:t>
      </w:r>
    </w:p>
    <w:p w:rsidR="000F3798" w:rsidRDefault="000F3798" w:rsidP="000F3798">
      <w:pPr>
        <w:jc w:val="both"/>
        <w:rPr>
          <w:sz w:val="28"/>
          <w:szCs w:val="28"/>
        </w:rPr>
      </w:pPr>
    </w:p>
    <w:p w:rsidR="00146415" w:rsidRPr="00701ECA" w:rsidRDefault="00AC5648" w:rsidP="001464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157A58">
        <w:rPr>
          <w:sz w:val="28"/>
          <w:szCs w:val="28"/>
        </w:rPr>
        <w:t xml:space="preserve"> </w:t>
      </w:r>
      <w:r w:rsidR="00507561">
        <w:rPr>
          <w:sz w:val="28"/>
          <w:szCs w:val="28"/>
        </w:rPr>
        <w:t xml:space="preserve">о статьей </w:t>
      </w:r>
      <w:r>
        <w:rPr>
          <w:sz w:val="28"/>
          <w:szCs w:val="28"/>
        </w:rPr>
        <w:t>45</w:t>
      </w:r>
      <w:r w:rsidRPr="002B420C">
        <w:rPr>
          <w:sz w:val="28"/>
          <w:szCs w:val="28"/>
        </w:rPr>
        <w:t xml:space="preserve"> Градостроительного кодекса Российской Ф</w:t>
      </w:r>
      <w:r w:rsidRPr="002B420C">
        <w:rPr>
          <w:sz w:val="28"/>
          <w:szCs w:val="28"/>
        </w:rPr>
        <w:t>е</w:t>
      </w:r>
      <w:r w:rsidRPr="002B420C">
        <w:rPr>
          <w:sz w:val="28"/>
          <w:szCs w:val="28"/>
        </w:rPr>
        <w:t>дерации</w:t>
      </w:r>
      <w:r>
        <w:rPr>
          <w:sz w:val="28"/>
          <w:szCs w:val="28"/>
        </w:rPr>
        <w:t>,</w:t>
      </w:r>
      <w:r w:rsidRPr="0015059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C4739">
        <w:rPr>
          <w:sz w:val="28"/>
          <w:szCs w:val="28"/>
        </w:rPr>
        <w:t>а основании</w:t>
      </w:r>
      <w:r w:rsidRPr="002B420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CC4739">
        <w:rPr>
          <w:sz w:val="28"/>
          <w:szCs w:val="28"/>
        </w:rPr>
        <w:t xml:space="preserve"> </w:t>
      </w:r>
      <w:r w:rsidR="00F7041E">
        <w:rPr>
          <w:sz w:val="28"/>
          <w:szCs w:val="28"/>
        </w:rPr>
        <w:t xml:space="preserve">акционерного общества </w:t>
      </w:r>
      <w:r w:rsidR="006930E9">
        <w:rPr>
          <w:sz w:val="28"/>
          <w:szCs w:val="28"/>
        </w:rPr>
        <w:t>«</w:t>
      </w:r>
      <w:r w:rsidR="00826AF5">
        <w:rPr>
          <w:sz w:val="28"/>
          <w:szCs w:val="28"/>
        </w:rPr>
        <w:t>Полюс Красноярск</w:t>
      </w:r>
      <w:r w:rsidR="006930E9">
        <w:rPr>
          <w:sz w:val="28"/>
          <w:szCs w:val="28"/>
        </w:rPr>
        <w:t>»</w:t>
      </w:r>
      <w:r w:rsidR="001E436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E4363">
        <w:rPr>
          <w:sz w:val="28"/>
          <w:szCs w:val="28"/>
        </w:rPr>
        <w:t xml:space="preserve"> </w:t>
      </w:r>
      <w:r w:rsidR="00146415">
        <w:rPr>
          <w:sz w:val="28"/>
          <w:szCs w:val="28"/>
        </w:rPr>
        <w:t>20</w:t>
      </w:r>
      <w:r w:rsidR="00266B32">
        <w:rPr>
          <w:sz w:val="28"/>
          <w:szCs w:val="28"/>
        </w:rPr>
        <w:t>.</w:t>
      </w:r>
      <w:r w:rsidR="00146415">
        <w:rPr>
          <w:sz w:val="28"/>
          <w:szCs w:val="28"/>
        </w:rPr>
        <w:t>1</w:t>
      </w:r>
      <w:r w:rsidR="00B923E6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B923E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46415" w:rsidRPr="00701ECA">
        <w:rPr>
          <w:sz w:val="28"/>
          <w:szCs w:val="28"/>
        </w:rPr>
        <w:t>о принятии решения о подготовке документации по планировке терр</w:t>
      </w:r>
      <w:r w:rsidR="00146415" w:rsidRPr="00701ECA">
        <w:rPr>
          <w:sz w:val="28"/>
          <w:szCs w:val="28"/>
        </w:rPr>
        <w:t>и</w:t>
      </w:r>
      <w:r w:rsidR="00146415" w:rsidRPr="00701ECA">
        <w:rPr>
          <w:sz w:val="28"/>
          <w:szCs w:val="28"/>
        </w:rPr>
        <w:t>тории для строительства линейн</w:t>
      </w:r>
      <w:r w:rsidR="009D66F9">
        <w:rPr>
          <w:sz w:val="28"/>
          <w:szCs w:val="28"/>
        </w:rPr>
        <w:t>ого</w:t>
      </w:r>
      <w:r w:rsidR="00146415" w:rsidRPr="00701ECA">
        <w:rPr>
          <w:sz w:val="28"/>
          <w:szCs w:val="28"/>
        </w:rPr>
        <w:t xml:space="preserve"> объект</w:t>
      </w:r>
      <w:r w:rsidR="009D66F9">
        <w:rPr>
          <w:sz w:val="28"/>
          <w:szCs w:val="28"/>
        </w:rPr>
        <w:t>а</w:t>
      </w:r>
      <w:r w:rsidR="00146415" w:rsidRPr="00701ECA">
        <w:rPr>
          <w:sz w:val="28"/>
          <w:szCs w:val="28"/>
        </w:rPr>
        <w:t xml:space="preserve"> с целью определения местополож</w:t>
      </w:r>
      <w:r w:rsidR="00146415" w:rsidRPr="00701ECA">
        <w:rPr>
          <w:sz w:val="28"/>
          <w:szCs w:val="28"/>
        </w:rPr>
        <w:t>е</w:t>
      </w:r>
      <w:r w:rsidR="00146415" w:rsidRPr="00701ECA">
        <w:rPr>
          <w:sz w:val="28"/>
          <w:szCs w:val="28"/>
        </w:rPr>
        <w:t>ния границ образуемых и изменяемых земельных участков, в соответствии с пунктом 2.1 статьи 11.3 Земельного кодекса Российской Федерации, руководств</w:t>
      </w:r>
      <w:r w:rsidR="00146415" w:rsidRPr="00701ECA">
        <w:rPr>
          <w:sz w:val="28"/>
          <w:szCs w:val="28"/>
        </w:rPr>
        <w:t>у</w:t>
      </w:r>
      <w:r w:rsidR="00146415" w:rsidRPr="00701ECA">
        <w:rPr>
          <w:sz w:val="28"/>
          <w:szCs w:val="28"/>
        </w:rPr>
        <w:t>ясь статьей 34 Устава района, ПОСТАНОВЛЯЮ:</w:t>
      </w:r>
      <w:proofErr w:type="gramEnd"/>
    </w:p>
    <w:p w:rsidR="00146415" w:rsidRPr="00701ECA" w:rsidRDefault="00146415" w:rsidP="002071AF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01ECA">
        <w:rPr>
          <w:sz w:val="28"/>
          <w:szCs w:val="28"/>
        </w:rPr>
        <w:t xml:space="preserve">Принять решение о подготовке документации </w:t>
      </w:r>
      <w:r w:rsidR="009D66F9">
        <w:rPr>
          <w:sz w:val="28"/>
          <w:szCs w:val="28"/>
        </w:rPr>
        <w:t xml:space="preserve">по планировке территории для строительства линейного объекта с наименованием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9D66F9">
        <w:rPr>
          <w:sz w:val="28"/>
          <w:szCs w:val="28"/>
        </w:rPr>
        <w:t>ВЛ</w:t>
      </w:r>
      <w:proofErr w:type="gramEnd"/>
      <w:r w:rsidR="009D66F9">
        <w:rPr>
          <w:sz w:val="28"/>
          <w:szCs w:val="28"/>
        </w:rPr>
        <w:t xml:space="preserve"> 35кВ ПС «</w:t>
      </w:r>
      <w:proofErr w:type="spellStart"/>
      <w:r w:rsidR="009D66F9">
        <w:rPr>
          <w:sz w:val="28"/>
          <w:szCs w:val="28"/>
        </w:rPr>
        <w:t>Благодатнинская</w:t>
      </w:r>
      <w:proofErr w:type="spellEnd"/>
      <w:r w:rsidR="009D66F9">
        <w:rPr>
          <w:sz w:val="28"/>
          <w:szCs w:val="28"/>
        </w:rPr>
        <w:t>» − ПС 35 кВ «Верхняя»</w:t>
      </w:r>
      <w:r w:rsidRPr="00701ECA">
        <w:rPr>
          <w:sz w:val="28"/>
          <w:szCs w:val="28"/>
        </w:rPr>
        <w:t xml:space="preserve">, расположенной: </w:t>
      </w:r>
      <w:proofErr w:type="gramStart"/>
      <w:r w:rsidR="009D66F9">
        <w:rPr>
          <w:sz w:val="28"/>
          <w:szCs w:val="28"/>
        </w:rPr>
        <w:t xml:space="preserve">Российская Федерация, </w:t>
      </w:r>
      <w:r w:rsidRPr="00701ECA">
        <w:rPr>
          <w:sz w:val="28"/>
          <w:szCs w:val="28"/>
        </w:rPr>
        <w:t>Красноярский край, Северо-Енисейский район,</w:t>
      </w:r>
      <w:r w:rsidR="009D66F9">
        <w:rPr>
          <w:sz w:val="28"/>
          <w:szCs w:val="28"/>
        </w:rPr>
        <w:t xml:space="preserve"> горнодобывающее и перерабатывающее предприятие на базе месторождения «Благодатное»,</w:t>
      </w:r>
      <w:r w:rsidRPr="00701ECA">
        <w:rPr>
          <w:sz w:val="28"/>
          <w:szCs w:val="28"/>
        </w:rPr>
        <w:t xml:space="preserve"> Северо-Енисейское лесничество, </w:t>
      </w:r>
      <w:proofErr w:type="spellStart"/>
      <w:r w:rsidR="009D66F9">
        <w:rPr>
          <w:sz w:val="28"/>
          <w:szCs w:val="28"/>
        </w:rPr>
        <w:t>Новок</w:t>
      </w:r>
      <w:r w:rsidR="009D66F9">
        <w:rPr>
          <w:sz w:val="28"/>
          <w:szCs w:val="28"/>
        </w:rPr>
        <w:t>а</w:t>
      </w:r>
      <w:r w:rsidR="009D66F9">
        <w:rPr>
          <w:sz w:val="28"/>
          <w:szCs w:val="28"/>
        </w:rPr>
        <w:t>ламинское</w:t>
      </w:r>
      <w:proofErr w:type="spellEnd"/>
      <w:r w:rsidRPr="00701ECA">
        <w:rPr>
          <w:sz w:val="28"/>
          <w:szCs w:val="28"/>
        </w:rPr>
        <w:t xml:space="preserve"> участковое лесничество</w:t>
      </w:r>
      <w:r w:rsidR="009D66F9">
        <w:rPr>
          <w:sz w:val="28"/>
          <w:szCs w:val="28"/>
        </w:rPr>
        <w:t xml:space="preserve"> в</w:t>
      </w:r>
      <w:r w:rsidRPr="00701ECA">
        <w:rPr>
          <w:sz w:val="28"/>
          <w:szCs w:val="28"/>
        </w:rPr>
        <w:t xml:space="preserve"> квартал</w:t>
      </w:r>
      <w:r w:rsidR="009D66F9">
        <w:rPr>
          <w:sz w:val="28"/>
          <w:szCs w:val="28"/>
        </w:rPr>
        <w:t>ах</w:t>
      </w:r>
      <w:r w:rsidRPr="00701ECA">
        <w:rPr>
          <w:sz w:val="28"/>
          <w:szCs w:val="28"/>
        </w:rPr>
        <w:t xml:space="preserve"> </w:t>
      </w:r>
      <w:r w:rsidR="009D66F9">
        <w:rPr>
          <w:sz w:val="28"/>
          <w:szCs w:val="28"/>
        </w:rPr>
        <w:t>408</w:t>
      </w:r>
      <w:r w:rsidRPr="00701ECA">
        <w:rPr>
          <w:sz w:val="28"/>
          <w:szCs w:val="28"/>
        </w:rPr>
        <w:t xml:space="preserve"> (част</w:t>
      </w:r>
      <w:r w:rsidR="009D66F9">
        <w:rPr>
          <w:sz w:val="28"/>
          <w:szCs w:val="28"/>
        </w:rPr>
        <w:t>и</w:t>
      </w:r>
      <w:r w:rsidRPr="00701ECA">
        <w:rPr>
          <w:sz w:val="28"/>
          <w:szCs w:val="28"/>
        </w:rPr>
        <w:t xml:space="preserve"> выд</w:t>
      </w:r>
      <w:r w:rsidR="009D66F9">
        <w:rPr>
          <w:sz w:val="28"/>
          <w:szCs w:val="28"/>
        </w:rPr>
        <w:t>елов</w:t>
      </w:r>
      <w:r w:rsidRPr="00701ECA">
        <w:rPr>
          <w:sz w:val="28"/>
          <w:szCs w:val="28"/>
        </w:rPr>
        <w:t xml:space="preserve"> </w:t>
      </w:r>
      <w:r w:rsidR="009D66F9">
        <w:rPr>
          <w:sz w:val="28"/>
          <w:szCs w:val="28"/>
        </w:rPr>
        <w:t>15</w:t>
      </w:r>
      <w:r w:rsidRPr="00701ECA">
        <w:rPr>
          <w:sz w:val="28"/>
          <w:szCs w:val="28"/>
        </w:rPr>
        <w:t xml:space="preserve">, </w:t>
      </w:r>
      <w:r w:rsidR="009D66F9">
        <w:rPr>
          <w:sz w:val="28"/>
          <w:szCs w:val="28"/>
        </w:rPr>
        <w:t>16</w:t>
      </w:r>
      <w:r w:rsidRPr="00701ECA">
        <w:rPr>
          <w:sz w:val="28"/>
          <w:szCs w:val="28"/>
        </w:rPr>
        <w:t>),</w:t>
      </w:r>
      <w:r w:rsidR="009D66F9">
        <w:rPr>
          <w:sz w:val="28"/>
          <w:szCs w:val="28"/>
        </w:rPr>
        <w:t xml:space="preserve"> 409 (части выделов 19, 23, 39, 40), 410 (части выделов 8, 9, 13, 18, 26, 49, 50, 89), 470 (части выделов 4, 45), на земельных участках с кадастровыми номерами</w:t>
      </w:r>
      <w:r w:rsidR="002071AF">
        <w:rPr>
          <w:sz w:val="28"/>
          <w:szCs w:val="28"/>
        </w:rPr>
        <w:t xml:space="preserve"> 24:34:0080401:1178, 24</w:t>
      </w:r>
      <w:proofErr w:type="gramEnd"/>
      <w:r w:rsidR="002071AF">
        <w:rPr>
          <w:sz w:val="28"/>
          <w:szCs w:val="28"/>
        </w:rPr>
        <w:t>:34:0080401:1091, 24:34:0080401:1598, 24:34:0000000:2727, общей ориентировочной площадью территории, в отношении которой планируе</w:t>
      </w:r>
      <w:r w:rsidR="002071AF">
        <w:rPr>
          <w:sz w:val="28"/>
          <w:szCs w:val="28"/>
        </w:rPr>
        <w:t>т</w:t>
      </w:r>
      <w:r w:rsidR="002071AF">
        <w:rPr>
          <w:sz w:val="28"/>
          <w:szCs w:val="28"/>
        </w:rPr>
        <w:t>ся подготовка документации по планировке территории – 27,0543 га</w:t>
      </w:r>
      <w:r w:rsidRPr="00701ECA">
        <w:rPr>
          <w:sz w:val="28"/>
          <w:szCs w:val="28"/>
        </w:rPr>
        <w:t>.</w:t>
      </w:r>
    </w:p>
    <w:p w:rsidR="00146415" w:rsidRPr="00701ECA" w:rsidRDefault="00146415" w:rsidP="00146415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01ECA">
        <w:rPr>
          <w:sz w:val="28"/>
          <w:szCs w:val="28"/>
        </w:rPr>
        <w:t>Подготовка документации по планировке территории для размещения линейного объекта, указанного в пункте 1 настоящего постановления, может осуществляться физическими и юридическими лицами за счет их средств.</w:t>
      </w:r>
    </w:p>
    <w:p w:rsidR="00146415" w:rsidRPr="00FD391D" w:rsidRDefault="00146415" w:rsidP="00146415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>Подготовка документации по планировке территории для размещения линейного объекта, указанного в пункте 1 настоящего постановления, должна осуществляться в соответствии с требованиями части 10 статьи 45 Градостро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тельного кодекса Российской Федерации, в том числе на основании схемы терр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ториального планирования Северо-Енисейского района, утвержденной решением Северо-Енисейского районного Совета депутатов от 30.11.2009 № 654-57 «Об у</w:t>
      </w:r>
      <w:r w:rsidRPr="00FD391D">
        <w:rPr>
          <w:sz w:val="28"/>
          <w:szCs w:val="28"/>
        </w:rPr>
        <w:t>т</w:t>
      </w:r>
      <w:r w:rsidRPr="00FD391D">
        <w:rPr>
          <w:sz w:val="28"/>
          <w:szCs w:val="28"/>
        </w:rPr>
        <w:lastRenderedPageBreak/>
        <w:t>верждении схемы территориального планирования Северо-Енисейского муниц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пального района», лесохозяйственного регламента, положения об</w:t>
      </w:r>
      <w:proofErr w:type="gramEnd"/>
      <w:r w:rsidRPr="00FD391D">
        <w:rPr>
          <w:sz w:val="28"/>
          <w:szCs w:val="28"/>
        </w:rPr>
        <w:t xml:space="preserve"> особо охраня</w:t>
      </w:r>
      <w:r w:rsidRPr="00FD391D">
        <w:rPr>
          <w:sz w:val="28"/>
          <w:szCs w:val="28"/>
        </w:rPr>
        <w:t>е</w:t>
      </w:r>
      <w:r w:rsidRPr="00FD391D">
        <w:rPr>
          <w:sz w:val="28"/>
          <w:szCs w:val="28"/>
        </w:rPr>
        <w:t>мой природной территории, в соответствии с нормативами градостроительного проектирования Красноярского края и Северо-Енисейского района, с требовани</w:t>
      </w:r>
      <w:r w:rsidRPr="00FD391D">
        <w:rPr>
          <w:sz w:val="28"/>
          <w:szCs w:val="28"/>
        </w:rPr>
        <w:t>я</w:t>
      </w:r>
      <w:r w:rsidRPr="00FD391D">
        <w:rPr>
          <w:sz w:val="28"/>
          <w:szCs w:val="28"/>
        </w:rPr>
        <w:t>ми технических регламентов, сводов правил с учетом материалов и результатов инженерных изысканий, границ зон с особыми условиями использования терр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торий.</w:t>
      </w:r>
    </w:p>
    <w:p w:rsidR="00146415" w:rsidRPr="00FD391D" w:rsidRDefault="00146415" w:rsidP="00146415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Документация по планировке территории для размещения линейного объекта, указанного в пункте 1 настоящего постановления,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146415" w:rsidRPr="00FD391D" w:rsidRDefault="00146415" w:rsidP="00146415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подлежит опубликованию в газете «Северо-Енисейский Вестник» в течение трех дней со дня его принятия и размещению на официальном сайте Северо-Енисейского района в информационно-телекоммуникационной сети «Интернет».</w:t>
      </w:r>
    </w:p>
    <w:p w:rsidR="00146415" w:rsidRPr="00FD391D" w:rsidRDefault="00146415" w:rsidP="00146415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>Со дня опубликования настоящего постановления до дня поступления в администрацию Северо-Енисейского района проекта документации по планиро</w:t>
      </w:r>
      <w:r w:rsidRPr="00FD391D">
        <w:rPr>
          <w:sz w:val="28"/>
          <w:szCs w:val="28"/>
        </w:rPr>
        <w:t>в</w:t>
      </w:r>
      <w:r w:rsidRPr="00FD391D">
        <w:rPr>
          <w:sz w:val="28"/>
          <w:szCs w:val="28"/>
        </w:rPr>
        <w:t>ке территории для размещения линейного объекта, указанного в пун</w:t>
      </w:r>
      <w:r>
        <w:rPr>
          <w:sz w:val="28"/>
          <w:szCs w:val="28"/>
        </w:rPr>
        <w:t>кте 1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постановления,</w:t>
      </w:r>
      <w:r w:rsidRPr="00FD391D">
        <w:rPr>
          <w:sz w:val="28"/>
          <w:szCs w:val="28"/>
        </w:rPr>
        <w:t xml:space="preserve"> физические и юридические лица вправе представить в адм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нистрацию Северо-Енисейского района свои предложения о порядке, сроках по</w:t>
      </w:r>
      <w:r w:rsidRPr="00FD391D">
        <w:rPr>
          <w:sz w:val="28"/>
          <w:szCs w:val="28"/>
        </w:rPr>
        <w:t>д</w:t>
      </w:r>
      <w:r w:rsidRPr="00FD391D">
        <w:rPr>
          <w:sz w:val="28"/>
          <w:szCs w:val="28"/>
        </w:rPr>
        <w:t>готовки и содержанию документации по планировке территории в составе прое</w:t>
      </w:r>
      <w:r w:rsidRPr="00FD391D">
        <w:rPr>
          <w:sz w:val="28"/>
          <w:szCs w:val="28"/>
        </w:rPr>
        <w:t>к</w:t>
      </w:r>
      <w:r w:rsidRPr="00FD391D">
        <w:rPr>
          <w:sz w:val="28"/>
          <w:szCs w:val="28"/>
        </w:rPr>
        <w:t>та межевания территории для размещения линейного объекта, указанного в</w:t>
      </w:r>
      <w:proofErr w:type="gramEnd"/>
      <w:r w:rsidRPr="00FD391D">
        <w:rPr>
          <w:sz w:val="28"/>
          <w:szCs w:val="28"/>
        </w:rPr>
        <w:t xml:space="preserve"> </w:t>
      </w:r>
      <w:proofErr w:type="gramStart"/>
      <w:r w:rsidRPr="00FD391D">
        <w:rPr>
          <w:sz w:val="28"/>
          <w:szCs w:val="28"/>
        </w:rPr>
        <w:t>пун</w:t>
      </w:r>
      <w:r w:rsidRPr="00FD391D">
        <w:rPr>
          <w:sz w:val="28"/>
          <w:szCs w:val="28"/>
        </w:rPr>
        <w:t>к</w:t>
      </w:r>
      <w:r w:rsidRPr="00FD391D">
        <w:rPr>
          <w:sz w:val="28"/>
          <w:szCs w:val="28"/>
        </w:rPr>
        <w:t>те</w:t>
      </w:r>
      <w:proofErr w:type="gramEnd"/>
      <w:r w:rsidRPr="00FD391D">
        <w:rPr>
          <w:sz w:val="28"/>
          <w:szCs w:val="28"/>
        </w:rPr>
        <w:t xml:space="preserve"> 1 настоящего постановления.</w:t>
      </w:r>
    </w:p>
    <w:p w:rsidR="00146415" w:rsidRPr="00FD391D" w:rsidRDefault="00146415" w:rsidP="00146415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вступает в силу со дня его подписания.</w:t>
      </w:r>
    </w:p>
    <w:p w:rsidR="00146415" w:rsidRPr="00FD391D" w:rsidRDefault="00146415" w:rsidP="00146415">
      <w:pPr>
        <w:jc w:val="both"/>
        <w:rPr>
          <w:sz w:val="28"/>
          <w:szCs w:val="28"/>
        </w:rPr>
      </w:pPr>
    </w:p>
    <w:p w:rsidR="00146415" w:rsidRPr="00FD391D" w:rsidRDefault="00146415" w:rsidP="00146415">
      <w:pPr>
        <w:jc w:val="both"/>
        <w:rPr>
          <w:sz w:val="28"/>
          <w:szCs w:val="28"/>
        </w:rPr>
      </w:pPr>
    </w:p>
    <w:p w:rsidR="00146415" w:rsidRPr="00146415" w:rsidRDefault="00146415" w:rsidP="00146415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 xml:space="preserve">Временно </w:t>
      </w:r>
      <w:proofErr w:type="gramStart"/>
      <w:r w:rsidRPr="00146415">
        <w:rPr>
          <w:sz w:val="28"/>
          <w:szCs w:val="28"/>
        </w:rPr>
        <w:t>исполняющий</w:t>
      </w:r>
      <w:proofErr w:type="gramEnd"/>
      <w:r w:rsidRPr="00146415">
        <w:rPr>
          <w:sz w:val="28"/>
          <w:szCs w:val="28"/>
        </w:rPr>
        <w:t xml:space="preserve"> полномочия</w:t>
      </w:r>
    </w:p>
    <w:p w:rsidR="00146415" w:rsidRPr="00146415" w:rsidRDefault="00146415" w:rsidP="00146415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>Главы Северо-Енисейского района,</w:t>
      </w:r>
    </w:p>
    <w:p w:rsidR="00C3452E" w:rsidRDefault="00146415" w:rsidP="00146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6415">
        <w:rPr>
          <w:sz w:val="28"/>
          <w:szCs w:val="28"/>
        </w:rPr>
        <w:t>первый заместитель главы района</w:t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  <w:t xml:space="preserve">     </w:t>
      </w:r>
      <w:r w:rsidR="002071AF">
        <w:rPr>
          <w:sz w:val="28"/>
          <w:szCs w:val="28"/>
        </w:rPr>
        <w:t xml:space="preserve">   </w:t>
      </w:r>
      <w:r w:rsidRPr="00146415">
        <w:rPr>
          <w:sz w:val="28"/>
          <w:szCs w:val="28"/>
        </w:rPr>
        <w:t xml:space="preserve">  А.Н.Рябцев</w:t>
      </w:r>
    </w:p>
    <w:p w:rsidR="00C3452E" w:rsidRDefault="00C3452E" w:rsidP="00640CCD">
      <w:pPr>
        <w:rPr>
          <w:sz w:val="28"/>
          <w:szCs w:val="28"/>
        </w:rPr>
      </w:pPr>
    </w:p>
    <w:p w:rsidR="00C3452E" w:rsidRDefault="00C3452E" w:rsidP="00640CCD">
      <w:pPr>
        <w:rPr>
          <w:sz w:val="28"/>
          <w:szCs w:val="28"/>
        </w:rPr>
      </w:pPr>
    </w:p>
    <w:p w:rsidR="00507561" w:rsidRDefault="00507561" w:rsidP="00640CCD">
      <w:pPr>
        <w:rPr>
          <w:sz w:val="28"/>
          <w:szCs w:val="28"/>
        </w:rPr>
      </w:pPr>
    </w:p>
    <w:p w:rsidR="00507561" w:rsidRDefault="00507561" w:rsidP="00640CCD">
      <w:pPr>
        <w:rPr>
          <w:sz w:val="28"/>
          <w:szCs w:val="28"/>
        </w:rPr>
      </w:pPr>
    </w:p>
    <w:p w:rsidR="00706563" w:rsidRDefault="00706563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Default="00146415" w:rsidP="00D20522">
      <w:pPr>
        <w:tabs>
          <w:tab w:val="left" w:pos="6096"/>
        </w:tabs>
        <w:ind w:left="5954"/>
      </w:pPr>
    </w:p>
    <w:p w:rsidR="00146415" w:rsidRPr="00FC0EA9" w:rsidRDefault="00146415" w:rsidP="00146415">
      <w:pPr>
        <w:tabs>
          <w:tab w:val="left" w:pos="6096"/>
        </w:tabs>
        <w:ind w:left="5954"/>
      </w:pPr>
      <w:r w:rsidRPr="00FC0EA9">
        <w:lastRenderedPageBreak/>
        <w:t xml:space="preserve">Приложение </w:t>
      </w:r>
    </w:p>
    <w:p w:rsidR="00146415" w:rsidRPr="00FC0EA9" w:rsidRDefault="00146415" w:rsidP="00146415">
      <w:pPr>
        <w:tabs>
          <w:tab w:val="left" w:pos="6096"/>
        </w:tabs>
        <w:ind w:left="5954"/>
      </w:pPr>
      <w:r w:rsidRPr="00FC0EA9">
        <w:t xml:space="preserve">к постановлению администрации </w:t>
      </w:r>
    </w:p>
    <w:p w:rsidR="00146415" w:rsidRPr="00FC0EA9" w:rsidRDefault="00146415" w:rsidP="00146415">
      <w:pPr>
        <w:tabs>
          <w:tab w:val="left" w:pos="6096"/>
        </w:tabs>
        <w:ind w:left="5954"/>
      </w:pPr>
      <w:r w:rsidRPr="00FC0EA9">
        <w:t>Северо-Енисейского района</w:t>
      </w:r>
    </w:p>
    <w:p w:rsidR="00146415" w:rsidRDefault="00146415" w:rsidP="00146415">
      <w:pPr>
        <w:tabs>
          <w:tab w:val="left" w:pos="6096"/>
        </w:tabs>
        <w:ind w:left="5954"/>
      </w:pPr>
      <w:r w:rsidRPr="00FC0EA9">
        <w:t xml:space="preserve">от </w:t>
      </w:r>
      <w:r w:rsidR="00925236">
        <w:rPr>
          <w:u w:val="single"/>
        </w:rPr>
        <w:t>14.12.2020</w:t>
      </w:r>
      <w:r w:rsidRPr="000039DD">
        <w:t xml:space="preserve"> </w:t>
      </w:r>
      <w:r w:rsidRPr="00567B37">
        <w:t xml:space="preserve">№ </w:t>
      </w:r>
      <w:r w:rsidR="00925236">
        <w:t xml:space="preserve"> </w:t>
      </w:r>
      <w:r w:rsidR="00925236">
        <w:rPr>
          <w:u w:val="single"/>
        </w:rPr>
        <w:t>557-п</w:t>
      </w:r>
    </w:p>
    <w:p w:rsidR="00146415" w:rsidRPr="00165A96" w:rsidRDefault="00146415" w:rsidP="00146415">
      <w:pPr>
        <w:ind w:left="-142"/>
        <w:jc w:val="center"/>
        <w:rPr>
          <w:b/>
          <w:sz w:val="28"/>
          <w:szCs w:val="28"/>
        </w:rPr>
      </w:pPr>
    </w:p>
    <w:p w:rsidR="00146415" w:rsidRPr="00165A96" w:rsidRDefault="00146415" w:rsidP="00146415">
      <w:pPr>
        <w:ind w:left="-142"/>
        <w:jc w:val="center"/>
        <w:rPr>
          <w:b/>
          <w:sz w:val="28"/>
          <w:szCs w:val="28"/>
        </w:rPr>
      </w:pPr>
      <w:r w:rsidRPr="00165A96">
        <w:rPr>
          <w:b/>
          <w:sz w:val="28"/>
          <w:szCs w:val="28"/>
        </w:rPr>
        <w:t>Схема расположения проектируемого линейного объекта</w:t>
      </w:r>
    </w:p>
    <w:p w:rsidR="00146415" w:rsidRDefault="009A6E71" w:rsidP="00146415">
      <w:pPr>
        <w:jc w:val="center"/>
      </w:pPr>
      <w:r w:rsidRPr="009A6E71">
        <w:rPr>
          <w:noProof/>
        </w:rPr>
        <w:drawing>
          <wp:inline distT="0" distB="0" distL="0" distR="0">
            <wp:extent cx="4852399" cy="7200322"/>
            <wp:effectExtent l="19050" t="0" r="5351" b="0"/>
            <wp:docPr id="5" name="Рисунок 1" descr="U:\ОТДЕЛ АРХИТЕКТУРЫ\МУНИЦИПАЛЬНЫЕ УСЛУГИ\ПРИНЯТИЕ РЕШЕНИЯ О ПОДГОТОВКЕ ДОКУМЕНТАЦИИ ПО ПЛАНИРОВКЕ ТЕРРИТОРИИ\2020\151-ар Полюс\ФИНАЛЬНЫЙ 2222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РИНЯТИЕ РЕШЕНИЯ О ПОДГОТОВКЕ ДОКУМЕНТАЦИИ ПО ПЛАНИРОВКЕ ТЕРРИТОРИИ\2020\151-ар Полюс\ФИНАЛЬНЫЙ 2222-Mod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45" t="5556" r="3082"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08" cy="720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15" w:rsidRDefault="00146415" w:rsidP="00146415">
      <w:pPr>
        <w:ind w:hanging="709"/>
        <w:jc w:val="right"/>
      </w:pPr>
    </w:p>
    <w:p w:rsidR="00FF250C" w:rsidRPr="00146415" w:rsidRDefault="008C1A24" w:rsidP="00146415">
      <w:pPr>
        <w:ind w:left="993" w:hanging="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left:0;text-align:left;margin-left:3.55pt;margin-top:.7pt;width:30.65pt;height:15.65pt;z-index:251660288" fillcolor="white [3201]" strokecolor="black [3213]">
            <v:shadow color="#868686"/>
          </v:rect>
        </w:pict>
      </w: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.7pt;margin-top:9.1pt;width:24.45pt;height:0;z-index:251661312" o:connectortype="straight" strokecolor="#c00000" strokeweight="3pt"/>
        </w:pict>
      </w:r>
      <w:r w:rsidR="00146415">
        <w:rPr>
          <w:sz w:val="26"/>
          <w:szCs w:val="26"/>
        </w:rPr>
        <w:t xml:space="preserve"> </w:t>
      </w:r>
      <w:r w:rsidR="00146415" w:rsidRPr="00113B68">
        <w:rPr>
          <w:sz w:val="26"/>
          <w:szCs w:val="26"/>
        </w:rPr>
        <w:t xml:space="preserve"> </w:t>
      </w:r>
      <w:r w:rsidR="00146415" w:rsidRPr="00793FD6">
        <w:rPr>
          <w:sz w:val="26"/>
          <w:szCs w:val="26"/>
        </w:rPr>
        <w:t>- место расположения проектируемо</w:t>
      </w:r>
      <w:r w:rsidR="00323346">
        <w:rPr>
          <w:sz w:val="26"/>
          <w:szCs w:val="26"/>
        </w:rPr>
        <w:t>й</w:t>
      </w:r>
      <w:r w:rsidR="00146415" w:rsidRPr="00793FD6">
        <w:rPr>
          <w:sz w:val="26"/>
          <w:szCs w:val="26"/>
        </w:rPr>
        <w:t xml:space="preserve"> </w:t>
      </w:r>
      <w:r w:rsidR="00323346">
        <w:rPr>
          <w:sz w:val="26"/>
          <w:szCs w:val="26"/>
        </w:rPr>
        <w:t xml:space="preserve">территории для </w:t>
      </w:r>
      <w:r w:rsidR="00323346" w:rsidRPr="00323346">
        <w:rPr>
          <w:sz w:val="26"/>
          <w:szCs w:val="26"/>
        </w:rPr>
        <w:t>строительства линейного объекта с наименованием «Строительство ЗИФ-5 по переработке руды мест</w:t>
      </w:r>
      <w:r w:rsidR="00323346" w:rsidRPr="00323346">
        <w:rPr>
          <w:sz w:val="26"/>
          <w:szCs w:val="26"/>
        </w:rPr>
        <w:t>о</w:t>
      </w:r>
      <w:r w:rsidR="00323346" w:rsidRPr="00323346">
        <w:rPr>
          <w:sz w:val="26"/>
          <w:szCs w:val="26"/>
        </w:rPr>
        <w:t xml:space="preserve">рождения «Благодатное» производительностью 8,3 млн. т/год. ПС 35/6 кВ «Верхняя» 2х10 МВА с </w:t>
      </w:r>
      <w:proofErr w:type="gramStart"/>
      <w:r w:rsidR="00323346" w:rsidRPr="00323346">
        <w:rPr>
          <w:sz w:val="26"/>
          <w:szCs w:val="26"/>
        </w:rPr>
        <w:t>ВЛ</w:t>
      </w:r>
      <w:proofErr w:type="gramEnd"/>
      <w:r w:rsidR="00323346" w:rsidRPr="00323346">
        <w:rPr>
          <w:sz w:val="26"/>
          <w:szCs w:val="26"/>
        </w:rPr>
        <w:t xml:space="preserve"> 35кВ ПС «</w:t>
      </w:r>
      <w:proofErr w:type="spellStart"/>
      <w:r w:rsidR="00323346" w:rsidRPr="00323346">
        <w:rPr>
          <w:sz w:val="26"/>
          <w:szCs w:val="26"/>
        </w:rPr>
        <w:t>Благодатнинская</w:t>
      </w:r>
      <w:proofErr w:type="spellEnd"/>
      <w:r w:rsidR="00323346" w:rsidRPr="00323346">
        <w:rPr>
          <w:sz w:val="26"/>
          <w:szCs w:val="26"/>
        </w:rPr>
        <w:t>» − ПС 35 кВ «Верхняя»</w:t>
      </w:r>
    </w:p>
    <w:sectPr w:rsidR="00FF250C" w:rsidRPr="00146415" w:rsidSect="00640CCD">
      <w:pgSz w:w="11906" w:h="16838" w:code="9"/>
      <w:pgMar w:top="851" w:right="566" w:bottom="1135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6098"/>
    <w:rsid w:val="00011757"/>
    <w:rsid w:val="00020B02"/>
    <w:rsid w:val="00021761"/>
    <w:rsid w:val="00026785"/>
    <w:rsid w:val="00035B80"/>
    <w:rsid w:val="00035D6C"/>
    <w:rsid w:val="000406ED"/>
    <w:rsid w:val="00050A45"/>
    <w:rsid w:val="00052AE7"/>
    <w:rsid w:val="00054352"/>
    <w:rsid w:val="000553D6"/>
    <w:rsid w:val="00063B96"/>
    <w:rsid w:val="000920B7"/>
    <w:rsid w:val="00092EE9"/>
    <w:rsid w:val="000A29B7"/>
    <w:rsid w:val="000A3FBC"/>
    <w:rsid w:val="000A5CB3"/>
    <w:rsid w:val="000A6A27"/>
    <w:rsid w:val="000B2C3A"/>
    <w:rsid w:val="000B5DAE"/>
    <w:rsid w:val="000C7F23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5146"/>
    <w:rsid w:val="0012469A"/>
    <w:rsid w:val="00124C17"/>
    <w:rsid w:val="001303D7"/>
    <w:rsid w:val="00134345"/>
    <w:rsid w:val="00136E51"/>
    <w:rsid w:val="00141E9F"/>
    <w:rsid w:val="001430F5"/>
    <w:rsid w:val="001457A6"/>
    <w:rsid w:val="00146415"/>
    <w:rsid w:val="00150592"/>
    <w:rsid w:val="00151F6B"/>
    <w:rsid w:val="0015253D"/>
    <w:rsid w:val="001542D8"/>
    <w:rsid w:val="00157A58"/>
    <w:rsid w:val="00163CA4"/>
    <w:rsid w:val="00173AFE"/>
    <w:rsid w:val="00174FF0"/>
    <w:rsid w:val="00181916"/>
    <w:rsid w:val="00185DA8"/>
    <w:rsid w:val="00186350"/>
    <w:rsid w:val="00190195"/>
    <w:rsid w:val="001937DF"/>
    <w:rsid w:val="0019671E"/>
    <w:rsid w:val="001A4BC1"/>
    <w:rsid w:val="001A673A"/>
    <w:rsid w:val="001B15DE"/>
    <w:rsid w:val="001B255A"/>
    <w:rsid w:val="001B3295"/>
    <w:rsid w:val="001C1D16"/>
    <w:rsid w:val="001C78F7"/>
    <w:rsid w:val="001E4363"/>
    <w:rsid w:val="001F25E3"/>
    <w:rsid w:val="001F556A"/>
    <w:rsid w:val="001F5DA0"/>
    <w:rsid w:val="00201D22"/>
    <w:rsid w:val="002045C8"/>
    <w:rsid w:val="002071AF"/>
    <w:rsid w:val="00224A8C"/>
    <w:rsid w:val="0023016F"/>
    <w:rsid w:val="00240552"/>
    <w:rsid w:val="00242CF2"/>
    <w:rsid w:val="00244E42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A7100"/>
    <w:rsid w:val="002B35D7"/>
    <w:rsid w:val="002B60D8"/>
    <w:rsid w:val="002C22CD"/>
    <w:rsid w:val="002C2783"/>
    <w:rsid w:val="002C542F"/>
    <w:rsid w:val="002C7934"/>
    <w:rsid w:val="002D09B8"/>
    <w:rsid w:val="002D256B"/>
    <w:rsid w:val="002D456C"/>
    <w:rsid w:val="003004F9"/>
    <w:rsid w:val="003043DC"/>
    <w:rsid w:val="00317E7E"/>
    <w:rsid w:val="00320B18"/>
    <w:rsid w:val="003210BA"/>
    <w:rsid w:val="00323346"/>
    <w:rsid w:val="00326FCD"/>
    <w:rsid w:val="00343CFC"/>
    <w:rsid w:val="00344FF7"/>
    <w:rsid w:val="00347CA7"/>
    <w:rsid w:val="003528F7"/>
    <w:rsid w:val="00352FF7"/>
    <w:rsid w:val="003554A8"/>
    <w:rsid w:val="0036163A"/>
    <w:rsid w:val="00374CA2"/>
    <w:rsid w:val="00375B16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450FE"/>
    <w:rsid w:val="004455FE"/>
    <w:rsid w:val="00456918"/>
    <w:rsid w:val="004641E9"/>
    <w:rsid w:val="004701C5"/>
    <w:rsid w:val="0048311D"/>
    <w:rsid w:val="004956F4"/>
    <w:rsid w:val="004960F1"/>
    <w:rsid w:val="004A1224"/>
    <w:rsid w:val="004A1B50"/>
    <w:rsid w:val="004A281D"/>
    <w:rsid w:val="004A5575"/>
    <w:rsid w:val="004A5CA1"/>
    <w:rsid w:val="004A75EE"/>
    <w:rsid w:val="004B167D"/>
    <w:rsid w:val="004B75A7"/>
    <w:rsid w:val="004D130D"/>
    <w:rsid w:val="004D17B4"/>
    <w:rsid w:val="004D27F1"/>
    <w:rsid w:val="004E4E61"/>
    <w:rsid w:val="0050488A"/>
    <w:rsid w:val="00507561"/>
    <w:rsid w:val="00513B86"/>
    <w:rsid w:val="00544B8B"/>
    <w:rsid w:val="005572E9"/>
    <w:rsid w:val="00566984"/>
    <w:rsid w:val="00567B37"/>
    <w:rsid w:val="0057593F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D1449"/>
    <w:rsid w:val="005D156B"/>
    <w:rsid w:val="005D1DD2"/>
    <w:rsid w:val="005D2F4A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2705E"/>
    <w:rsid w:val="0063409C"/>
    <w:rsid w:val="00635779"/>
    <w:rsid w:val="00640CCD"/>
    <w:rsid w:val="006433F8"/>
    <w:rsid w:val="00644615"/>
    <w:rsid w:val="006453D0"/>
    <w:rsid w:val="00647789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915FD"/>
    <w:rsid w:val="006929CB"/>
    <w:rsid w:val="006930E9"/>
    <w:rsid w:val="006978BC"/>
    <w:rsid w:val="006B101B"/>
    <w:rsid w:val="006D2CC8"/>
    <w:rsid w:val="006E28B6"/>
    <w:rsid w:val="00706563"/>
    <w:rsid w:val="00710532"/>
    <w:rsid w:val="00711D74"/>
    <w:rsid w:val="00712C1F"/>
    <w:rsid w:val="00733AF2"/>
    <w:rsid w:val="0075005F"/>
    <w:rsid w:val="0075068B"/>
    <w:rsid w:val="00755812"/>
    <w:rsid w:val="00771FC2"/>
    <w:rsid w:val="00773F35"/>
    <w:rsid w:val="007756A4"/>
    <w:rsid w:val="00780BBF"/>
    <w:rsid w:val="00782322"/>
    <w:rsid w:val="00782E14"/>
    <w:rsid w:val="00784BE4"/>
    <w:rsid w:val="00784DC6"/>
    <w:rsid w:val="0079793A"/>
    <w:rsid w:val="007A2963"/>
    <w:rsid w:val="007A4513"/>
    <w:rsid w:val="007A6CEB"/>
    <w:rsid w:val="007B2524"/>
    <w:rsid w:val="007C647E"/>
    <w:rsid w:val="007D1AFE"/>
    <w:rsid w:val="007D6D86"/>
    <w:rsid w:val="007E30A2"/>
    <w:rsid w:val="007E6A17"/>
    <w:rsid w:val="007F1F8A"/>
    <w:rsid w:val="007F4F50"/>
    <w:rsid w:val="00802FB3"/>
    <w:rsid w:val="00814167"/>
    <w:rsid w:val="00815041"/>
    <w:rsid w:val="00815BF2"/>
    <w:rsid w:val="008223BB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22E9"/>
    <w:rsid w:val="008A5E9E"/>
    <w:rsid w:val="008B00D4"/>
    <w:rsid w:val="008B186E"/>
    <w:rsid w:val="008B5C88"/>
    <w:rsid w:val="008C1A24"/>
    <w:rsid w:val="008C2057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25236"/>
    <w:rsid w:val="00940A4C"/>
    <w:rsid w:val="00944F5F"/>
    <w:rsid w:val="00947A5F"/>
    <w:rsid w:val="009525AE"/>
    <w:rsid w:val="00962231"/>
    <w:rsid w:val="00963807"/>
    <w:rsid w:val="0097631C"/>
    <w:rsid w:val="009803B6"/>
    <w:rsid w:val="009856A7"/>
    <w:rsid w:val="0099131D"/>
    <w:rsid w:val="00993378"/>
    <w:rsid w:val="009A3EE9"/>
    <w:rsid w:val="009A6E71"/>
    <w:rsid w:val="009B36A9"/>
    <w:rsid w:val="009B5EF7"/>
    <w:rsid w:val="009B7284"/>
    <w:rsid w:val="009C079A"/>
    <w:rsid w:val="009C4630"/>
    <w:rsid w:val="009C5D3B"/>
    <w:rsid w:val="009D56BA"/>
    <w:rsid w:val="009D66F9"/>
    <w:rsid w:val="009D6C4B"/>
    <w:rsid w:val="009E2575"/>
    <w:rsid w:val="009F6054"/>
    <w:rsid w:val="009F7D72"/>
    <w:rsid w:val="00A037E8"/>
    <w:rsid w:val="00A05509"/>
    <w:rsid w:val="00A05C8B"/>
    <w:rsid w:val="00A07BE8"/>
    <w:rsid w:val="00A142EB"/>
    <w:rsid w:val="00A22DAF"/>
    <w:rsid w:val="00A30383"/>
    <w:rsid w:val="00A30B51"/>
    <w:rsid w:val="00A339C4"/>
    <w:rsid w:val="00A41831"/>
    <w:rsid w:val="00A461E4"/>
    <w:rsid w:val="00A70774"/>
    <w:rsid w:val="00A734D4"/>
    <w:rsid w:val="00A74730"/>
    <w:rsid w:val="00A83F7E"/>
    <w:rsid w:val="00A86B0D"/>
    <w:rsid w:val="00A9011D"/>
    <w:rsid w:val="00A930F3"/>
    <w:rsid w:val="00AA63E5"/>
    <w:rsid w:val="00AB14B4"/>
    <w:rsid w:val="00AB1952"/>
    <w:rsid w:val="00AB2CC2"/>
    <w:rsid w:val="00AB4B95"/>
    <w:rsid w:val="00AB4C91"/>
    <w:rsid w:val="00AC3B48"/>
    <w:rsid w:val="00AC5648"/>
    <w:rsid w:val="00AC5871"/>
    <w:rsid w:val="00AD2E3B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840B3"/>
    <w:rsid w:val="00B87733"/>
    <w:rsid w:val="00B91034"/>
    <w:rsid w:val="00B923E6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6C00"/>
    <w:rsid w:val="00BF7FA0"/>
    <w:rsid w:val="00C0010A"/>
    <w:rsid w:val="00C0212D"/>
    <w:rsid w:val="00C03188"/>
    <w:rsid w:val="00C03269"/>
    <w:rsid w:val="00C146C6"/>
    <w:rsid w:val="00C15E21"/>
    <w:rsid w:val="00C31FC6"/>
    <w:rsid w:val="00C3452E"/>
    <w:rsid w:val="00C37D68"/>
    <w:rsid w:val="00C4129D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D2DFA"/>
    <w:rsid w:val="00CD6BEE"/>
    <w:rsid w:val="00CE18A0"/>
    <w:rsid w:val="00CE7200"/>
    <w:rsid w:val="00D03CC6"/>
    <w:rsid w:val="00D11D81"/>
    <w:rsid w:val="00D16E62"/>
    <w:rsid w:val="00D20522"/>
    <w:rsid w:val="00D26691"/>
    <w:rsid w:val="00D30CEA"/>
    <w:rsid w:val="00D318E5"/>
    <w:rsid w:val="00D34229"/>
    <w:rsid w:val="00D34A3D"/>
    <w:rsid w:val="00D36C4A"/>
    <w:rsid w:val="00D426E1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1BDA"/>
    <w:rsid w:val="00D83FC5"/>
    <w:rsid w:val="00D874CE"/>
    <w:rsid w:val="00D93719"/>
    <w:rsid w:val="00DA2257"/>
    <w:rsid w:val="00DA2802"/>
    <w:rsid w:val="00DA3626"/>
    <w:rsid w:val="00DC4FAB"/>
    <w:rsid w:val="00DD778C"/>
    <w:rsid w:val="00DF054B"/>
    <w:rsid w:val="00DF08E1"/>
    <w:rsid w:val="00DF46AC"/>
    <w:rsid w:val="00DF486B"/>
    <w:rsid w:val="00E01393"/>
    <w:rsid w:val="00E07B39"/>
    <w:rsid w:val="00E17C14"/>
    <w:rsid w:val="00E31960"/>
    <w:rsid w:val="00E44892"/>
    <w:rsid w:val="00E6265F"/>
    <w:rsid w:val="00E62689"/>
    <w:rsid w:val="00E637BF"/>
    <w:rsid w:val="00E66FDC"/>
    <w:rsid w:val="00E67F93"/>
    <w:rsid w:val="00E70C47"/>
    <w:rsid w:val="00E71AD7"/>
    <w:rsid w:val="00E72498"/>
    <w:rsid w:val="00E82B81"/>
    <w:rsid w:val="00E854E7"/>
    <w:rsid w:val="00E90BDE"/>
    <w:rsid w:val="00E93556"/>
    <w:rsid w:val="00E97088"/>
    <w:rsid w:val="00EA7565"/>
    <w:rsid w:val="00EA7E08"/>
    <w:rsid w:val="00EB0D6E"/>
    <w:rsid w:val="00EB26FB"/>
    <w:rsid w:val="00EB50D5"/>
    <w:rsid w:val="00EB5B49"/>
    <w:rsid w:val="00ED4B0E"/>
    <w:rsid w:val="00ED7598"/>
    <w:rsid w:val="00EE24BF"/>
    <w:rsid w:val="00EE3B4D"/>
    <w:rsid w:val="00EF1CA3"/>
    <w:rsid w:val="00EF252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531C7"/>
    <w:rsid w:val="00F54898"/>
    <w:rsid w:val="00F7041E"/>
    <w:rsid w:val="00F7176A"/>
    <w:rsid w:val="00F7492A"/>
    <w:rsid w:val="00F80EE3"/>
    <w:rsid w:val="00F81E6A"/>
    <w:rsid w:val="00F83095"/>
    <w:rsid w:val="00F84659"/>
    <w:rsid w:val="00F92012"/>
    <w:rsid w:val="00F925B7"/>
    <w:rsid w:val="00F93069"/>
    <w:rsid w:val="00F95509"/>
    <w:rsid w:val="00F96027"/>
    <w:rsid w:val="00FA5636"/>
    <w:rsid w:val="00FB0059"/>
    <w:rsid w:val="00FB13CC"/>
    <w:rsid w:val="00FC05AA"/>
    <w:rsid w:val="00FC0EA9"/>
    <w:rsid w:val="00FC19B3"/>
    <w:rsid w:val="00FD02FA"/>
    <w:rsid w:val="00FD36EF"/>
    <w:rsid w:val="00FD39C5"/>
    <w:rsid w:val="00FD455A"/>
    <w:rsid w:val="00FD62EC"/>
    <w:rsid w:val="00FE262F"/>
    <w:rsid w:val="00FF250C"/>
    <w:rsid w:val="00FF31B2"/>
    <w:rsid w:val="00FF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F8C5-7594-4DBF-A2FA-738F060A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159</cp:revision>
  <cp:lastPrinted>2020-12-14T04:54:00Z</cp:lastPrinted>
  <dcterms:created xsi:type="dcterms:W3CDTF">2019-04-29T08:52:00Z</dcterms:created>
  <dcterms:modified xsi:type="dcterms:W3CDTF">2020-12-16T03:24:00Z</dcterms:modified>
</cp:coreProperties>
</file>