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02" w:rsidRDefault="001D71E4">
      <w:pPr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02285" cy="61849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02" w:rsidRDefault="00061C02">
      <w:pPr>
        <w:jc w:val="center"/>
        <w:rPr>
          <w:sz w:val="16"/>
          <w:szCs w:val="16"/>
        </w:rPr>
      </w:pPr>
    </w:p>
    <w:tbl>
      <w:tblPr>
        <w:tblW w:w="9747" w:type="dxa"/>
        <w:tblLayout w:type="fixed"/>
        <w:tblLook w:val="04A0"/>
      </w:tblPr>
      <w:tblGrid>
        <w:gridCol w:w="5069"/>
        <w:gridCol w:w="4678"/>
      </w:tblGrid>
      <w:tr w:rsidR="00061C02">
        <w:trPr>
          <w:trHeight w:val="1134"/>
        </w:trPr>
        <w:tc>
          <w:tcPr>
            <w:tcW w:w="9746" w:type="dxa"/>
            <w:gridSpan w:val="2"/>
          </w:tcPr>
          <w:p w:rsidR="00061C02" w:rsidRDefault="001D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061C02" w:rsidRDefault="001D71E4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61C02">
        <w:trPr>
          <w:trHeight w:val="567"/>
        </w:trPr>
        <w:tc>
          <w:tcPr>
            <w:tcW w:w="5068" w:type="dxa"/>
            <w:vAlign w:val="center"/>
          </w:tcPr>
          <w:p w:rsidR="00061C02" w:rsidRDefault="001D71E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08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 ноября  </w:t>
            </w:r>
            <w:r>
              <w:rPr>
                <w:sz w:val="28"/>
              </w:rPr>
              <w:t>2024 г.</w:t>
            </w:r>
          </w:p>
        </w:tc>
        <w:tc>
          <w:tcPr>
            <w:tcW w:w="4678" w:type="dxa"/>
            <w:vAlign w:val="center"/>
          </w:tcPr>
          <w:p w:rsidR="00061C02" w:rsidRDefault="001D71E4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496-п</w:t>
            </w:r>
          </w:p>
        </w:tc>
      </w:tr>
      <w:tr w:rsidR="00061C02">
        <w:trPr>
          <w:trHeight w:val="253"/>
        </w:trPr>
        <w:tc>
          <w:tcPr>
            <w:tcW w:w="9746" w:type="dxa"/>
            <w:gridSpan w:val="2"/>
            <w:vAlign w:val="center"/>
          </w:tcPr>
          <w:p w:rsidR="00061C02" w:rsidRDefault="001D71E4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061C02" w:rsidRDefault="00061C02">
      <w:pPr>
        <w:jc w:val="both"/>
        <w:rPr>
          <w:b/>
          <w:sz w:val="28"/>
          <w:szCs w:val="28"/>
        </w:rPr>
      </w:pPr>
    </w:p>
    <w:p w:rsidR="00061C02" w:rsidRDefault="001D71E4">
      <w:pPr>
        <w:widowControl w:val="0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Северо-Енисейского района «Об утверждении муниципальной программы «Формирование </w:t>
      </w:r>
      <w:r>
        <w:rPr>
          <w:b/>
          <w:sz w:val="28"/>
          <w:szCs w:val="28"/>
        </w:rPr>
        <w:t>комфортной городской (сельской) среды Северо-Енисейского района на 2018-2026 годы»</w:t>
      </w:r>
    </w:p>
    <w:p w:rsidR="00061C02" w:rsidRDefault="00061C02">
      <w:pPr>
        <w:rPr>
          <w:sz w:val="28"/>
          <w:szCs w:val="28"/>
        </w:rPr>
      </w:pPr>
    </w:p>
    <w:p w:rsidR="00061C02" w:rsidRDefault="001D71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финансирования муниципальной программы «Формирование комфортной городской (сельской) среды Северо-Енисейского района на 2018-2026 годы», руководствуясь ст</w:t>
      </w:r>
      <w:r>
        <w:rPr>
          <w:sz w:val="28"/>
          <w:szCs w:val="28"/>
        </w:rPr>
        <w:t>атьей 34 Устава муниципального образования Северо-Енисейский муниципальный район Красноярского края,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061C02" w:rsidRDefault="001D71E4">
      <w:pPr>
        <w:pStyle w:val="Noparagraphstyle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Северо-Енисейского района от 01.11.2017 № 416-п «Об утверждении муниципальной программы «Формирование </w:t>
      </w:r>
      <w:r>
        <w:rPr>
          <w:sz w:val="28"/>
          <w:szCs w:val="28"/>
        </w:rPr>
        <w:t>комфортной городской (сельской) среды Северо-Енисейского района на 2018-2024 годы» (далее – муниципальная программа) (в редакции постановлений администрации Северо-Енисейского района от 29.12.2017 № 526-п, от 17.04.2018 № 111-п, от 04.05.2018 № 141-п, от 0</w:t>
      </w:r>
      <w:r>
        <w:rPr>
          <w:sz w:val="28"/>
          <w:szCs w:val="28"/>
        </w:rPr>
        <w:t>9.07.2018 № 215-п, от 17.08.2018 № 266-п, от 25.12.2018 № 468-п, от 20.03.2019 № 94-п, от 24.05.2019 № 179-п, от 14.06.2019 № 211-п, от 10.01.2020 № 4-п, от 28.01.2020 № 24-п, от 11.03.2020 № 97-п, от 27.03.2020 № 113-п, от 22.04.2020 № 143-п, от 02.07.202</w:t>
      </w:r>
      <w:r>
        <w:rPr>
          <w:sz w:val="28"/>
          <w:szCs w:val="28"/>
        </w:rPr>
        <w:t xml:space="preserve">0 № 279-п, от 25.08.2020 № 324-п, от 14.01.2021 № 11-п, от 05.10.2021 № 361-п, от 23.03.2022 № 119-п, от 24.05.2022 № 224-п, от 17.06.2022 № 278-п, от 14.10.2022 № 440-п, от 22.12.2022 № 576-п, от 06.07.2023 № 280-п, от 05.10.2023 № 412-п, от 18.04.2024 № </w:t>
      </w:r>
      <w:r>
        <w:rPr>
          <w:sz w:val="28"/>
          <w:szCs w:val="28"/>
        </w:rPr>
        <w:t>156-п, от 30.09.2024 № 424-п) (далее – постановление)</w:t>
      </w:r>
      <w:r>
        <w:rPr>
          <w:color w:val="auto"/>
          <w:sz w:val="28"/>
          <w:szCs w:val="28"/>
        </w:rPr>
        <w:t xml:space="preserve"> следующие изменения:</w:t>
      </w:r>
    </w:p>
    <w:p w:rsidR="00061C02" w:rsidRDefault="001D71E4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наименовании, преамбуле и везде по тексту постановления слова «</w:t>
      </w:r>
      <w:r>
        <w:rPr>
          <w:rFonts w:eastAsia="SimSun"/>
          <w:kern w:val="2"/>
          <w:sz w:val="28"/>
          <w:szCs w:val="28"/>
          <w:lang w:eastAsia="ar-SA"/>
        </w:rPr>
        <w:t xml:space="preserve">Формирование комфортной городской (сельской) среды Северо-Енисейского района на 2018-2026 годы» заменить словами </w:t>
      </w:r>
      <w:r>
        <w:rPr>
          <w:rFonts w:eastAsia="SimSun"/>
          <w:kern w:val="2"/>
          <w:sz w:val="28"/>
          <w:szCs w:val="28"/>
          <w:lang w:eastAsia="ar-SA"/>
        </w:rPr>
        <w:t>«Формирование комфортной городской (сельской) среды Северо-Енисейского района»;</w:t>
      </w:r>
    </w:p>
    <w:p w:rsidR="00061C02" w:rsidRDefault="001D71E4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постановлению, именуемое «Муниципальная программа</w:t>
      </w:r>
    </w:p>
    <w:p w:rsidR="00061C02" w:rsidRDefault="001D71E4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ar-SA"/>
        </w:rPr>
        <w:t>«Формирование комфортной городской (сельской) среды Северо-Енисейского района на 2018-2026 годы»</w:t>
      </w:r>
      <w:r>
        <w:rPr>
          <w:sz w:val="28"/>
          <w:szCs w:val="28"/>
        </w:rPr>
        <w:t>, изложить в н</w:t>
      </w:r>
      <w:r>
        <w:rPr>
          <w:sz w:val="28"/>
          <w:szCs w:val="28"/>
        </w:rPr>
        <w:t>овой редакции согласно приложению к настоящему постановлению.</w:t>
      </w:r>
    </w:p>
    <w:p w:rsidR="00061C02" w:rsidRDefault="001D71E4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061C02" w:rsidRDefault="001D71E4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3.</w:t>
      </w:r>
      <w:r>
        <w:rPr>
          <w:color w:val="auto"/>
          <w:sz w:val="28"/>
          <w:szCs w:val="28"/>
        </w:rPr>
        <w:t xml:space="preserve"> 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01.01.2025.</w:t>
      </w:r>
    </w:p>
    <w:p w:rsidR="00061C02" w:rsidRDefault="00061C02">
      <w:pPr>
        <w:widowControl w:val="0"/>
        <w:spacing w:line="100" w:lineRule="atLeast"/>
        <w:ind w:firstLine="567"/>
        <w:jc w:val="both"/>
        <w:rPr>
          <w:sz w:val="28"/>
          <w:szCs w:val="28"/>
        </w:rPr>
      </w:pPr>
    </w:p>
    <w:p w:rsidR="00061C02" w:rsidRDefault="001D71E4">
      <w:pPr>
        <w:rPr>
          <w:sz w:val="28"/>
          <w:szCs w:val="28"/>
        </w:rPr>
        <w:sectPr w:rsidR="00061C02">
          <w:pgSz w:w="11906" w:h="16838"/>
          <w:pgMar w:top="284" w:right="567" w:bottom="0" w:left="1418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А. Н. Рябцев</w:t>
      </w:r>
    </w:p>
    <w:p w:rsidR="00061C02" w:rsidRDefault="001D71E4">
      <w:pPr>
        <w:widowControl w:val="0"/>
        <w:spacing w:line="100" w:lineRule="atLeast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061C02" w:rsidRDefault="001D71E4">
      <w:pPr>
        <w:widowControl w:val="0"/>
        <w:spacing w:line="100" w:lineRule="atLeast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Северо-Енисейского района</w:t>
      </w:r>
    </w:p>
    <w:p w:rsidR="00061C02" w:rsidRDefault="001D71E4">
      <w:pPr>
        <w:widowControl w:val="0"/>
        <w:spacing w:line="100" w:lineRule="atLeast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08.11.2024 г.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496-п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061C02" w:rsidRDefault="00061C02">
      <w:pPr>
        <w:widowControl w:val="0"/>
        <w:spacing w:line="100" w:lineRule="atLeast"/>
        <w:ind w:left="720"/>
        <w:jc w:val="center"/>
        <w:rPr>
          <w:b/>
          <w:sz w:val="28"/>
          <w:szCs w:val="28"/>
        </w:rPr>
      </w:pPr>
    </w:p>
    <w:p w:rsidR="00061C02" w:rsidRDefault="001D71E4">
      <w:pPr>
        <w:widowControl w:val="0"/>
        <w:spacing w:line="10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61C02" w:rsidRDefault="001D71E4">
      <w:pPr>
        <w:widowControl w:val="0"/>
        <w:spacing w:line="100" w:lineRule="atLeast"/>
        <w:ind w:left="720"/>
        <w:jc w:val="center"/>
        <w:rPr>
          <w:rFonts w:eastAsia="SimSun"/>
          <w:kern w:val="2"/>
          <w:sz w:val="28"/>
          <w:szCs w:val="28"/>
          <w:u w:val="single"/>
          <w:lang w:eastAsia="ar-SA"/>
        </w:rPr>
      </w:pPr>
      <w:r>
        <w:rPr>
          <w:rFonts w:eastAsia="SimSun"/>
          <w:kern w:val="2"/>
          <w:sz w:val="28"/>
          <w:szCs w:val="28"/>
          <w:u w:val="single"/>
          <w:lang w:eastAsia="ar-SA"/>
        </w:rPr>
        <w:t xml:space="preserve">«Формирование комфортной городской (сельской) среды </w:t>
      </w:r>
    </w:p>
    <w:p w:rsidR="00061C02" w:rsidRDefault="001D71E4">
      <w:pPr>
        <w:widowControl w:val="0"/>
        <w:spacing w:line="100" w:lineRule="atLeast"/>
        <w:ind w:left="720"/>
        <w:jc w:val="center"/>
        <w:rPr>
          <w:rFonts w:eastAsia="SimSun"/>
          <w:color w:val="FF0000"/>
          <w:kern w:val="2"/>
          <w:sz w:val="28"/>
          <w:szCs w:val="28"/>
          <w:u w:val="single"/>
          <w:lang w:eastAsia="ar-SA"/>
        </w:rPr>
      </w:pPr>
      <w:r>
        <w:rPr>
          <w:rFonts w:eastAsia="SimSun"/>
          <w:kern w:val="2"/>
          <w:sz w:val="28"/>
          <w:szCs w:val="28"/>
          <w:u w:val="single"/>
          <w:lang w:eastAsia="ar-SA"/>
        </w:rPr>
        <w:t>Северо-Енисейского района</w:t>
      </w:r>
      <w:r>
        <w:rPr>
          <w:rFonts w:eastAsia="SimSun"/>
          <w:color w:val="000000" w:themeColor="text1"/>
          <w:kern w:val="2"/>
          <w:sz w:val="28"/>
          <w:szCs w:val="28"/>
          <w:u w:val="single"/>
          <w:lang w:eastAsia="ar-SA"/>
        </w:rPr>
        <w:t>»</w:t>
      </w:r>
    </w:p>
    <w:p w:rsidR="00061C02" w:rsidRDefault="001D71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(наименование)</w:t>
      </w:r>
    </w:p>
    <w:p w:rsidR="00061C02" w:rsidRDefault="00061C02">
      <w:pPr>
        <w:jc w:val="center"/>
        <w:rPr>
          <w:sz w:val="16"/>
          <w:szCs w:val="16"/>
        </w:rPr>
      </w:pPr>
    </w:p>
    <w:p w:rsidR="00061C02" w:rsidRDefault="001D71E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Паспорт</w:t>
      </w:r>
    </w:p>
    <w:p w:rsidR="00061C02" w:rsidRDefault="00061C02">
      <w:pPr>
        <w:widowControl w:val="0"/>
        <w:spacing w:line="100" w:lineRule="atLeast"/>
        <w:ind w:left="720"/>
        <w:jc w:val="center"/>
        <w:rPr>
          <w:rFonts w:eastAsia="SimSun"/>
          <w:b/>
          <w:kern w:val="2"/>
          <w:sz w:val="28"/>
          <w:szCs w:val="28"/>
          <w:lang w:eastAsia="ar-SA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543"/>
        <w:gridCol w:w="5530"/>
      </w:tblGrid>
      <w:tr w:rsidR="00061C02">
        <w:trPr>
          <w:trHeight w:val="12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widowControl w:val="0"/>
              <w:spacing w:line="100" w:lineRule="atLeast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>Основание</w:t>
            </w: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 xml:space="preserve"> для разработки</w:t>
            </w:r>
            <w:r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179 Бюджетного кодекса Российской Федерации;</w:t>
            </w:r>
          </w:p>
          <w:p w:rsidR="00061C02" w:rsidRDefault="001D71E4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61C02" w:rsidRDefault="00061C02">
            <w:pPr>
              <w:widowControl w:val="0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hyperlink r:id="rId9">
              <w:r w:rsidR="001D71E4">
                <w:rPr>
                  <w:rStyle w:val="a6"/>
                  <w:rFonts w:eastAsia="SimSun"/>
                  <w:bCs/>
                  <w:color w:val="auto"/>
                  <w:kern w:val="2"/>
                  <w:sz w:val="26"/>
                  <w:szCs w:val="26"/>
                  <w:u w:val="none"/>
                  <w:lang w:eastAsia="ar-SA"/>
                </w:rPr>
                <w:t>Статья 34</w:t>
              </w:r>
            </w:hyperlink>
            <w:r w:rsidR="001D71E4"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 Устава муниципального образования Северо-Енисейский муниципальный район Красноярского края (в редакции постано</w:t>
            </w:r>
            <w:r w:rsidR="001D71E4"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вления администрации Северо-Енисейского района от 30.09.2024 № 424-п);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</w:t>
            </w:r>
            <w:r>
              <w:rPr>
                <w:sz w:val="26"/>
                <w:szCs w:val="26"/>
              </w:rPr>
              <w:t>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 06.04.2017 №691/пр «Об у</w:t>
            </w:r>
            <w:r>
              <w:rPr>
                <w:sz w:val="26"/>
                <w:szCs w:val="26"/>
              </w:rPr>
              <w:t>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      </w:r>
            <w:r>
              <w:rPr>
                <w:sz w:val="26"/>
                <w:szCs w:val="26"/>
              </w:rPr>
              <w:t>;</w:t>
            </w:r>
          </w:p>
          <w:p w:rsidR="00061C02" w:rsidRDefault="001D71E4">
            <w:pPr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</w:t>
            </w:r>
            <w:r>
              <w:rPr>
                <w:sz w:val="26"/>
                <w:szCs w:val="26"/>
              </w:rPr>
              <w:t>о района от 30.07.2013 № 650-ос «Об утверждении перечня муниципальных программ муниципального образования Северо-Енисейский район».</w:t>
            </w:r>
          </w:p>
        </w:tc>
      </w:tr>
      <w:tr w:rsidR="00061C02">
        <w:trPr>
          <w:trHeight w:val="12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061C02">
        <w:trPr>
          <w:trHeight w:val="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>
              <w:rPr>
                <w:sz w:val="26"/>
                <w:szCs w:val="26"/>
              </w:rPr>
              <w:t>дминистрации Северо-Енисейского района;</w:t>
            </w:r>
          </w:p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 Северо-Енисейского района;</w:t>
            </w:r>
          </w:p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МКУ «Служба заказчика-застройщика Северо-Енисейского района»</w:t>
            </w:r>
          </w:p>
        </w:tc>
      </w:tr>
      <w:tr w:rsidR="00061C02">
        <w:trPr>
          <w:trHeight w:val="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</w:t>
            </w:r>
            <w:r>
              <w:rPr>
                <w:sz w:val="26"/>
                <w:szCs w:val="26"/>
              </w:rPr>
              <w:t>рограмм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</w:t>
            </w: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>Формирование комфортной городской (сельской) среды Северо-Енисейского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61C02">
        <w:trPr>
          <w:trHeight w:val="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061C02">
        <w:trPr>
          <w:trHeight w:val="5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widowControl w:val="0"/>
              <w:spacing w:line="100" w:lineRule="atLeast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 xml:space="preserve">Задачи </w:t>
            </w:r>
            <w:r>
              <w:rPr>
                <w:rFonts w:eastAsia="SimSun"/>
                <w:kern w:val="2"/>
                <w:sz w:val="26"/>
                <w:szCs w:val="26"/>
                <w:lang w:eastAsia="ar-SA"/>
              </w:rPr>
              <w:t>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формирования единого облика Северо-Енисейского района;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</w:t>
            </w:r>
            <w:r>
              <w:rPr>
                <w:sz w:val="26"/>
                <w:szCs w:val="26"/>
              </w:rPr>
              <w:t>ним территории;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061C02">
        <w:trPr>
          <w:trHeight w:val="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</w:t>
            </w:r>
          </w:p>
          <w:p w:rsidR="00061C02" w:rsidRDefault="001D71E4">
            <w:pPr>
              <w:widowControl w:val="0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2018-2027 годы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этап: 2018-2019 годы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этап: 2020-2021 годы</w:t>
            </w:r>
          </w:p>
          <w:p w:rsidR="00061C02" w:rsidRDefault="001D7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этап: 2022-2024 годы</w:t>
            </w:r>
          </w:p>
          <w:p w:rsidR="00061C02" w:rsidRDefault="001D71E4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 этап: 2025-2027 годы</w:t>
            </w:r>
          </w:p>
        </w:tc>
      </w:tr>
      <w:tr w:rsidR="00061C02">
        <w:trPr>
          <w:trHeight w:val="10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02" w:rsidRDefault="00061C02">
            <w:pPr>
              <w:rPr>
                <w:sz w:val="26"/>
                <w:szCs w:val="26"/>
              </w:rPr>
            </w:pPr>
            <w:hyperlink w:anchor="Par410" w:tgtFrame="ПЕРЕЧЕНЬ">
              <w:r w:rsidR="001D71E4">
                <w:rPr>
                  <w:sz w:val="26"/>
                  <w:szCs w:val="26"/>
                </w:rPr>
                <w:t>Перечень</w:t>
              </w:r>
            </w:hyperlink>
            <w:r w:rsidR="001D71E4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02" w:rsidRDefault="00061C02">
            <w:pPr>
              <w:rPr>
                <w:sz w:val="26"/>
                <w:szCs w:val="26"/>
                <w:highlight w:val="yellow"/>
              </w:rPr>
            </w:pPr>
            <w:hyperlink w:anchor="Par410" w:tgtFrame="ПЕРЕЧЕНЬ">
              <w:r w:rsidR="001D71E4">
                <w:rPr>
                  <w:sz w:val="26"/>
                  <w:szCs w:val="26"/>
                </w:rPr>
                <w:t>Перечень</w:t>
              </w:r>
            </w:hyperlink>
            <w:r w:rsidR="001D71E4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</w:t>
            </w:r>
            <w:r w:rsidR="001D71E4">
              <w:rPr>
                <w:sz w:val="26"/>
                <w:szCs w:val="26"/>
              </w:rPr>
              <w:t>ых к достижению значений в результате реализации муниципальной программы представлен в приложении № 1 к паспорту муниципальной программы</w:t>
            </w:r>
          </w:p>
        </w:tc>
      </w:tr>
      <w:tr w:rsidR="00061C02">
        <w:trPr>
          <w:trHeight w:val="7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061C02" w:rsidRDefault="00061C02">
            <w:pPr>
              <w:snapToGrid w:val="0"/>
              <w:rPr>
                <w:rFonts w:eastAsia="SimSu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02" w:rsidRDefault="001D71E4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Общий объем</w:t>
            </w:r>
            <w:r>
              <w:rPr>
                <w:color w:val="auto"/>
                <w:sz w:val="26"/>
                <w:szCs w:val="26"/>
              </w:rPr>
              <w:t xml:space="preserve"> финансирования Программы:</w:t>
            </w:r>
          </w:p>
          <w:p w:rsidR="00061C02" w:rsidRDefault="001D71E4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auto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21 568 357,47 рублей</w:t>
            </w:r>
            <w:r>
              <w:rPr>
                <w:rFonts w:eastAsia="SimSun"/>
                <w:bCs/>
                <w:color w:val="auto"/>
                <w:kern w:val="2"/>
                <w:sz w:val="26"/>
                <w:szCs w:val="26"/>
                <w:lang w:eastAsia="ar-SA"/>
              </w:rPr>
              <w:t xml:space="preserve">, </w:t>
            </w:r>
            <w:r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2018 год – 5 846 635,00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2019 год – 3 618 787,80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2020 год – 7 664 410,40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2021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2022 год – 4 338 738,50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2023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2024 год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-  99 785,77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  <w:t>6 290 581,89 рублей,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2018 год – 3 297 511,83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2019 год – 2 993 070,06 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lastRenderedPageBreak/>
              <w:t>2. Средства бюджета Красноярского края, всего –</w:t>
            </w:r>
            <w:r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  <w:t>12 687 618,11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2018 год - 2 030 088,17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2019 год – 157 529,94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2020 год – 7 000 000,00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2021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2022 год – 3 500 000,00 рублей.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2 107 463,40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2018 год – 349 439,00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2019 год – 407 897,80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2020 год – 466 621,15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2021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2022 год – 797 357,42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2023 год – 0,00 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2024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– 86 148,03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482 694,07</w:t>
            </w: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2018 год – 169 596,00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2019 год – 60 290,00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2020 год – 197 78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9,25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2021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2022 год – 41 381,08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2023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2024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-  13 637,74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spacing w:line="100" w:lineRule="atLeast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</w:tc>
      </w:tr>
    </w:tbl>
    <w:p w:rsidR="00061C02" w:rsidRDefault="00061C02">
      <w:pPr>
        <w:widowControl w:val="0"/>
        <w:spacing w:line="100" w:lineRule="atLeast"/>
        <w:ind w:firstLine="567"/>
        <w:jc w:val="both"/>
        <w:rPr>
          <w:sz w:val="28"/>
          <w:szCs w:val="28"/>
        </w:rPr>
      </w:pPr>
    </w:p>
    <w:p w:rsidR="00061C02" w:rsidRDefault="001D71E4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Характеристика текущего состояния сферы благоустройства </w:t>
      </w:r>
    </w:p>
    <w:p w:rsidR="00061C02" w:rsidRDefault="001D71E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Северо-Енисейского района </w:t>
      </w:r>
    </w:p>
    <w:p w:rsidR="00061C02" w:rsidRDefault="00061C02">
      <w:pPr>
        <w:shd w:val="clear" w:color="auto" w:fill="FFFFFF"/>
        <w:jc w:val="both"/>
        <w:rPr>
          <w:b/>
          <w:sz w:val="28"/>
          <w:szCs w:val="28"/>
        </w:rPr>
      </w:pP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Северо-Енисейский район образован в 1932году.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границах Северо-Енисейского района находится 9 населенных пунктов.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территории — 4730,3 тыс. га. Климат района резко-континентальный. В тёплый период (июнь</w:t>
      </w:r>
      <w:r>
        <w:rPr>
          <w:sz w:val="28"/>
          <w:szCs w:val="28"/>
        </w:rPr>
        <w:t>-август) среднемесячная температура составляет +17,5°C. Осень начинается в начале сентября, снег выпадает в октябре-ноябре. В среднем в год выпадает 635 мм осадков.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Самыми крупными населенными пунктами района являются гп Северо-Енисейский с численностью на</w:t>
      </w:r>
      <w:r>
        <w:rPr>
          <w:sz w:val="28"/>
          <w:szCs w:val="28"/>
        </w:rPr>
        <w:t>селения на 31.12.2023 г. 5,959 тыс. жителей, п. Тея с численностью населения – 1,123 тыс. жителей.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Красноярскстата на 31.12.2023 года численность постоянного населения составляет 8,308 тыс. жителей. </w:t>
      </w:r>
      <w:r>
        <w:rPr>
          <w:sz w:val="28"/>
          <w:szCs w:val="28"/>
          <w:u w:val="single"/>
        </w:rPr>
        <w:t xml:space="preserve">Плотность населения является одной из низких в </w:t>
      </w:r>
      <w:r>
        <w:rPr>
          <w:sz w:val="28"/>
          <w:szCs w:val="28"/>
          <w:u w:val="single"/>
        </w:rPr>
        <w:t>крае и составляет 0,18 чел./кв.км.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Северо-Енисейском районе разработана стратегия социально-экономического развития на период  до 2030 года и утверждена решением </w:t>
      </w:r>
      <w:r>
        <w:rPr>
          <w:sz w:val="28"/>
          <w:szCs w:val="28"/>
        </w:rPr>
        <w:lastRenderedPageBreak/>
        <w:t>Северо-Енисейского районного Совета депутатов от 22.11.2019 № 731-54 «Об утверждении Стратег</w:t>
      </w:r>
      <w:r>
        <w:rPr>
          <w:sz w:val="28"/>
          <w:szCs w:val="28"/>
        </w:rPr>
        <w:t>ии социально-экономического развития Северо-Енисейского района Красноярского края на период до 2030 года» (в редакции решений от 19.12.2022 № 521-30, от 06.02.2024 № 754-41).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 генеральные планы населенных пунктов - гп Северо-Енисейский, п. Тея, п. Енашимо решением Северо-Енисейского районного Совета депутатов от 19.12.2007 № 344-33 «Об утверждении генеральных планов р.п. Северо-Енисейского, р.п. Тея, п. Енашимо». Гене</w:t>
      </w:r>
      <w:r>
        <w:rPr>
          <w:sz w:val="28"/>
          <w:szCs w:val="28"/>
        </w:rPr>
        <w:t xml:space="preserve">ральный план населенного пункта п.Новая Калами утвержден решением Северо-Енисейского районного Совета депутатов от 30.08.2010 № 72-9 «Об утверждении генерального плана поселка Новая Калами» (в редакции решения от 12.05.2014 № 840-63). 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нас</w:t>
      </w:r>
      <w:r>
        <w:rPr>
          <w:sz w:val="28"/>
          <w:szCs w:val="28"/>
        </w:rPr>
        <w:t>еленного пункта п. Брянка утвержден решением Северо-Енисейского районного Совета депутатов от 08.04.2015 № 1002-75 «Об утверждении генерального плана поселка Брянка».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Правила землепользования: утверждены решением Северо-Енисейского районного Совета депутат</w:t>
      </w:r>
      <w:r>
        <w:rPr>
          <w:sz w:val="28"/>
          <w:szCs w:val="28"/>
        </w:rPr>
        <w:t>ов от 28.12.2012 № 605-44 «</w:t>
      </w:r>
      <w:r>
        <w:rPr>
          <w:bCs/>
          <w:sz w:val="28"/>
          <w:szCs w:val="28"/>
        </w:rPr>
        <w:t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</w:t>
      </w:r>
      <w:r>
        <w:rPr>
          <w:bCs/>
          <w:sz w:val="28"/>
          <w:szCs w:val="28"/>
        </w:rPr>
        <w:t xml:space="preserve">нка, поселка Вангаш, поселка Новоерудинский, поселка Вельмо, деревни Куромба» (в редакции решений от 10.10.2016 № 179-44, от 10.02.2017 № 244-20, от 21.06.2017 № 298-24, от 06.07.2017 № 316-25, от 17.09.2019 № 678-52, от 30.10.2019 № 707-53, от 17.04.2020 </w:t>
      </w:r>
      <w:r>
        <w:rPr>
          <w:bCs/>
          <w:sz w:val="28"/>
          <w:szCs w:val="28"/>
        </w:rPr>
        <w:t>№ 787-59, от 23.12.2020 № 61-5, от 22.04.2022 № 358-22, от 06.12.2022 № 517-30, от 06.07.2023 № 627-37, от 27.04.2023 № 597-35, от 23.11.2023 № 711-39, от 10.07.2024 № 838-45, от 19.08.2024 № 854-46).</w:t>
      </w:r>
    </w:p>
    <w:p w:rsidR="00061C02" w:rsidRDefault="001D71E4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благоустройства: утверждены решением Северо-Ени</w:t>
      </w:r>
      <w:r>
        <w:rPr>
          <w:sz w:val="28"/>
          <w:szCs w:val="28"/>
        </w:rPr>
        <w:t>сейского районного Совета депутатов от 31.03.2017 № 264-21 «Об утверждении Правил благоустройства территории населенных пунктов Северо-Енисейского района» (в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редакции решений от 21.09.2017 № 332-28, от  07.06.2018 № 447-39, от  02.10.2019 № 683-53, от 12.0</w:t>
      </w:r>
      <w:r>
        <w:rPr>
          <w:sz w:val="28"/>
          <w:szCs w:val="28"/>
        </w:rPr>
        <w:t>5.2023 № 602-36, от 16.05.2024 № 802-44).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</w:t>
      </w:r>
      <w:r>
        <w:rPr>
          <w:sz w:val="28"/>
          <w:szCs w:val="28"/>
        </w:rPr>
        <w:t>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</w:t>
      </w:r>
      <w:r>
        <w:rPr>
          <w:sz w:val="28"/>
          <w:szCs w:val="28"/>
        </w:rPr>
        <w:t>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61C02" w:rsidRDefault="001D71E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 распоряжением администрации Северо-Енисейского района от 03.05.2023 № 892-р «О проведен</w:t>
      </w:r>
      <w:r>
        <w:rPr>
          <w:sz w:val="28"/>
          <w:szCs w:val="28"/>
        </w:rPr>
        <w:t>ии и комплекса мероприятий по качественному изменению среды проживания и обеспечиванию первичных мер пожарной безопасности в населенных пунктах Северо-Енисейского района» (в редакции распоряжений администрации Северо-Енисейского района от 22.05.2023 № 1061</w:t>
      </w:r>
      <w:r>
        <w:rPr>
          <w:sz w:val="28"/>
          <w:szCs w:val="28"/>
        </w:rPr>
        <w:t>-р, от 31.05.2023 № 1123-р, от 22.06.2023 № 1313-р, от 30.06.2023 № 1375-р, от 29.09.2023 № 2239-р, от 24.10.2023 № 2527-р, от 26.12.2023 № 3152-р, 20.03.2024 № 733-р, от 08.05.2024 № 1067-р, от 04.07.2024 № 1788-р), во всех населенных пунктах района прово</w:t>
      </w:r>
      <w:r>
        <w:rPr>
          <w:sz w:val="28"/>
          <w:szCs w:val="28"/>
        </w:rPr>
        <w:t xml:space="preserve">дится комплекс мероприятий по качественному изменению среды проживания и обеспечиванию первичных мер пожарной </w:t>
      </w:r>
      <w:r>
        <w:rPr>
          <w:sz w:val="28"/>
          <w:szCs w:val="28"/>
        </w:rPr>
        <w:lastRenderedPageBreak/>
        <w:t xml:space="preserve">безопасности, в том числе </w:t>
      </w:r>
      <w:r>
        <w:rPr>
          <w:sz w:val="28"/>
          <w:szCs w:val="28"/>
          <w:u w:val="single"/>
        </w:rPr>
        <w:t xml:space="preserve">администрацией городского поселка Северо-Енисейский и администрацией поселка Тея </w:t>
      </w:r>
      <w:r>
        <w:rPr>
          <w:sz w:val="28"/>
          <w:szCs w:val="28"/>
        </w:rPr>
        <w:t>разрабатываются и утверждаются планы ме</w:t>
      </w:r>
      <w:r>
        <w:rPr>
          <w:sz w:val="28"/>
          <w:szCs w:val="28"/>
        </w:rPr>
        <w:t>роприятий по благоустройству и озеленению территории городского поселка Северо-Енисейский и поселка Тея. При планировании работ по благоустройству учитываются предложения и пожелания граждан.</w:t>
      </w:r>
    </w:p>
    <w:p w:rsidR="00061C02" w:rsidRDefault="001D71E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Для более эффективной реализации плана работ по благоустройству,</w:t>
      </w:r>
      <w:r>
        <w:rPr>
          <w:sz w:val="28"/>
          <w:szCs w:val="28"/>
        </w:rPr>
        <w:t xml:space="preserve"> территории поселков разбиты на участки, которые закреплены за организациями и учреждениями, находящимися в поселках. Это позволяет более качественно поддерживать санитарное состояние на закрепленных территориях и осуществлять контроль. В учреждениях и орг</w:t>
      </w:r>
      <w:r>
        <w:rPr>
          <w:sz w:val="28"/>
          <w:szCs w:val="28"/>
        </w:rPr>
        <w:t>анизациях проводятся «санитарные пятницы» по уборке территорий общего пользования. Комиссия по контролю за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</w:t>
      </w:r>
      <w:r>
        <w:rPr>
          <w:sz w:val="28"/>
          <w:szCs w:val="28"/>
        </w:rPr>
        <w:t>л благоустройства составляются протоколы об административных правонарушениях.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период организуется проведение противопожарных субботников, направленных на благоустройство территорий общего пользования, в которых жители поселков принимают ак</w:t>
      </w:r>
      <w:r>
        <w:rPr>
          <w:sz w:val="28"/>
          <w:szCs w:val="28"/>
        </w:rPr>
        <w:t>тивное участие. Совместно с бойцами летних трудовых отрядов старшеклассников и молодежью поселков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</w:t>
      </w:r>
      <w:r>
        <w:rPr>
          <w:sz w:val="28"/>
          <w:szCs w:val="28"/>
        </w:rPr>
        <w:t>аждане.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инициативы и творческих способностей граждан администрацией городского поселка Северо-Енисейский и администрацией поселка Тея организуются и проводятся конкурсы по благоустройству «Самая благоустроенная территория предприятия и офиса»,</w:t>
      </w:r>
      <w:r>
        <w:rPr>
          <w:sz w:val="28"/>
          <w:szCs w:val="28"/>
        </w:rPr>
        <w:t xml:space="preserve">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</w:t>
      </w:r>
      <w:r>
        <w:rPr>
          <w:sz w:val="28"/>
          <w:szCs w:val="28"/>
        </w:rPr>
        <w:t>». Вопросы благоустройства территории решаются администрацией городского поселка Северо-Енисейский и администрацией поселка Тея и в зимний период.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проводится смотр-конкурс «Новогодние фантазии», который позволяет организовать население городского </w:t>
      </w:r>
      <w:r>
        <w:rPr>
          <w:sz w:val="28"/>
          <w:szCs w:val="28"/>
        </w:rPr>
        <w:t>поселка Северо-Енисейский и поселка Тея,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</w:t>
      </w:r>
      <w:r>
        <w:rPr>
          <w:sz w:val="28"/>
          <w:szCs w:val="28"/>
        </w:rPr>
        <w:t>ний период, создавая безопасные горки, снежные фигуры и лабиринты.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 ежегодно участвует в краевых программах, в том числе в подпрограмме «Поддержка местных инициатив» государственной программы «Содействие развитию мест</w:t>
      </w:r>
      <w:r>
        <w:rPr>
          <w:sz w:val="28"/>
          <w:szCs w:val="28"/>
        </w:rPr>
        <w:t>ного самоуправления», утвержденной постановлением Правительства Красноярского края от  № 517-п.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Реализация данной программы позволит обеспечить комплексный подход в решении вопросов благоустройства территории Северо-Енисейского района и создать благоприятн</w:t>
      </w:r>
      <w:r>
        <w:rPr>
          <w:sz w:val="28"/>
          <w:szCs w:val="28"/>
        </w:rPr>
        <w:t>ые условия для жизнедеятельности граждан путем планомерного благоустройства общественных и дворовых территорий.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комфортной городской (сельской) среды Северо-Енисейского района  — это комплекс мероприятий, направленных на создание условий для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беспечения благоприятных, безопасных и доступных условий проживания населения в районе.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</w:t>
      </w:r>
      <w:r>
        <w:rPr>
          <w:sz w:val="28"/>
          <w:szCs w:val="28"/>
        </w:rPr>
        <w:t>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</w:t>
      </w:r>
      <w:r>
        <w:rPr>
          <w:sz w:val="28"/>
          <w:szCs w:val="28"/>
        </w:rPr>
        <w:t>енение территорий, устройство наружного освещения).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</w:t>
      </w:r>
      <w:r>
        <w:rPr>
          <w:sz w:val="28"/>
          <w:szCs w:val="28"/>
        </w:rPr>
        <w:t>тву территорий Северо-Енисейского района.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время действия Программы благоустроены 18 дворовых территорий многоквартирных домов в городском поселке Северо-Енисейский.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формирования программ формирования комфортной городской (сельской) сре</w:t>
      </w:r>
      <w:r>
        <w:rPr>
          <w:sz w:val="28"/>
          <w:szCs w:val="28"/>
        </w:rPr>
        <w:t>ды.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1.</w:t>
      </w:r>
      <w:r>
        <w:rPr>
          <w:sz w:val="28"/>
          <w:szCs w:val="28"/>
        </w:rPr>
        <w:t xml:space="preserve">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</w:t>
      </w:r>
      <w:r>
        <w:rPr>
          <w:sz w:val="28"/>
          <w:szCs w:val="28"/>
        </w:rPr>
        <w:t>тверждены постановлением администрации Северо-Енисейского района от 12.07.2017 № 277-п. Обязательное общественное обсуждение, утверждение муниципальных программ, концепций и дизайн-проектов объектов благоустройства. Подробное информирование обо всех этапах</w:t>
      </w:r>
      <w:r>
        <w:rPr>
          <w:sz w:val="28"/>
          <w:szCs w:val="28"/>
        </w:rPr>
        <w:t xml:space="preserve"> программы.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2.</w:t>
      </w:r>
      <w:r>
        <w:rPr>
          <w:sz w:val="28"/>
          <w:szCs w:val="28"/>
        </w:rPr>
        <w:t xml:space="preserve"> Системный подход. Формирование Программы на 2025-2027 годы для Северо-Енисейского района, населенные пункты с численностью более 1000 человек (гп Северо-Енисейский и п Тея). Проведение инвентаризации объектов частной собственности, о</w:t>
      </w:r>
      <w:r>
        <w:rPr>
          <w:sz w:val="28"/>
          <w:szCs w:val="28"/>
        </w:rPr>
        <w:t>бщественных территорий в соответствии с Порядком, утверждаемым органом местного самоуправления. Сформирован график благоустройства: дворовых территорий, общественных территорий и объектов частной собственности.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3.</w:t>
      </w:r>
      <w:r>
        <w:rPr>
          <w:sz w:val="28"/>
          <w:szCs w:val="28"/>
        </w:rPr>
        <w:t xml:space="preserve"> Все начинается с дворов. Двор вклю</w:t>
      </w:r>
      <w:r>
        <w:rPr>
          <w:sz w:val="28"/>
          <w:szCs w:val="28"/>
        </w:rPr>
        <w:t>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благ</w:t>
      </w:r>
      <w:r>
        <w:rPr>
          <w:sz w:val="28"/>
          <w:szCs w:val="28"/>
        </w:rPr>
        <w:t>оустройстве двора учитывается принцип безбарьерности для маломобильных групп.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4.</w:t>
      </w:r>
      <w:r>
        <w:rPr>
          <w:sz w:val="28"/>
          <w:szCs w:val="28"/>
        </w:rPr>
        <w:t xml:space="preserve"> Создание общественного пространства. По выбору жителей. Сформирован план (график) благоустройства неблагоустроенных общественных территорий.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5.</w:t>
      </w:r>
      <w:r>
        <w:rPr>
          <w:sz w:val="28"/>
          <w:szCs w:val="28"/>
        </w:rPr>
        <w:t xml:space="preserve"> Закрепление отв</w:t>
      </w:r>
      <w:r>
        <w:rPr>
          <w:sz w:val="28"/>
          <w:szCs w:val="28"/>
        </w:rPr>
        <w:t>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6.</w:t>
      </w:r>
      <w:r>
        <w:rPr>
          <w:sz w:val="28"/>
          <w:szCs w:val="28"/>
        </w:rPr>
        <w:t xml:space="preserve"> Личная ответственность. За программу отвечает Глава С</w:t>
      </w:r>
      <w:r>
        <w:rPr>
          <w:sz w:val="28"/>
          <w:szCs w:val="28"/>
        </w:rPr>
        <w:t>еверо-Енисейского района. Правообладатель объекта несет ответственность за содержание недвижимости, прилегающей территории.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Принцип 7.</w:t>
      </w:r>
      <w:r>
        <w:rPr>
          <w:sz w:val="28"/>
          <w:szCs w:val="28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Северо-Енисейского района, развитие конкуренции.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Принцип 8.</w:t>
      </w:r>
      <w:r>
        <w:rPr>
          <w:sz w:val="28"/>
          <w:szCs w:val="28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061C02" w:rsidRDefault="00061C02">
      <w:pPr>
        <w:ind w:firstLine="567"/>
        <w:jc w:val="both"/>
        <w:rPr>
          <w:sz w:val="28"/>
          <w:szCs w:val="28"/>
        </w:rPr>
      </w:pPr>
    </w:p>
    <w:p w:rsidR="00061C02" w:rsidRDefault="001D71E4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 Основные цели и задачи муниципаль</w:t>
      </w:r>
      <w:r>
        <w:rPr>
          <w:b/>
          <w:sz w:val="28"/>
          <w:szCs w:val="28"/>
        </w:rPr>
        <w:t>ной Программы</w:t>
      </w:r>
    </w:p>
    <w:p w:rsidR="00061C02" w:rsidRDefault="00061C0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061C02" w:rsidRDefault="001D71E4">
      <w:pPr>
        <w:widowControl w:val="0"/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Цель Программы: с</w:t>
      </w:r>
      <w:r>
        <w:rPr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061C02" w:rsidRDefault="001D71E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цели планируется решения следующих задач: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1. Обеспечение формирования единого облика Северо-Ени</w:t>
      </w:r>
      <w:r>
        <w:rPr>
          <w:sz w:val="28"/>
          <w:szCs w:val="28"/>
        </w:rPr>
        <w:t>сейского района.</w:t>
      </w:r>
    </w:p>
    <w:p w:rsidR="00061C02" w:rsidRDefault="001D71E4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1.1.</w:t>
      </w:r>
    </w:p>
    <w:p w:rsidR="00061C02" w:rsidRDefault="001D71E4">
      <w:pPr>
        <w:shd w:val="clear" w:color="auto" w:fill="FFFFFF"/>
        <w:ind w:left="23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правил благоустройства,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</w:t>
      </w:r>
      <w:r>
        <w:rPr>
          <w:sz w:val="28"/>
          <w:szCs w:val="28"/>
        </w:rPr>
        <w:t>по результатам публичных слушаний (в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редакции решений от 21.09.2017 № 332-28, от  07.06.2018 № 447-39, от  02.10.2019 № 683-53, от 12.05.2023 № 602-36, от 16.05.2024 № 802-44).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1.1. планируется обеспечить формиров</w:t>
      </w:r>
      <w:r>
        <w:rPr>
          <w:bCs/>
          <w:sz w:val="28"/>
          <w:szCs w:val="28"/>
        </w:rPr>
        <w:t>ание единого облика Северо-Енисейского района, согласно приложению № 4 к настоящей Программе.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1.2.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статье 14.2 закона Крас</w:t>
      </w:r>
      <w:r>
        <w:rPr>
          <w:sz w:val="28"/>
          <w:szCs w:val="28"/>
        </w:rPr>
        <w:t>ноярского края от 02.10.2008 № 7-2161 «Об административных правонарушениях» о</w:t>
      </w:r>
      <w:r>
        <w:rPr>
          <w:bCs/>
          <w:sz w:val="28"/>
          <w:szCs w:val="28"/>
        </w:rPr>
        <w:t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</w:t>
      </w:r>
      <w:r>
        <w:rPr>
          <w:bCs/>
          <w:sz w:val="28"/>
          <w:szCs w:val="28"/>
        </w:rPr>
        <w:t xml:space="preserve">ствии с </w:t>
      </w:r>
      <w:hyperlink r:id="rId10">
        <w:r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</w:t>
      </w:r>
      <w:r>
        <w:rPr>
          <w:bCs/>
          <w:sz w:val="28"/>
          <w:szCs w:val="28"/>
        </w:rPr>
        <w:t xml:space="preserve">нных ст. </w:t>
      </w:r>
      <w:hyperlink r:id="rId11">
        <w:r>
          <w:rPr>
            <w:bCs/>
            <w:sz w:val="28"/>
            <w:szCs w:val="28"/>
          </w:rPr>
          <w:t>5.1</w:t>
        </w:r>
      </w:hyperlink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bCs/>
          <w:sz w:val="28"/>
          <w:szCs w:val="28"/>
        </w:rPr>
        <w:t xml:space="preserve"> Закона </w:t>
      </w:r>
      <w:r>
        <w:rPr>
          <w:sz w:val="28"/>
          <w:szCs w:val="28"/>
        </w:rPr>
        <w:t>«Об административных прав</w:t>
      </w:r>
      <w:r>
        <w:rPr>
          <w:sz w:val="28"/>
          <w:szCs w:val="28"/>
        </w:rPr>
        <w:t>онарушениях».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 административной комиссии Северо-Енисейского района утвержден решением Северо-Енисейского районного Совета депутатов от 05.10.2020 № 6-2 «О создании административной комиссии Северо-Енисейского района».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1.3.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лучш</w:t>
      </w:r>
      <w:r>
        <w:rPr>
          <w:rFonts w:ascii="Times New Roman" w:hAnsi="Times New Roman"/>
          <w:sz w:val="28"/>
          <w:szCs w:val="28"/>
        </w:rPr>
        <w:t>их практик (проектов, дизайн - проектов) при благоустройстве дворов и общественных территорий.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</w:t>
      </w:r>
      <w:r>
        <w:rPr>
          <w:rFonts w:ascii="Times New Roman" w:hAnsi="Times New Roman"/>
          <w:sz w:val="28"/>
          <w:szCs w:val="28"/>
        </w:rPr>
        <w:t>деятельности по благоустройству и при их непосредственном участии на всех этапах создания концепции.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отражается настоящее и будущее территории: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характеристика, описание (текстовое, графическое) территории в </w:t>
      </w:r>
      <w:r>
        <w:rPr>
          <w:sz w:val="28"/>
          <w:szCs w:val="28"/>
        </w:rPr>
        <w:lastRenderedPageBreak/>
        <w:t>настоящее время, место расположени</w:t>
      </w:r>
      <w:r>
        <w:rPr>
          <w:sz w:val="28"/>
          <w:szCs w:val="28"/>
        </w:rPr>
        <w:t>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</w:t>
      </w:r>
      <w:r>
        <w:rPr>
          <w:sz w:val="28"/>
          <w:szCs w:val="28"/>
        </w:rPr>
        <w:t>там работ по благоустройству.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районном уровне по результатам конкурса формируется база лучших проектов (дизайн-проект) благоустройства дворов и общественных территорий, которой можно будет пользоваться.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1.3. </w:t>
      </w:r>
      <w:r>
        <w:rPr>
          <w:rFonts w:ascii="Times New Roman" w:hAnsi="Times New Roman"/>
          <w:bCs/>
          <w:sz w:val="28"/>
          <w:szCs w:val="28"/>
        </w:rPr>
        <w:t>планируется обновление архитектурного облика общественных территорий Северо-Енисейского района, согласно приложению №4 к настоящей Программе.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1.4.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комплексных проектов благоустройства с привлечением правообладателей земельных участко</w:t>
      </w:r>
      <w:r>
        <w:rPr>
          <w:rFonts w:ascii="Times New Roman" w:hAnsi="Times New Roman"/>
          <w:sz w:val="28"/>
          <w:szCs w:val="28"/>
        </w:rPr>
        <w:t>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данного мероприятия предусмотрены 3 этапа комплексных проектов: 1 этап – 1 проект, 2 этап – 2 проекта, 3 этап –</w:t>
      </w:r>
      <w:r>
        <w:rPr>
          <w:rFonts w:ascii="Times New Roman" w:hAnsi="Times New Roman"/>
          <w:sz w:val="28"/>
          <w:szCs w:val="28"/>
        </w:rPr>
        <w:t xml:space="preserve"> 3 проекта, 4 - этап.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>
        <w:rPr>
          <w:rFonts w:ascii="Times New Roman" w:hAnsi="Times New Roman"/>
          <w:sz w:val="28"/>
          <w:szCs w:val="28"/>
        </w:rPr>
        <w:t>повысить заинтересованность правообладателей земельных участков в благоустройстве территории Северо-Енисейского района</w:t>
      </w:r>
      <w:r>
        <w:rPr>
          <w:rFonts w:ascii="Times New Roman" w:hAnsi="Times New Roman"/>
          <w:bCs/>
          <w:sz w:val="28"/>
          <w:szCs w:val="28"/>
        </w:rPr>
        <w:t>, согласно приложению № 4 к настоящей Программе.</w:t>
      </w:r>
    </w:p>
    <w:p w:rsidR="00061C02" w:rsidRDefault="001D71E4">
      <w:pPr>
        <w:pStyle w:val="FootnoteText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>ятия 1.5.</w:t>
      </w:r>
    </w:p>
    <w:p w:rsidR="00061C02" w:rsidRDefault="001D71E4">
      <w:pPr>
        <w:pStyle w:val="FootnoteText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061C02" w:rsidRDefault="001D71E4">
      <w:pPr>
        <w:pStyle w:val="FootnoteText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</w:t>
      </w:r>
      <w:r>
        <w:rPr>
          <w:rFonts w:ascii="Times New Roman" w:hAnsi="Times New Roman"/>
          <w:sz w:val="28"/>
          <w:szCs w:val="28"/>
        </w:rPr>
        <w:t xml:space="preserve">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>
        <w:rPr>
          <w:rFonts w:ascii="Times New Roman" w:hAnsi="Times New Roman"/>
          <w:sz w:val="28"/>
          <w:szCs w:val="28"/>
        </w:rPr>
        <w:t>повышение уровня благоустройства территорий гп Севе</w:t>
      </w:r>
      <w:r>
        <w:rPr>
          <w:rFonts w:ascii="Times New Roman" w:hAnsi="Times New Roman"/>
          <w:sz w:val="28"/>
          <w:szCs w:val="28"/>
        </w:rPr>
        <w:t>ро-Енисейский и п. Тея</w:t>
      </w:r>
      <w:r>
        <w:rPr>
          <w:rFonts w:ascii="Times New Roman" w:hAnsi="Times New Roman"/>
          <w:bCs/>
          <w:sz w:val="28"/>
          <w:szCs w:val="28"/>
        </w:rPr>
        <w:t>, согласно приложению № 4 к настоящей Программе.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</w:t>
      </w:r>
      <w:r>
        <w:rPr>
          <w:rFonts w:ascii="Times New Roman" w:hAnsi="Times New Roman"/>
          <w:sz w:val="28"/>
          <w:szCs w:val="28"/>
        </w:rPr>
        <w:t>ие к ним территории.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2 администрацией Северо-Енисейского района разработаны и утверждены муниципальные нормативные правовые акты по вопросам реализации данной Программы: </w:t>
      </w:r>
    </w:p>
    <w:p w:rsidR="00061C02" w:rsidRDefault="001D71E4">
      <w:pPr>
        <w:pStyle w:val="ConsPlusNormal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Порядок формирования общественной комиссии по развитию городско</w:t>
      </w:r>
      <w:r>
        <w:rPr>
          <w:rFonts w:ascii="Times New Roman" w:hAnsi="Times New Roman"/>
          <w:bCs/>
          <w:sz w:val="28"/>
          <w:szCs w:val="28"/>
        </w:rPr>
        <w:t xml:space="preserve">й (сельской) среды на территории Северо-Енисейского района (постановление администрации района от 12.07.2017 № 277-п </w:t>
      </w:r>
      <w:r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среды Северо-Енисейского района и утверждении Порядка формир</w:t>
      </w:r>
      <w:r>
        <w:rPr>
          <w:rFonts w:ascii="Times New Roman" w:hAnsi="Times New Roman"/>
          <w:sz w:val="28"/>
          <w:szCs w:val="28"/>
        </w:rPr>
        <w:t>ования общественной комиссии по развитию городской (сельской) среды на территории Северо-Енисейского района» (в редакции постановлений администрации Северо-Енисейского района от 03.10.2017 № 376-п, от 09.06.2018 № 187-п, от 12.11.18 от 379-п, от 18.06.2019</w:t>
      </w:r>
      <w:r>
        <w:rPr>
          <w:rFonts w:ascii="Times New Roman" w:hAnsi="Times New Roman"/>
          <w:sz w:val="28"/>
          <w:szCs w:val="28"/>
        </w:rPr>
        <w:t xml:space="preserve"> № 223-п, от 15.08.2019 № 301-п, от 24.09.2020 № 375-п, от 15.09.2021 № 329-п, от 01.08.2022 № 353-п, от 24.07.2023 № 323-п, от 16.09.2024 </w:t>
      </w:r>
      <w:r>
        <w:rPr>
          <w:rFonts w:ascii="Times New Roman" w:hAnsi="Times New Roman"/>
          <w:sz w:val="28"/>
          <w:szCs w:val="28"/>
        </w:rPr>
        <w:lastRenderedPageBreak/>
        <w:t>№ 406-п);</w:t>
      </w:r>
    </w:p>
    <w:p w:rsidR="00061C02" w:rsidRDefault="001D71E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Порядок предоставления, рассмотрения и оценки предложений по включению дворовой территории в Программу «</w:t>
      </w:r>
      <w:r>
        <w:rPr>
          <w:sz w:val="28"/>
          <w:szCs w:val="28"/>
        </w:rPr>
        <w:t xml:space="preserve">Формирование комфортной городской (сельской) среды Северо-Енисейского района» </w:t>
      </w:r>
      <w:r>
        <w:rPr>
          <w:bCs/>
          <w:sz w:val="28"/>
          <w:szCs w:val="28"/>
        </w:rPr>
        <w:t>(постановление администрации района от 12.07.2017 № 275-п</w:t>
      </w:r>
      <w:r>
        <w:rPr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</w:t>
      </w:r>
      <w:r>
        <w:rPr>
          <w:sz w:val="28"/>
          <w:szCs w:val="28"/>
        </w:rPr>
        <w:t>ую программу «Формирование комфортной городской (сельской) среды Северо-Енисейского района» (в редакции постановлений администрации Северо-Енисейского района от  03.10.2017 № 378-п, от 21.09.2018 № 292-п, от 18.06.2019 № 221-п, от 13.11.2019 № 425-п, от 06</w:t>
      </w:r>
      <w:r>
        <w:rPr>
          <w:sz w:val="28"/>
          <w:szCs w:val="28"/>
        </w:rPr>
        <w:t>.10.2020 № 399-п, от 01.08.2023 № 335-п, от 16.09.2024 № 404-п);</w:t>
      </w:r>
    </w:p>
    <w:p w:rsidR="00061C02" w:rsidRDefault="001D71E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Порядок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2018-2026 годы наиболее посеща</w:t>
      </w:r>
      <w:r>
        <w:rPr>
          <w:sz w:val="28"/>
          <w:szCs w:val="28"/>
        </w:rPr>
        <w:t xml:space="preserve">емой муниципальной территории общего пользования населенных пунктов Северо-Енисейского района, подлежащих благоустройству в 2018-2026 годы </w:t>
      </w:r>
      <w:r>
        <w:rPr>
          <w:bCs/>
          <w:sz w:val="28"/>
          <w:szCs w:val="28"/>
        </w:rPr>
        <w:t xml:space="preserve">(постановление администрации района от 12.07.2017 № 276-п </w:t>
      </w:r>
      <w:r>
        <w:rPr>
          <w:sz w:val="28"/>
          <w:szCs w:val="28"/>
        </w:rPr>
        <w:t>«Об утверждении Порядка предоставления, рассмотрения и оцен</w:t>
      </w:r>
      <w:r>
        <w:rPr>
          <w:sz w:val="28"/>
          <w:szCs w:val="28"/>
        </w:rPr>
        <w:t>ки предложений граждан, организаций о включении в муниципальную программу «Формирование комфортной городской (сельской) среды Северо-Енисейского района» наиболее посещаемой муниципальной территории общего пользования населенных пунктов Северо-Енисейского р</w:t>
      </w:r>
      <w:r>
        <w:rPr>
          <w:sz w:val="28"/>
          <w:szCs w:val="28"/>
        </w:rPr>
        <w:t>айона, подлежащих благоустройству в 2018-2026 годы» (03.10.2017 № 377-п, от 18.06.2019 № 222-п, от 16.09.2024 № 405-п);</w:t>
      </w:r>
    </w:p>
    <w:p w:rsidR="00061C02" w:rsidRDefault="001D71E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Порядок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</w:t>
      </w:r>
      <w:r>
        <w:rPr>
          <w:sz w:val="28"/>
          <w:szCs w:val="28"/>
        </w:rPr>
        <w:t xml:space="preserve">го района </w:t>
      </w:r>
      <w:r>
        <w:rPr>
          <w:bCs/>
          <w:sz w:val="28"/>
          <w:szCs w:val="28"/>
        </w:rPr>
        <w:t>(постановление администрации Северо-Енисейского района от 19.07.2017 № 284 -п);</w:t>
      </w:r>
    </w:p>
    <w:p w:rsidR="00061C02" w:rsidRDefault="001D71E4">
      <w:pPr>
        <w:widowControl w:val="0"/>
        <w:tabs>
          <w:tab w:val="left" w:pos="851"/>
          <w:tab w:val="left" w:pos="1134"/>
        </w:tabs>
        <w:spacing w:line="100" w:lineRule="atLeast"/>
        <w:ind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5) Порядок </w:t>
      </w:r>
      <w:r>
        <w:rPr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</w:t>
      </w:r>
      <w:r>
        <w:rPr>
          <w:sz w:val="28"/>
          <w:szCs w:val="28"/>
        </w:rPr>
        <w:t xml:space="preserve">ой городской (сельской) среды Северо-Енисейского района». 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инвентаризация дворовых территорий многоквартирных домов на территории гп Северо-Енисейский и п. Тея, согласно приложению № 6 к настоящей Программе. 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2.1.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двор</w:t>
      </w:r>
      <w:r>
        <w:rPr>
          <w:rFonts w:ascii="Times New Roman" w:hAnsi="Times New Roman"/>
          <w:sz w:val="28"/>
          <w:szCs w:val="28"/>
        </w:rPr>
        <w:t>овых территорий многоквартирных домов.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ранжированный 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</w:t>
      </w:r>
      <w:r>
        <w:rPr>
          <w:rFonts w:ascii="Times New Roman" w:hAnsi="Times New Roman"/>
          <w:sz w:val="28"/>
          <w:szCs w:val="28"/>
        </w:rPr>
        <w:t>из минимального перечня работ по благоустройству, согласно приложению № 10 к настоящей Программе.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Красноярского края и постановлением администр</w:t>
      </w:r>
      <w:r>
        <w:rPr>
          <w:sz w:val="28"/>
          <w:szCs w:val="28"/>
        </w:rPr>
        <w:t>ации Северо-Енисейского района, выполняется минимальный перечень работ.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включает в себя: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дороги, образующей проезд к территории, прилегающей к многоквартирному дому;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освещения дворовых </w:t>
      </w:r>
      <w:r>
        <w:rPr>
          <w:sz w:val="28"/>
          <w:szCs w:val="28"/>
        </w:rPr>
        <w:t>территорий с применением энергосберегающих технологий;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установку скамеек и урн для мусора</w:t>
      </w:r>
      <w:r>
        <w:rPr>
          <w:i/>
          <w:sz w:val="28"/>
          <w:szCs w:val="28"/>
        </w:rPr>
        <w:t>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</w:t>
      </w:r>
      <w:r>
        <w:rPr>
          <w:sz w:val="28"/>
          <w:szCs w:val="28"/>
        </w:rPr>
        <w:t>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</w:t>
      </w:r>
      <w:r>
        <w:rPr>
          <w:sz w:val="28"/>
          <w:szCs w:val="28"/>
        </w:rPr>
        <w:t>е менее 2% от сметной стоимости на благоустройство дворовой территории и трудовое участие.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61C02" w:rsidRDefault="001D71E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Северо-Енисейского района от 12.07.2017 № 275-п «О</w:t>
      </w:r>
      <w:r>
        <w:rPr>
          <w:sz w:val="28"/>
          <w:szCs w:val="28"/>
        </w:rPr>
        <w:t>б утверждении Порядка предоставления,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 Северо-Енисейского района»</w:t>
      </w:r>
      <w:r>
        <w:rPr>
          <w:bCs/>
          <w:sz w:val="28"/>
          <w:szCs w:val="28"/>
        </w:rPr>
        <w:t>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заинтересованные лица направляют</w:t>
      </w:r>
      <w:r>
        <w:rPr>
          <w:sz w:val="28"/>
          <w:szCs w:val="28"/>
        </w:rPr>
        <w:t xml:space="preserve">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«Формирование комфорт</w:t>
      </w:r>
      <w:r>
        <w:rPr>
          <w:sz w:val="28"/>
          <w:szCs w:val="28"/>
        </w:rPr>
        <w:t>ной городской (сельской) среды Северо-Енисейского района»</w:t>
      </w:r>
      <w:r>
        <w:rPr>
          <w:bCs/>
          <w:sz w:val="28"/>
          <w:szCs w:val="28"/>
        </w:rPr>
        <w:t>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 участии в Программе должны быть приняты на общем собрании собственников помещений в порядке, установленном статьями 44-49 Жилищного кодекса Российской Федерации.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Север</w:t>
      </w:r>
      <w:r>
        <w:rPr>
          <w:sz w:val="28"/>
          <w:szCs w:val="28"/>
        </w:rPr>
        <w:t>о-Енисейского района инициативным жителям оказывается содействие в проведении собраний собственников помещений в порядке, установленном статьями 44-49 Жилищного кодекса Российской Федерации.</w:t>
      </w:r>
    </w:p>
    <w:p w:rsidR="00061C02" w:rsidRDefault="001D71E4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Ранжированный адресный перечень всех дворовых территорий многоквартирных домов, нуждающихся в благоустройстве рассматривается и согласовывается решением общественной комиссии </w:t>
      </w:r>
      <w:r>
        <w:rPr>
          <w:bCs/>
          <w:sz w:val="28"/>
          <w:szCs w:val="28"/>
        </w:rPr>
        <w:t>по развитию городской (сельской) среды Северо-Енисейского района.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финансовог</w:t>
      </w:r>
      <w:r>
        <w:rPr>
          <w:rFonts w:ascii="Times New Roman" w:hAnsi="Times New Roman"/>
          <w:sz w:val="28"/>
          <w:szCs w:val="28"/>
        </w:rPr>
        <w:t xml:space="preserve">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бюджета Северо-Енисейского района соразмерно доле снижения финансового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Программой по мероприятию 2.1. </w:t>
      </w:r>
      <w:r>
        <w:rPr>
          <w:bCs/>
          <w:sz w:val="28"/>
          <w:szCs w:val="28"/>
        </w:rPr>
        <w:t>планируется повысить уровень и качество благоустройства территорий многоквартирных домов Северо-Енисейского района и выполнение мероприятий 2.1.1., 2.1.2., 2.1.3., 2.1.4., согласно приложению № 4 к настоящей Программе.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2.2.</w:t>
      </w:r>
    </w:p>
    <w:p w:rsidR="00061C02" w:rsidRDefault="001D71E4">
      <w:pPr>
        <w:pStyle w:val="FootnoteTex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Благоустройство обще</w:t>
      </w:r>
      <w:r>
        <w:rPr>
          <w:rFonts w:ascii="Times New Roman" w:hAnsi="Times New Roman"/>
          <w:sz w:val="28"/>
          <w:szCs w:val="28"/>
        </w:rPr>
        <w:t>ственных пространств.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благоустройству, согласно приложению № 3 к на</w:t>
      </w:r>
      <w:r>
        <w:rPr>
          <w:sz w:val="28"/>
          <w:szCs w:val="28"/>
        </w:rPr>
        <w:t>стоящей Программе.</w:t>
      </w:r>
    </w:p>
    <w:p w:rsidR="00061C02" w:rsidRDefault="001D71E4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территорий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определяется ежегодно по этапам, с учетом мнения граждан, определена по результатам инвентариза</w:t>
      </w:r>
      <w:r>
        <w:rPr>
          <w:sz w:val="28"/>
          <w:szCs w:val="28"/>
        </w:rPr>
        <w:t>ции общественных территорий, проведенной в Порядке, установленном постановлением администрации Северо-Енисейского района от 12.07.2017 № 276-п «Об утверждении Порядка предоставления, рассмотрения и оценки предложений граждан, организаций о включении в Прог</w:t>
      </w:r>
      <w:r>
        <w:rPr>
          <w:sz w:val="28"/>
          <w:szCs w:val="28"/>
        </w:rPr>
        <w:t>рамму «Формирование комфортной городской (сельской) среды Северо-Енисейского района» наиболее посещаемой муниципальной территории общего пользования населенных пунктов Северо-Енисейского района, подлежащих благоустройству в 2018-2026 годы».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Программой по мероприятию 2.2. планируется повысить уровень и качества благоустройства общественных территорий  и выполнение мероприятий 2.2.1., 2.2.3., 2.2.4., согласно приложению № 4 к настоящей Программе.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2.3.</w:t>
      </w:r>
    </w:p>
    <w:p w:rsidR="00061C02" w:rsidRDefault="001D71E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объектов недв</w:t>
      </w:r>
      <w:r>
        <w:rPr>
          <w:sz w:val="28"/>
          <w:szCs w:val="28"/>
        </w:rPr>
        <w:t>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недвижимого имущества (включая незавершенного стр</w:t>
      </w:r>
      <w:r>
        <w:rPr>
          <w:sz w:val="28"/>
          <w:szCs w:val="28"/>
        </w:rPr>
        <w:t>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9 к настоящей Программе.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2.3. планируется повысить урове</w:t>
      </w:r>
      <w:r>
        <w:rPr>
          <w:bCs/>
          <w:sz w:val="28"/>
          <w:szCs w:val="28"/>
        </w:rPr>
        <w:t>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2.3.1., 2</w:t>
      </w:r>
      <w:r>
        <w:rPr>
          <w:bCs/>
          <w:sz w:val="28"/>
          <w:szCs w:val="28"/>
        </w:rPr>
        <w:t>.3.2., согласно приложению № 4 к настоящей Программе.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2.4.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благоустройству индивидуальных жилых домов и земельных участков, предо</w:t>
      </w:r>
      <w:r>
        <w:rPr>
          <w:rFonts w:ascii="Times New Roman" w:hAnsi="Times New Roman"/>
          <w:sz w:val="28"/>
          <w:szCs w:val="28"/>
        </w:rPr>
        <w:t>ставленных для их размещения.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индивидуальных жилых домов и земельных участков, предоставляемых для их размещения планируется повышение уровня качества благоустройства индивидуальных жилых домов и земельных участков.</w:t>
      </w:r>
    </w:p>
    <w:p w:rsidR="00061C02" w:rsidRDefault="001D71E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мероприятию 2</w:t>
      </w:r>
      <w:r>
        <w:rPr>
          <w:sz w:val="28"/>
          <w:szCs w:val="28"/>
        </w:rPr>
        <w:t>.4.4. ремонт централизованной системы холодного водоснабжения в городском поселке Северо-Енисейский и в поселке Тея производится в рамках тарифного регулирования и муниципальной программы «Реформирование и модернизация жилищно-коммунального хозяйства и пов</w:t>
      </w:r>
      <w:r>
        <w:rPr>
          <w:sz w:val="28"/>
          <w:szCs w:val="28"/>
        </w:rPr>
        <w:t>ышение энергетической эффективности», утвержденной постановлением администрации Северо-Енисейского района от 21.10.2013 № 515-п</w:t>
      </w:r>
      <w:r>
        <w:rPr>
          <w:i/>
          <w:sz w:val="28"/>
          <w:szCs w:val="28"/>
        </w:rPr>
        <w:t>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 Программой по мероприятию 2.4. планируется повышение благоустройства </w:t>
      </w:r>
      <w:r>
        <w:rPr>
          <w:sz w:val="28"/>
          <w:szCs w:val="28"/>
        </w:rPr>
        <w:t xml:space="preserve">индивидуальных жилых домов и земельных </w:t>
      </w:r>
      <w:r>
        <w:rPr>
          <w:sz w:val="28"/>
          <w:szCs w:val="28"/>
        </w:rPr>
        <w:t>участков, предоставленных для их размещения</w:t>
      </w:r>
      <w:r>
        <w:rPr>
          <w:bCs/>
          <w:sz w:val="28"/>
          <w:szCs w:val="28"/>
        </w:rPr>
        <w:t xml:space="preserve"> и выполнение мероприятий 2.4.1., 2.4.2., 2.4.3., 2.4.4. согласно приложению № 4 к настоящей Программе.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3. Повышение уровня вовлеченности заинтересованных граждан, организаций в реализацию мероприятий по бл</w:t>
      </w:r>
      <w:r>
        <w:rPr>
          <w:sz w:val="28"/>
          <w:szCs w:val="28"/>
        </w:rPr>
        <w:t>агоустройству территории муниципального образования.</w:t>
      </w:r>
    </w:p>
    <w:p w:rsidR="00061C02" w:rsidRDefault="001D71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Мероприятие 3.1.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мероприятия необходимо ежеквартально проводить опрос граждан о выборе тер</w:t>
      </w:r>
      <w:r>
        <w:rPr>
          <w:sz w:val="28"/>
          <w:szCs w:val="28"/>
        </w:rPr>
        <w:t>ритории общего пользования для благоустройства, для выявления реальных потребностей различных групп населения.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3.1. планируется выявить реальные потребности различных групп населения согласно приложению № 4 к наст</w:t>
      </w:r>
      <w:r>
        <w:rPr>
          <w:bCs/>
          <w:sz w:val="28"/>
          <w:szCs w:val="28"/>
        </w:rPr>
        <w:t>оящей Программе.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3.2.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обсуждения и выработки концепций</w:t>
      </w:r>
      <w:r>
        <w:t xml:space="preserve"> </w:t>
      </w:r>
      <w:r>
        <w:rPr>
          <w:sz w:val="28"/>
          <w:szCs w:val="28"/>
        </w:rPr>
        <w:t>благоустройства территории общего пользования.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концепции благоустройства территорий общего пользования, на основании общественного мнения планируется </w:t>
      </w:r>
      <w:r>
        <w:rPr>
          <w:sz w:val="28"/>
          <w:szCs w:val="28"/>
        </w:rPr>
        <w:t>проведение заседания комиссии на основании проведенного обсуждения и оформление протокола.</w:t>
      </w:r>
    </w:p>
    <w:p w:rsidR="00061C02" w:rsidRDefault="001D71E4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3.2. планируется с</w:t>
      </w:r>
      <w:r>
        <w:rPr>
          <w:sz w:val="28"/>
          <w:szCs w:val="28"/>
        </w:rPr>
        <w:t>формировать концепцию благоустройства территорий общего пользования на основании общественного мнения, с</w:t>
      </w:r>
      <w:r>
        <w:rPr>
          <w:sz w:val="28"/>
          <w:szCs w:val="28"/>
        </w:rPr>
        <w:t xml:space="preserve">огласно </w:t>
      </w:r>
      <w:r>
        <w:rPr>
          <w:bCs/>
          <w:sz w:val="28"/>
          <w:szCs w:val="28"/>
        </w:rPr>
        <w:t>приложению №4 к настоящей Программе.</w:t>
      </w:r>
    </w:p>
    <w:p w:rsidR="00061C02" w:rsidRDefault="001D71E4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3.2. планируется с</w:t>
      </w:r>
      <w:r>
        <w:rPr>
          <w:sz w:val="28"/>
          <w:szCs w:val="28"/>
        </w:rPr>
        <w:t xml:space="preserve">формировать концепцию благоустройства территорий общего пользования на основании общественного мнения, согласно </w:t>
      </w:r>
      <w:r>
        <w:rPr>
          <w:bCs/>
          <w:sz w:val="28"/>
          <w:szCs w:val="28"/>
        </w:rPr>
        <w:t>приложению № 4 к настоящей Программе.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Мероприятие 3.3.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Привлечение жителей к посадке зеленых насаждений, уборке несанкционированных свалок и т.д.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</w:t>
      </w:r>
      <w:r>
        <w:rPr>
          <w:sz w:val="28"/>
          <w:szCs w:val="28"/>
        </w:rPr>
        <w:t>егодно.</w:t>
      </w:r>
    </w:p>
    <w:p w:rsidR="00061C02" w:rsidRDefault="001D71E4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>
        <w:rPr>
          <w:sz w:val="28"/>
          <w:szCs w:val="28"/>
        </w:rPr>
        <w:t xml:space="preserve">, согласно </w:t>
      </w:r>
      <w:r>
        <w:rPr>
          <w:bCs/>
          <w:sz w:val="28"/>
          <w:szCs w:val="28"/>
        </w:rPr>
        <w:t>приложению № 4 к настоящей Программе.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Мероприятие 3.4.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Участие в краевых мероприятиях, </w:t>
      </w:r>
      <w:r>
        <w:rPr>
          <w:sz w:val="28"/>
          <w:szCs w:val="28"/>
        </w:rPr>
        <w:t>направленных на повышение активности участия граждан в решении вопросов местного значения.</w:t>
      </w:r>
    </w:p>
    <w:p w:rsidR="00061C02" w:rsidRDefault="001D71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данного мероприятия будут ежегодно формироваться и направляться заявки на участие в конкурсах, не менее 1-ой заявки от каждого населенного пункта </w:t>
      </w:r>
      <w:r>
        <w:rPr>
          <w:sz w:val="28"/>
          <w:szCs w:val="28"/>
        </w:rPr>
        <w:t>(гп Северо-Енисейский, п. Тея).</w:t>
      </w:r>
    </w:p>
    <w:p w:rsidR="00061C02" w:rsidRDefault="001D71E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Программой по мероприятию 3.4. планируется привлечь дополнительные финансовые средства для благоустройства территорий </w:t>
      </w:r>
      <w:r>
        <w:rPr>
          <w:bCs/>
          <w:sz w:val="28"/>
          <w:szCs w:val="28"/>
        </w:rPr>
        <w:lastRenderedPageBreak/>
        <w:t>населенных пунктов района и повышение активности участия граждан в решении вопросов местн</w:t>
      </w:r>
      <w:r>
        <w:rPr>
          <w:bCs/>
          <w:sz w:val="28"/>
          <w:szCs w:val="28"/>
        </w:rPr>
        <w:t>ого значения</w:t>
      </w:r>
      <w:r>
        <w:rPr>
          <w:sz w:val="28"/>
          <w:szCs w:val="28"/>
        </w:rPr>
        <w:t xml:space="preserve">, согласно </w:t>
      </w:r>
      <w:r>
        <w:rPr>
          <w:bCs/>
          <w:sz w:val="28"/>
          <w:szCs w:val="28"/>
        </w:rPr>
        <w:t>приложению № 1 к настоящей Программе.</w:t>
      </w:r>
    </w:p>
    <w:p w:rsidR="00061C02" w:rsidRDefault="001D71E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2.1 и 2.2 муниципальной программы достигается реализацией подпрограммы 1.</w:t>
      </w:r>
    </w:p>
    <w:p w:rsidR="00061C02" w:rsidRDefault="001D71E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  вправе  исключить из адресного перечня дворовые и обществ</w:t>
      </w:r>
      <w:r>
        <w:rPr>
          <w:sz w:val="28"/>
          <w:szCs w:val="28"/>
        </w:rPr>
        <w:t>енные территорий, подлежащие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</w:t>
      </w:r>
      <w:r>
        <w:rPr>
          <w:sz w:val="28"/>
          <w:szCs w:val="28"/>
        </w:rPr>
        <w:t>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</w:t>
      </w:r>
      <w:r>
        <w:rPr>
          <w:sz w:val="28"/>
          <w:szCs w:val="28"/>
        </w:rPr>
        <w:t>вых территорий и общественных территорий межведомственной комиссией в порядке, установленном такой комиссией.</w:t>
      </w:r>
    </w:p>
    <w:p w:rsidR="00061C02" w:rsidRDefault="001D71E4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Администрация Северо-Енисейского района  </w:t>
      </w:r>
      <w:r>
        <w:rPr>
          <w:iCs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</w:t>
      </w:r>
      <w:r>
        <w:rPr>
          <w:iCs/>
          <w:sz w:val="28"/>
          <w:szCs w:val="28"/>
        </w:rPr>
        <w:t xml:space="preserve">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</w:t>
      </w:r>
      <w:r>
        <w:rPr>
          <w:iCs/>
          <w:sz w:val="28"/>
          <w:szCs w:val="28"/>
        </w:rPr>
        <w:t>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</w:t>
      </w:r>
      <w:r>
        <w:rPr>
          <w:iCs/>
          <w:sz w:val="28"/>
          <w:szCs w:val="28"/>
        </w:rPr>
        <w:t>ствующего решения муниципального образования межведомственной комиссией в порядке, установленном такой комиссией.</w:t>
      </w:r>
    </w:p>
    <w:p w:rsidR="00061C02" w:rsidRDefault="00061C02">
      <w:pPr>
        <w:ind w:firstLine="567"/>
        <w:jc w:val="both"/>
        <w:rPr>
          <w:sz w:val="28"/>
          <w:szCs w:val="28"/>
        </w:rPr>
      </w:pPr>
    </w:p>
    <w:p w:rsidR="00061C02" w:rsidRDefault="001D71E4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конечных результатов программы, характеризующих состояние сферы благоустройства</w:t>
      </w:r>
    </w:p>
    <w:p w:rsidR="00061C02" w:rsidRDefault="001D71E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программы, с указание</w:t>
      </w:r>
      <w:r>
        <w:rPr>
          <w:sz w:val="28"/>
          <w:szCs w:val="28"/>
        </w:rPr>
        <w:t>м планируемых к достижению значений в результате реализации программы представлены в приложении № 1 к паспорту Программы.</w:t>
      </w:r>
    </w:p>
    <w:p w:rsidR="00061C02" w:rsidRDefault="00061C02">
      <w:pPr>
        <w:ind w:left="360" w:firstLine="567"/>
        <w:jc w:val="center"/>
        <w:rPr>
          <w:rFonts w:eastAsia="SimSun"/>
          <w:b/>
          <w:kern w:val="2"/>
          <w:sz w:val="28"/>
          <w:szCs w:val="28"/>
          <w:lang w:eastAsia="ar-SA"/>
        </w:rPr>
      </w:pPr>
    </w:p>
    <w:p w:rsidR="00061C02" w:rsidRDefault="001D71E4">
      <w:pPr>
        <w:ind w:left="360" w:firstLine="567"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>
        <w:rPr>
          <w:rFonts w:eastAsia="SimSun"/>
          <w:b/>
          <w:kern w:val="2"/>
          <w:sz w:val="28"/>
          <w:szCs w:val="28"/>
          <w:lang w:eastAsia="ar-SA"/>
        </w:rPr>
        <w:t>5. Информация по подпрограммам, отдельным мероприятиям Программы</w:t>
      </w:r>
    </w:p>
    <w:p w:rsidR="00061C02" w:rsidRDefault="00061C02">
      <w:pPr>
        <w:widowControl w:val="0"/>
        <w:spacing w:line="100" w:lineRule="atLeast"/>
        <w:ind w:firstLine="567"/>
        <w:rPr>
          <w:rFonts w:eastAsia="SimSun"/>
          <w:b/>
          <w:kern w:val="2"/>
          <w:lang w:eastAsia="ar-SA"/>
        </w:rPr>
      </w:pP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программы реализуется одна подпрограмма, а именно: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 1 «Формирование комфортной городской (сельской) среды Северо-Енисейского района» (приложение № 1 к программе).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мероприятий подпрограммы 1 включает в себя мероприятия соответствующие поставленным задачам, согласно приложению № 2 к подпр</w:t>
      </w:r>
      <w:r>
        <w:rPr>
          <w:bCs/>
          <w:sz w:val="28"/>
          <w:szCs w:val="28"/>
        </w:rPr>
        <w:t>ограмме 1.</w:t>
      </w:r>
    </w:p>
    <w:p w:rsidR="00061C02" w:rsidRDefault="00061C02">
      <w:pPr>
        <w:ind w:firstLine="567"/>
        <w:jc w:val="both"/>
        <w:rPr>
          <w:sz w:val="28"/>
          <w:szCs w:val="28"/>
        </w:rPr>
      </w:pPr>
    </w:p>
    <w:p w:rsidR="00061C02" w:rsidRDefault="001D71E4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6. Информация о ресурсном обеспечении муниципальной программы</w:t>
      </w:r>
      <w:r>
        <w:rPr>
          <w:b/>
          <w:sz w:val="28"/>
          <w:szCs w:val="28"/>
        </w:rPr>
        <w:br/>
      </w:r>
    </w:p>
    <w:p w:rsidR="00061C02" w:rsidRDefault="00061C02">
      <w:pPr>
        <w:ind w:firstLine="567"/>
        <w:jc w:val="both"/>
        <w:rPr>
          <w:sz w:val="28"/>
          <w:szCs w:val="28"/>
        </w:rPr>
      </w:pP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финансирование мероприятий Программы предоставляются в Порядке установленном Правительством Красноярского края в пределах лимитов бюджетных обязательств, предусмотренны</w:t>
      </w:r>
      <w:r>
        <w:rPr>
          <w:sz w:val="28"/>
          <w:szCs w:val="28"/>
        </w:rPr>
        <w:t xml:space="preserve">х законом Красноярского края о </w:t>
      </w:r>
      <w:r>
        <w:rPr>
          <w:sz w:val="28"/>
          <w:szCs w:val="28"/>
        </w:rPr>
        <w:lastRenderedPageBreak/>
        <w:t>краевом бюджете на очередной финансовый год и плановый период, и в пределах лимитов бюджета Северо-Енисейского района, предусмотренных в решении о бюджете Северо-Енисейского района.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Программ</w:t>
      </w:r>
      <w:r>
        <w:rPr>
          <w:rFonts w:ascii="Times New Roman" w:hAnsi="Times New Roman"/>
          <w:sz w:val="28"/>
          <w:szCs w:val="28"/>
        </w:rPr>
        <w:t>ы представлена в приложении № 2 к Программе.</w:t>
      </w:r>
    </w:p>
    <w:p w:rsidR="00061C02" w:rsidRDefault="001D71E4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3 к Программе. </w:t>
      </w:r>
    </w:p>
    <w:p w:rsidR="00061C02" w:rsidRDefault="00061C02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C02" w:rsidRDefault="001D71E4">
      <w:pPr>
        <w:pStyle w:val="af0"/>
        <w:ind w:left="360" w:firstLine="567"/>
        <w:jc w:val="center"/>
        <w:rPr>
          <w:rFonts w:eastAsia="SimSun"/>
          <w:b/>
          <w:kern w:val="2"/>
          <w:sz w:val="28"/>
          <w:szCs w:val="28"/>
          <w:lang w:eastAsia="ar-SA"/>
        </w:rPr>
      </w:pPr>
      <w:r>
        <w:rPr>
          <w:rFonts w:eastAsia="SimSun"/>
          <w:b/>
          <w:kern w:val="2"/>
          <w:sz w:val="28"/>
          <w:szCs w:val="28"/>
          <w:lang w:eastAsia="ar-SA"/>
        </w:rPr>
        <w:t>7. Ожидаемые результаты Программы</w:t>
      </w:r>
    </w:p>
    <w:p w:rsidR="00061C02" w:rsidRDefault="00061C02">
      <w:pPr>
        <w:ind w:firstLine="567"/>
        <w:rPr>
          <w:rFonts w:eastAsia="SimSun"/>
          <w:b/>
          <w:kern w:val="2"/>
          <w:sz w:val="28"/>
          <w:szCs w:val="28"/>
          <w:lang w:eastAsia="ar-SA"/>
        </w:rPr>
      </w:pPr>
    </w:p>
    <w:p w:rsidR="00061C02" w:rsidRDefault="001D71E4">
      <w:pPr>
        <w:ind w:firstLine="567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Ожидаемые результаты программы:</w:t>
      </w:r>
    </w:p>
    <w:p w:rsidR="00061C02" w:rsidRDefault="001D71E4">
      <w:pPr>
        <w:widowControl w:val="0"/>
        <w:spacing w:line="100" w:lineRule="atLeast"/>
        <w:ind w:firstLine="567"/>
        <w:rPr>
          <w:rFonts w:eastAsia="SimSun"/>
          <w:bCs/>
          <w:kern w:val="2"/>
          <w:sz w:val="28"/>
          <w:szCs w:val="28"/>
          <w:lang w:eastAsia="ar-SA"/>
        </w:rPr>
      </w:pPr>
      <w:r>
        <w:rPr>
          <w:rFonts w:eastAsia="SimSun"/>
          <w:bCs/>
          <w:kern w:val="2"/>
          <w:sz w:val="28"/>
          <w:szCs w:val="28"/>
          <w:lang w:eastAsia="ar-SA"/>
        </w:rPr>
        <w:t>повышение уров</w:t>
      </w:r>
      <w:r>
        <w:rPr>
          <w:rFonts w:eastAsia="SimSun"/>
          <w:bCs/>
          <w:kern w:val="2"/>
          <w:sz w:val="28"/>
          <w:szCs w:val="28"/>
          <w:lang w:eastAsia="ar-SA"/>
        </w:rPr>
        <w:t>ня благоустройства территории Северо-Енисейского района;</w:t>
      </w:r>
    </w:p>
    <w:p w:rsidR="00061C02" w:rsidRDefault="001D71E4">
      <w:pPr>
        <w:ind w:firstLine="567"/>
        <w:jc w:val="both"/>
        <w:rPr>
          <w:rFonts w:eastAsia="SimSun"/>
          <w:bCs/>
          <w:color w:val="FF0000"/>
          <w:kern w:val="2"/>
          <w:sz w:val="28"/>
          <w:szCs w:val="28"/>
          <w:lang w:eastAsia="ar-SA"/>
        </w:rPr>
      </w:pPr>
      <w:r>
        <w:rPr>
          <w:rFonts w:eastAsia="SimSun"/>
          <w:bCs/>
          <w:color w:val="FF0000"/>
          <w:kern w:val="2"/>
          <w:sz w:val="28"/>
          <w:szCs w:val="28"/>
          <w:lang w:eastAsia="ar-SA"/>
        </w:rPr>
        <w:t>реализация не менее 1 проекта благоустройства дворовой территории многоквартирного дома ежегодно.</w:t>
      </w:r>
    </w:p>
    <w:p w:rsidR="00061C02" w:rsidRDefault="001D71E4">
      <w:pPr>
        <w:ind w:firstLine="567"/>
        <w:jc w:val="both"/>
        <w:rPr>
          <w:sz w:val="28"/>
          <w:szCs w:val="28"/>
        </w:rPr>
        <w:sectPr w:rsidR="00061C02">
          <w:pgSz w:w="11906" w:h="16838"/>
          <w:pgMar w:top="284" w:right="567" w:bottom="568" w:left="1418" w:header="0" w:footer="0" w:gutter="0"/>
          <w:cols w:space="720"/>
          <w:formProt w:val="0"/>
          <w:docGrid w:linePitch="360"/>
        </w:sectPr>
      </w:pPr>
      <w:r>
        <w:rPr>
          <w:bCs/>
          <w:sz w:val="28"/>
          <w:szCs w:val="28"/>
        </w:rPr>
        <w:t xml:space="preserve">Показатели (индикаторы) результативности Программы приведены в приложении № 1 к </w:t>
      </w:r>
      <w:r>
        <w:rPr>
          <w:bCs/>
          <w:sz w:val="28"/>
          <w:szCs w:val="28"/>
        </w:rPr>
        <w:t>паспорту муниципальной программы.</w:t>
      </w:r>
      <w:r>
        <w:br w:type="page"/>
      </w:r>
    </w:p>
    <w:p w:rsidR="00061C02" w:rsidRDefault="001D71E4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61C02" w:rsidRDefault="001D71E4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061C02" w:rsidRDefault="001D71E4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комфортной городской</w:t>
      </w:r>
    </w:p>
    <w:p w:rsidR="00061C02" w:rsidRDefault="001D71E4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061C02" w:rsidRDefault="00061C02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color w:val="000000" w:themeColor="text1"/>
        </w:rPr>
      </w:pPr>
    </w:p>
    <w:p w:rsidR="00061C02" w:rsidRDefault="001D7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</w:t>
      </w:r>
    </w:p>
    <w:p w:rsidR="00061C02" w:rsidRDefault="001D7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реализации муниципальной программы</w:t>
      </w:r>
    </w:p>
    <w:p w:rsidR="00061C02" w:rsidRDefault="00061C02">
      <w:pPr>
        <w:jc w:val="center"/>
        <w:rPr>
          <w:b/>
          <w:sz w:val="28"/>
          <w:szCs w:val="28"/>
        </w:rPr>
      </w:pPr>
    </w:p>
    <w:tbl>
      <w:tblPr>
        <w:tblW w:w="4950" w:type="pct"/>
        <w:tblLayout w:type="fixed"/>
        <w:tblLook w:val="04A0"/>
      </w:tblPr>
      <w:tblGrid>
        <w:gridCol w:w="550"/>
        <w:gridCol w:w="3791"/>
        <w:gridCol w:w="3102"/>
        <w:gridCol w:w="1834"/>
        <w:gridCol w:w="1691"/>
        <w:gridCol w:w="1838"/>
        <w:gridCol w:w="1832"/>
      </w:tblGrid>
      <w:tr w:rsidR="00061C02">
        <w:trPr>
          <w:trHeight w:val="229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№ п/п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Цели, целевые показатели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Единица измерения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r>
              <w:t>Годы реализации программы</w:t>
            </w:r>
          </w:p>
        </w:tc>
      </w:tr>
      <w:tr w:rsidR="00061C02">
        <w:trPr>
          <w:trHeight w:val="279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r>
              <w:t>годы до конца реализации му</w:t>
            </w:r>
            <w:r>
              <w:t>ниципальной программы</w:t>
            </w:r>
          </w:p>
        </w:tc>
      </w:tr>
      <w:tr w:rsidR="00061C02">
        <w:trPr>
          <w:trHeight w:val="326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2024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2025 год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2026 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2027 год</w:t>
            </w:r>
          </w:p>
        </w:tc>
      </w:tr>
      <w:tr w:rsidR="00061C02">
        <w:trPr>
          <w:trHeight w:val="1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</w:pPr>
          </w:p>
        </w:tc>
      </w:tr>
      <w:tr w:rsidR="00061C02">
        <w:trPr>
          <w:trHeight w:val="5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both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Ед.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  <w:rPr>
                <w:color w:val="FF0000"/>
              </w:rPr>
            </w:pPr>
          </w:p>
          <w:p w:rsidR="00061C02" w:rsidRDefault="001D71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61C0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both"/>
            </w:pPr>
            <w:r>
              <w:t>Благоустройство общественных территорий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Ед.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t>0</w:t>
            </w:r>
          </w:p>
        </w:tc>
      </w:tr>
    </w:tbl>
    <w:p w:rsidR="00061C02" w:rsidRDefault="001D71E4">
      <w:pPr>
        <w:rPr>
          <w:sz w:val="20"/>
          <w:szCs w:val="20"/>
        </w:rPr>
      </w:pPr>
      <w:r>
        <w:br w:type="page"/>
      </w:r>
    </w:p>
    <w:p w:rsidR="00061C02" w:rsidRDefault="00061C02">
      <w:pPr>
        <w:rPr>
          <w:sz w:val="20"/>
          <w:szCs w:val="20"/>
        </w:rPr>
      </w:pPr>
    </w:p>
    <w:p w:rsidR="00061C02" w:rsidRDefault="001D71E4">
      <w:pPr>
        <w:pStyle w:val="ConsPlusNormal0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61C02" w:rsidRDefault="001D71E4">
      <w:pPr>
        <w:pStyle w:val="ConsPlusNormal0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061C02" w:rsidRDefault="001D71E4">
      <w:pPr>
        <w:pStyle w:val="ConsPlusNormal0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061C02" w:rsidRDefault="001D71E4">
      <w:pPr>
        <w:pStyle w:val="ConsPlusNormal0"/>
        <w:widowControl/>
        <w:ind w:left="9639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Северо-Енисейского района»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061C02" w:rsidRDefault="001D71E4">
      <w:pPr>
        <w:pStyle w:val="ConsPlusNormal0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(рублей)</w:t>
      </w:r>
    </w:p>
    <w:tbl>
      <w:tblPr>
        <w:tblW w:w="500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244"/>
        <w:gridCol w:w="1315"/>
        <w:gridCol w:w="1851"/>
        <w:gridCol w:w="511"/>
        <w:gridCol w:w="1473"/>
        <w:gridCol w:w="849"/>
        <w:gridCol w:w="263"/>
        <w:gridCol w:w="444"/>
        <w:gridCol w:w="852"/>
        <w:gridCol w:w="519"/>
        <w:gridCol w:w="192"/>
        <w:gridCol w:w="1551"/>
        <w:gridCol w:w="1420"/>
        <w:gridCol w:w="1276"/>
        <w:gridCol w:w="1507"/>
      </w:tblGrid>
      <w:tr w:rsidR="00061C02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sz w:val="20"/>
              </w:rPr>
              <w:t>программы, подпрограммы, отдельного мероприятия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061C02">
        <w:trPr>
          <w:trHeight w:val="65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26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61C02">
        <w:trPr>
          <w:trHeight w:val="55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расходные обязательства по программе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268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77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Северо-Енисейского </w:t>
            </w:r>
            <w:r>
              <w:rPr>
                <w:rFonts w:ascii="Times New Roman" w:hAnsi="Times New Roman"/>
                <w:sz w:val="20"/>
              </w:rPr>
              <w:t>района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114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50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63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100"/>
        </w:trPr>
        <w:tc>
          <w:tcPr>
            <w:tcW w:w="423" w:type="dxa"/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dxa"/>
          </w:tcPr>
          <w:p w:rsidR="00061C02" w:rsidRDefault="00061C02"/>
        </w:tc>
        <w:tc>
          <w:tcPr>
            <w:tcW w:w="1538" w:type="dxa"/>
          </w:tcPr>
          <w:p w:rsidR="00061C02" w:rsidRDefault="00061C02"/>
        </w:tc>
        <w:tc>
          <w:tcPr>
            <w:tcW w:w="1408" w:type="dxa"/>
          </w:tcPr>
          <w:p w:rsidR="00061C02" w:rsidRDefault="00061C02"/>
        </w:tc>
        <w:tc>
          <w:tcPr>
            <w:tcW w:w="1265" w:type="dxa"/>
          </w:tcPr>
          <w:p w:rsidR="00061C02" w:rsidRDefault="00061C02"/>
        </w:tc>
        <w:tc>
          <w:tcPr>
            <w:tcW w:w="1494" w:type="dxa"/>
          </w:tcPr>
          <w:p w:rsidR="00061C02" w:rsidRDefault="00061C02"/>
        </w:tc>
      </w:tr>
    </w:tbl>
    <w:p w:rsidR="00061C02" w:rsidRDefault="00061C02">
      <w:pPr>
        <w:sectPr w:rsidR="00061C02">
          <w:pgSz w:w="16838" w:h="11906" w:orient="landscape"/>
          <w:pgMar w:top="426" w:right="1134" w:bottom="0" w:left="1134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3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 «Формирование комфортной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городской (сельской) среды </w:t>
      </w:r>
      <w:r>
        <w:t>Северо-Енисейского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района»</w:t>
      </w:r>
    </w:p>
    <w:p w:rsidR="00061C02" w:rsidRDefault="00061C02">
      <w:pPr>
        <w:tabs>
          <w:tab w:val="left" w:pos="15735"/>
        </w:tabs>
        <w:ind w:right="-32"/>
        <w:jc w:val="right"/>
      </w:pP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061C02" w:rsidRDefault="001D71E4">
      <w:pPr>
        <w:pStyle w:val="ConsPlusNormal0"/>
        <w:jc w:val="right"/>
        <w:rPr>
          <w:rFonts w:ascii="Times New Roman" w:hAnsi="Times New Roman"/>
        </w:rPr>
      </w:pPr>
      <w:r>
        <w:rPr>
          <w:b/>
        </w:rPr>
        <w:t xml:space="preserve"> </w:t>
      </w:r>
      <w:r>
        <w:t>(</w:t>
      </w:r>
      <w:r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46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1843"/>
        <w:gridCol w:w="4394"/>
        <w:gridCol w:w="2126"/>
        <w:gridCol w:w="1701"/>
        <w:gridCol w:w="1135"/>
        <w:gridCol w:w="993"/>
        <w:gridCol w:w="1699"/>
      </w:tblGrid>
      <w:tr w:rsidR="00061C02">
        <w:trPr>
          <w:trHeight w:val="314"/>
          <w:jc w:val="center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061C02">
        <w:trPr>
          <w:trHeight w:val="569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план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jc w:val="center"/>
            </w:pPr>
          </w:p>
        </w:tc>
      </w:tr>
      <w:tr w:rsidR="00061C02">
        <w:trPr>
          <w:trHeight w:val="28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61C02">
        <w:trPr>
          <w:trHeight w:val="115"/>
          <w:jc w:val="center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2"/>
                <w:sz w:val="20"/>
                <w:lang w:eastAsia="ar-SA"/>
              </w:rPr>
              <w:t xml:space="preserve">«Формирование комфортной городской (сельской) среды </w:t>
            </w:r>
            <w:r>
              <w:rPr>
                <w:rFonts w:ascii="Times New Roman" w:hAnsi="Times New Roman"/>
                <w:sz w:val="20"/>
              </w:rPr>
              <w:t>Северо-Енисейского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106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226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61C02">
        <w:trPr>
          <w:trHeight w:val="47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61C02">
        <w:trPr>
          <w:trHeight w:val="125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</w:tr>
      <w:tr w:rsidR="00061C02">
        <w:trPr>
          <w:trHeight w:val="361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</w:tr>
      <w:tr w:rsidR="00061C02">
        <w:trPr>
          <w:trHeight w:val="115"/>
          <w:jc w:val="center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kern w:val="2"/>
                <w:sz w:val="20"/>
                <w:lang w:eastAsia="ar-SA"/>
              </w:rPr>
              <w:t xml:space="preserve">«Формирование комфортной городской (сельской) среды </w:t>
            </w:r>
            <w:r>
              <w:rPr>
                <w:rFonts w:ascii="Times New Roman" w:hAnsi="Times New Roman"/>
                <w:sz w:val="20"/>
              </w:rPr>
              <w:t>Северо-Енисейского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99 785,77</w:t>
            </w:r>
          </w:p>
        </w:tc>
      </w:tr>
      <w:tr w:rsidR="00061C02">
        <w:trPr>
          <w:trHeight w:val="93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369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61C02">
        <w:trPr>
          <w:trHeight w:val="67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61C02">
        <w:trPr>
          <w:trHeight w:val="129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86 148,03</w:t>
            </w:r>
          </w:p>
        </w:tc>
      </w:tr>
      <w:tr w:rsidR="00061C02">
        <w:trPr>
          <w:trHeight w:val="412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imSun" w:hAnsi="Times New Roman"/>
                <w:bCs/>
                <w:kern w:val="2"/>
                <w:sz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left="-6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13 637,74</w:t>
            </w:r>
          </w:p>
        </w:tc>
      </w:tr>
    </w:tbl>
    <w:p w:rsidR="00061C02" w:rsidRDefault="00061C02">
      <w:pPr>
        <w:shd w:val="clear" w:color="auto" w:fill="FFFFFF"/>
        <w:ind w:left="360"/>
        <w:jc w:val="right"/>
        <w:rPr>
          <w:sz w:val="20"/>
          <w:szCs w:val="20"/>
        </w:rPr>
        <w:sectPr w:rsidR="00061C02">
          <w:pgSz w:w="16838" w:h="11906" w:orient="landscape"/>
          <w:pgMar w:top="426" w:right="1134" w:bottom="0" w:left="1134" w:header="0" w:footer="0" w:gutter="0"/>
          <w:cols w:space="720"/>
          <w:formProt w:val="0"/>
          <w:docGrid w:linePitch="360"/>
        </w:sectPr>
      </w:pPr>
    </w:p>
    <w:p w:rsidR="00061C02" w:rsidRDefault="001D71E4">
      <w:pPr>
        <w:shd w:val="clear" w:color="auto" w:fill="FFFFFF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061C02" w:rsidRDefault="001D71E4">
      <w:pPr>
        <w:shd w:val="clear" w:color="auto" w:fill="FFFFFF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61C02" w:rsidRDefault="001D71E4">
      <w:pPr>
        <w:shd w:val="clear" w:color="auto" w:fill="FFFFFF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«Формирование комфортной городской </w:t>
      </w:r>
      <w:r>
        <w:rPr>
          <w:sz w:val="20"/>
          <w:szCs w:val="20"/>
        </w:rPr>
        <w:t>(сельской) среды</w:t>
      </w:r>
    </w:p>
    <w:p w:rsidR="00061C02" w:rsidRDefault="001D71E4">
      <w:pPr>
        <w:shd w:val="clear" w:color="auto" w:fill="FFFFFF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Северо-Енисейского района»</w:t>
      </w:r>
    </w:p>
    <w:p w:rsidR="00061C02" w:rsidRDefault="00061C02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061C02" w:rsidRDefault="001D71E4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 1</w:t>
      </w:r>
    </w:p>
    <w:p w:rsidR="00061C02" w:rsidRDefault="00061C02">
      <w:pPr>
        <w:shd w:val="clear" w:color="auto" w:fill="FFFFFF"/>
        <w:rPr>
          <w:sz w:val="28"/>
          <w:szCs w:val="28"/>
        </w:rPr>
      </w:pPr>
    </w:p>
    <w:tbl>
      <w:tblPr>
        <w:tblStyle w:val="af3"/>
        <w:tblW w:w="9781" w:type="dxa"/>
        <w:tblInd w:w="250" w:type="dxa"/>
        <w:tblLayout w:type="fixed"/>
        <w:tblLook w:val="04A0"/>
      </w:tblPr>
      <w:tblGrid>
        <w:gridCol w:w="4252"/>
        <w:gridCol w:w="5529"/>
      </w:tblGrid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</w:t>
            </w:r>
          </w:p>
        </w:tc>
      </w:tr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</w:t>
            </w:r>
          </w:p>
        </w:tc>
      </w:tr>
      <w:tr w:rsidR="00061C02">
        <w:trPr>
          <w:trHeight w:val="1289"/>
        </w:trPr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</w:tc>
      </w:tr>
      <w:tr w:rsidR="00061C02">
        <w:trPr>
          <w:trHeight w:val="971"/>
        </w:trPr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</w:t>
            </w:r>
            <w:r>
              <w:rPr>
                <w:sz w:val="28"/>
                <w:szCs w:val="28"/>
              </w:rPr>
              <w:t>лужба заказчика-застройщика Северо-Енисейского района»</w:t>
            </w:r>
          </w:p>
        </w:tc>
      </w:tr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</w:t>
            </w:r>
            <w:r>
              <w:rPr>
                <w:sz w:val="28"/>
                <w:szCs w:val="28"/>
              </w:rPr>
              <w:t>прилегающие к ним территории</w:t>
            </w:r>
          </w:p>
          <w:p w:rsidR="00061C02" w:rsidRDefault="001D7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</w:t>
            </w:r>
            <w:r>
              <w:rPr>
                <w:sz w:val="28"/>
                <w:szCs w:val="28"/>
              </w:rPr>
              <w:t>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061C02" w:rsidRDefault="001D71E4">
            <w:pPr>
              <w:pStyle w:val="af0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2025-2027 годы</w:t>
            </w:r>
          </w:p>
        </w:tc>
      </w:tr>
      <w:tr w:rsidR="00061C02">
        <w:tc>
          <w:tcPr>
            <w:tcW w:w="4252" w:type="dxa"/>
          </w:tcPr>
          <w:p w:rsidR="00061C02" w:rsidRDefault="001D71E4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</w:t>
            </w:r>
            <w:r>
              <w:rPr>
                <w:sz w:val="28"/>
                <w:szCs w:val="28"/>
              </w:rPr>
              <w:t>печению подпрограммы, в том числе в разбивке по всем источникам финансирования</w:t>
            </w:r>
          </w:p>
        </w:tc>
        <w:tc>
          <w:tcPr>
            <w:tcW w:w="5528" w:type="dxa"/>
          </w:tcPr>
          <w:p w:rsidR="00061C02" w:rsidRDefault="001D71E4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>
              <w:rPr>
                <w:rFonts w:eastAsia="SimSun"/>
                <w:bCs/>
                <w:color w:val="auto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99 785,77 рублей</w:t>
            </w:r>
            <w:r>
              <w:rPr>
                <w:rFonts w:eastAsia="SimSun"/>
                <w:bCs/>
                <w:color w:val="auto"/>
                <w:kern w:val="2"/>
                <w:sz w:val="26"/>
                <w:szCs w:val="26"/>
                <w:lang w:eastAsia="ar-SA"/>
              </w:rPr>
              <w:t xml:space="preserve">, </w:t>
            </w:r>
            <w:r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-  99 785,77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 xml:space="preserve">0,00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– 0,00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рублей.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lastRenderedPageBreak/>
              <w:t>2027 год – 0,00 рублей.</w:t>
            </w:r>
          </w:p>
          <w:p w:rsidR="00061C02" w:rsidRDefault="001D71E4">
            <w:pPr>
              <w:widowControl w:val="0"/>
              <w:tabs>
                <w:tab w:val="left" w:pos="317"/>
              </w:tabs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86 148,03</w:t>
            </w: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– 86 14</w:t>
            </w: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8,03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13 637,74</w:t>
            </w: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color w:val="FF0000"/>
                <w:kern w:val="2"/>
                <w:sz w:val="26"/>
                <w:szCs w:val="26"/>
                <w:lang w:eastAsia="ar-SA"/>
              </w:rPr>
              <w:t>рублей</w:t>
            </w:r>
            <w:r>
              <w:rPr>
                <w:rFonts w:eastAsia="SimSun"/>
                <w:bCs/>
                <w:kern w:val="2"/>
                <w:sz w:val="26"/>
                <w:szCs w:val="26"/>
                <w:lang w:eastAsia="ar-SA"/>
              </w:rPr>
              <w:t>, из них по годам: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2025 год – 13 637,74 рублей;</w:t>
            </w:r>
          </w:p>
          <w:p w:rsidR="00061C02" w:rsidRDefault="001D71E4">
            <w:pPr>
              <w:widowControl w:val="0"/>
              <w:jc w:val="both"/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2026 год – 0,00 рублей;</w:t>
            </w:r>
          </w:p>
          <w:p w:rsidR="00061C02" w:rsidRDefault="001D71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bCs/>
                <w:color w:val="FF0000"/>
                <w:kern w:val="2"/>
                <w:sz w:val="26"/>
                <w:szCs w:val="26"/>
                <w:lang w:eastAsia="ar-SA"/>
              </w:rPr>
              <w:t>2027 год – 0,00 рублей.</w:t>
            </w:r>
          </w:p>
        </w:tc>
      </w:tr>
    </w:tbl>
    <w:p w:rsidR="00061C02" w:rsidRDefault="00061C02">
      <w:pPr>
        <w:rPr>
          <w:sz w:val="28"/>
          <w:szCs w:val="28"/>
        </w:rPr>
      </w:pPr>
    </w:p>
    <w:p w:rsidR="00061C02" w:rsidRDefault="001D71E4">
      <w:pPr>
        <w:pStyle w:val="af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. Мероприятия подпрограммы</w:t>
      </w:r>
    </w:p>
    <w:p w:rsidR="00061C02" w:rsidRDefault="00061C02">
      <w:pPr>
        <w:shd w:val="clear" w:color="auto" w:fill="FFFFFF"/>
        <w:jc w:val="both"/>
        <w:rPr>
          <w:sz w:val="28"/>
          <w:szCs w:val="28"/>
        </w:rPr>
      </w:pPr>
    </w:p>
    <w:p w:rsidR="00061C02" w:rsidRDefault="001D71E4">
      <w:pPr>
        <w:pStyle w:val="af0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061C02" w:rsidRDefault="001D71E4">
      <w:pPr>
        <w:shd w:val="clear" w:color="auto" w:fill="FFFFFF"/>
        <w:ind w:left="36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 1</w:t>
      </w:r>
    </w:p>
    <w:p w:rsidR="00061C02" w:rsidRDefault="001D71E4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подпрограммы является администрация Северо-Енисейского района.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Соисполнителями подпрограммных мероприятий являются Комитет по управлению муниципальным имуществом администрации Северо-Енисейского района; отдел архитектуры и градо</w:t>
      </w:r>
      <w:r>
        <w:rPr>
          <w:sz w:val="28"/>
          <w:szCs w:val="28"/>
        </w:rPr>
        <w:t>строительства; муниципальное казенное учреждение «Служба заказчика-застройщика Северо-Енисейского района» (далее – МКУ «Служба заказчика-застройщика»).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Получателем бюджетных средств и муниципальным заказчиком при заключении муниципальных контрактов, направ</w:t>
      </w:r>
      <w:r>
        <w:rPr>
          <w:sz w:val="28"/>
          <w:szCs w:val="28"/>
        </w:rPr>
        <w:t>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на оплату товаров, работ, услуг.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Бюджетное финансирование подпрограммных мероприятий осуществляется в сле</w:t>
      </w:r>
      <w:r>
        <w:rPr>
          <w:sz w:val="28"/>
          <w:szCs w:val="28"/>
        </w:rPr>
        <w:t>дующем порядке: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</w:t>
      </w:r>
      <w:r>
        <w:rPr>
          <w:sz w:val="28"/>
          <w:szCs w:val="28"/>
        </w:rPr>
        <w:t>да № 44-ФЗ «О контрактной системе в сфере закупок товаров, работ, услуг для обеспечения государственных и муниципальных нужд» и принятыми в соответствии с этим законом муниципальными нормативно-правовыми актами.</w:t>
      </w:r>
    </w:p>
    <w:p w:rsidR="00061C02" w:rsidRDefault="001D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Приобретенное имущество и оборудование являю</w:t>
      </w:r>
      <w:r>
        <w:rPr>
          <w:sz w:val="28"/>
          <w:szCs w:val="28"/>
        </w:rPr>
        <w:t>тся муниципальной собственностью Северо-Енисейского района.</w:t>
      </w:r>
    </w:p>
    <w:p w:rsidR="00061C02" w:rsidRDefault="00061C02">
      <w:pPr>
        <w:widowControl w:val="0"/>
        <w:spacing w:line="316" w:lineRule="atLeast"/>
        <w:ind w:firstLine="567"/>
        <w:jc w:val="both"/>
        <w:rPr>
          <w:b/>
          <w:bCs/>
          <w:sz w:val="28"/>
          <w:szCs w:val="28"/>
        </w:rPr>
      </w:pPr>
    </w:p>
    <w:p w:rsidR="00061C02" w:rsidRDefault="001D71E4">
      <w:pPr>
        <w:widowControl w:val="0"/>
        <w:spacing w:line="355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061C02" w:rsidRDefault="00061C02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061C02" w:rsidRDefault="001D71E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реализацией подпрограммы осуществляют Контрольно-счетная комиссия Северо-Енисейского района, администрация </w:t>
      </w:r>
      <w:r>
        <w:rPr>
          <w:color w:val="000000"/>
          <w:sz w:val="28"/>
          <w:szCs w:val="28"/>
        </w:rPr>
        <w:t>Северо-Енисейского района, Финансовое управление администрации Северо-Енисейского района, иные органы в пределах своих полномочий.</w:t>
      </w:r>
    </w:p>
    <w:p w:rsidR="00061C02" w:rsidRDefault="001D71E4">
      <w:pPr>
        <w:widowControl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</w:t>
      </w:r>
      <w:r>
        <w:rPr>
          <w:rFonts w:eastAsia="Arial Unicode MS"/>
          <w:sz w:val="28"/>
          <w:szCs w:val="28"/>
        </w:rPr>
        <w:t xml:space="preserve">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061C02" w:rsidRDefault="001D71E4">
      <w:pPr>
        <w:ind w:firstLine="567"/>
        <w:jc w:val="both"/>
        <w:rPr>
          <w:bCs/>
          <w:sz w:val="28"/>
          <w:szCs w:val="28"/>
        </w:rPr>
        <w:sectPr w:rsidR="00061C02">
          <w:pgSz w:w="11906" w:h="16838"/>
          <w:pgMar w:top="568" w:right="567" w:bottom="1134" w:left="1418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Отчеты о реализации мероприятий подпрограм</w:t>
      </w:r>
      <w:r>
        <w:rPr>
          <w:sz w:val="28"/>
          <w:szCs w:val="28"/>
        </w:rPr>
        <w:t>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</w:t>
      </w:r>
      <w:r>
        <w:rPr>
          <w:sz w:val="28"/>
          <w:szCs w:val="28"/>
        </w:rPr>
        <w:t>х формирования и реализации».</w:t>
      </w:r>
    </w:p>
    <w:p w:rsidR="00061C02" w:rsidRDefault="001D71E4">
      <w:pPr>
        <w:tabs>
          <w:tab w:val="left" w:pos="15735"/>
        </w:tabs>
        <w:ind w:left="9639" w:right="-32"/>
        <w:jc w:val="right"/>
      </w:pPr>
      <w:r>
        <w:lastRenderedPageBreak/>
        <w:t>Приложение № 1</w:t>
      </w:r>
    </w:p>
    <w:p w:rsidR="00061C02" w:rsidRDefault="001D71E4">
      <w:pPr>
        <w:tabs>
          <w:tab w:val="left" w:pos="15735"/>
        </w:tabs>
        <w:ind w:left="9639" w:right="-32"/>
        <w:jc w:val="right"/>
      </w:pPr>
      <w:r>
        <w:t xml:space="preserve"> к подпрограмме 1 «Формирование комфортной городской</w:t>
      </w:r>
    </w:p>
    <w:p w:rsidR="00061C02" w:rsidRDefault="001D71E4">
      <w:pPr>
        <w:tabs>
          <w:tab w:val="left" w:pos="14317"/>
        </w:tabs>
        <w:ind w:left="9639"/>
        <w:jc w:val="right"/>
      </w:pPr>
      <w:r>
        <w:t>(сельской) среды Северо-Енисейского района»</w:t>
      </w:r>
    </w:p>
    <w:p w:rsidR="00061C02" w:rsidRDefault="00061C02">
      <w:pPr>
        <w:ind w:left="9781"/>
        <w:rPr>
          <w:sz w:val="28"/>
          <w:szCs w:val="28"/>
        </w:rPr>
      </w:pPr>
    </w:p>
    <w:p w:rsidR="00061C02" w:rsidRDefault="001D7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167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695"/>
        <w:gridCol w:w="142"/>
        <w:gridCol w:w="1702"/>
        <w:gridCol w:w="2268"/>
        <w:gridCol w:w="1985"/>
        <w:gridCol w:w="1700"/>
        <w:gridCol w:w="1984"/>
        <w:gridCol w:w="2125"/>
      </w:tblGrid>
      <w:tr w:rsidR="00061C02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</w:t>
            </w:r>
            <w:r>
              <w:rPr>
                <w:rFonts w:ascii="Times New Roman" w:hAnsi="Times New Roman"/>
              </w:rPr>
              <w:t>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061C02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1D71E4">
            <w:pPr>
              <w:jc w:val="center"/>
            </w:pPr>
            <w:r>
              <w:t>2025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1D71E4">
            <w:pPr>
              <w:jc w:val="center"/>
            </w:pPr>
            <w:r>
              <w:t>2026 год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t>2027 год</w:t>
            </w:r>
          </w:p>
        </w:tc>
      </w:tr>
      <w:tr w:rsidR="00061C02">
        <w:trPr>
          <w:cantSplit/>
          <w:trHeight w:val="10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1C02">
        <w:trPr>
          <w:cantSplit/>
          <w:trHeight w:val="391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Обеспечение создания, содержания и развития объектов благоустройства на территории Северо-Енисейского района, включая </w:t>
            </w:r>
            <w:r>
              <w:rPr>
                <w:rFonts w:ascii="Times New Roman" w:hAnsi="Times New Roman"/>
              </w:rPr>
              <w:t>объекты, находящиеся в частной собственности и прилегающие к ним территории</w:t>
            </w:r>
          </w:p>
        </w:tc>
      </w:tr>
      <w:tr w:rsidR="00061C02">
        <w:trPr>
          <w:cantSplit/>
          <w:trHeight w:val="360"/>
        </w:trPr>
        <w:tc>
          <w:tcPr>
            <w:tcW w:w="15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подпрограммы: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061C02">
        <w:trPr>
          <w:cantSplit/>
          <w:trHeight w:val="36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благоустроен</w:t>
            </w:r>
            <w:r>
              <w:rPr>
                <w:rFonts w:ascii="Times New Roman" w:hAnsi="Times New Roman"/>
                <w:b/>
                <w:sz w:val="20"/>
              </w:rPr>
              <w:t>ных дворовых территорий многоквартирных домов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Дворовые территории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1C02">
        <w:trPr>
          <w:cantSplit/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Общественные территории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61C02" w:rsidRDefault="00061C02">
      <w:pPr>
        <w:sectPr w:rsidR="00061C02">
          <w:pgSz w:w="16838" w:h="11906" w:orient="landscape"/>
          <w:pgMar w:top="284" w:right="709" w:bottom="0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ind w:left="9781"/>
        <w:jc w:val="right"/>
      </w:pPr>
      <w:r>
        <w:lastRenderedPageBreak/>
        <w:t>Приложение № 2</w:t>
      </w:r>
    </w:p>
    <w:p w:rsidR="00061C02" w:rsidRDefault="001D71E4">
      <w:pPr>
        <w:ind w:left="9781"/>
        <w:jc w:val="right"/>
      </w:pPr>
      <w:r>
        <w:t>к подпрограмме 1 «Формирование комфортной</w:t>
      </w:r>
    </w:p>
    <w:p w:rsidR="00061C02" w:rsidRDefault="001D71E4">
      <w:pPr>
        <w:ind w:left="9781"/>
        <w:jc w:val="right"/>
      </w:pPr>
      <w:r>
        <w:t>городской (сельской) среды</w:t>
      </w:r>
    </w:p>
    <w:p w:rsidR="00061C02" w:rsidRDefault="001D71E4">
      <w:pPr>
        <w:ind w:left="9781"/>
        <w:jc w:val="right"/>
      </w:pPr>
      <w:r>
        <w:t xml:space="preserve">Северо-Енисейского района» </w:t>
      </w:r>
    </w:p>
    <w:p w:rsidR="00061C02" w:rsidRDefault="001D71E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p w:rsidR="00061C02" w:rsidRDefault="001D71E4">
      <w:pPr>
        <w:tabs>
          <w:tab w:val="left" w:pos="15495"/>
          <w:tab w:val="right" w:pos="16310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ab/>
        <w:t>(рублей)</w:t>
      </w:r>
    </w:p>
    <w:tbl>
      <w:tblPr>
        <w:tblStyle w:val="af3"/>
        <w:tblW w:w="16160" w:type="dxa"/>
        <w:tblInd w:w="250" w:type="dxa"/>
        <w:tblLayout w:type="fixed"/>
        <w:tblLook w:val="04A0"/>
      </w:tblPr>
      <w:tblGrid>
        <w:gridCol w:w="561"/>
        <w:gridCol w:w="3408"/>
        <w:gridCol w:w="993"/>
        <w:gridCol w:w="709"/>
        <w:gridCol w:w="708"/>
        <w:gridCol w:w="992"/>
        <w:gridCol w:w="567"/>
        <w:gridCol w:w="1419"/>
        <w:gridCol w:w="1212"/>
        <w:gridCol w:w="1196"/>
        <w:gridCol w:w="1277"/>
        <w:gridCol w:w="3118"/>
      </w:tblGrid>
      <w:tr w:rsidR="00061C02">
        <w:tc>
          <w:tcPr>
            <w:tcW w:w="560" w:type="dxa"/>
            <w:vMerge w:val="restart"/>
          </w:tcPr>
          <w:p w:rsidR="00061C02" w:rsidRDefault="001D71E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№, п/п</w:t>
            </w:r>
          </w:p>
        </w:tc>
        <w:tc>
          <w:tcPr>
            <w:tcW w:w="3408" w:type="dxa"/>
            <w:vMerge w:val="restart"/>
          </w:tcPr>
          <w:p w:rsidR="00061C02" w:rsidRDefault="001D71E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93" w:type="dxa"/>
            <w:vMerge w:val="restart"/>
          </w:tcPr>
          <w:p w:rsidR="00061C02" w:rsidRDefault="001D71E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2976" w:type="dxa"/>
            <w:gridSpan w:val="4"/>
          </w:tcPr>
          <w:p w:rsidR="00061C02" w:rsidRDefault="001D71E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</w:tcPr>
          <w:p w:rsidR="00061C02" w:rsidRDefault="001D71E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1277" w:type="dxa"/>
            <w:vMerge w:val="restart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годам, руб.</w:t>
            </w:r>
          </w:p>
        </w:tc>
        <w:tc>
          <w:tcPr>
            <w:tcW w:w="3118" w:type="dxa"/>
            <w:vMerge w:val="restart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</w:t>
            </w:r>
            <w:r>
              <w:rPr>
                <w:sz w:val="16"/>
                <w:szCs w:val="16"/>
              </w:rPr>
              <w:t>уральном выражении)</w:t>
            </w:r>
          </w:p>
        </w:tc>
      </w:tr>
      <w:tr w:rsidR="00061C02">
        <w:tc>
          <w:tcPr>
            <w:tcW w:w="560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8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419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12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96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277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c>
          <w:tcPr>
            <w:tcW w:w="560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8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2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6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8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61C02">
        <w:tc>
          <w:tcPr>
            <w:tcW w:w="16159" w:type="dxa"/>
            <w:gridSpan w:val="12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подпрограммы: Обеспечение создания, содержания и развития объектов благоустройства на территории Северо-Енисейского района, включая объекты, </w:t>
            </w:r>
            <w:r>
              <w:rPr>
                <w:sz w:val="16"/>
                <w:szCs w:val="16"/>
              </w:rPr>
              <w:t>находящиеся в частной собственности и прилегающие к ним территории</w:t>
            </w:r>
          </w:p>
        </w:tc>
      </w:tr>
      <w:tr w:rsidR="00061C02">
        <w:tc>
          <w:tcPr>
            <w:tcW w:w="16159" w:type="dxa"/>
            <w:gridSpan w:val="12"/>
          </w:tcPr>
          <w:p w:rsidR="00061C02" w:rsidRDefault="001D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061C02">
        <w:tc>
          <w:tcPr>
            <w:tcW w:w="16159" w:type="dxa"/>
            <w:gridSpan w:val="12"/>
          </w:tcPr>
          <w:p w:rsidR="00061C02" w:rsidRDefault="00061C02">
            <w:pPr>
              <w:rPr>
                <w:sz w:val="16"/>
                <w:szCs w:val="16"/>
              </w:rPr>
            </w:pPr>
          </w:p>
        </w:tc>
      </w:tr>
      <w:tr w:rsidR="00061C02">
        <w:tc>
          <w:tcPr>
            <w:tcW w:w="560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8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</w:t>
            </w:r>
            <w:r>
              <w:rPr>
                <w:color w:val="FF0000"/>
                <w:sz w:val="16"/>
                <w:szCs w:val="16"/>
              </w:rPr>
              <w:t>ведомственного проекта</w:t>
            </w:r>
            <w:r>
              <w:rPr>
                <w:sz w:val="16"/>
                <w:szCs w:val="16"/>
              </w:rPr>
              <w:t xml:space="preserve"> «Благоустройство дворовых и общественных территорий</w:t>
            </w:r>
            <w:r>
              <w:rPr>
                <w:sz w:val="16"/>
                <w:szCs w:val="16"/>
              </w:rPr>
              <w:t xml:space="preserve"> муниципальных образований»  государственной программы Красноярского края «Содействие органам местного самоуправления в формировании современной городской среды», в том числе:</w:t>
            </w:r>
          </w:p>
        </w:tc>
        <w:tc>
          <w:tcPr>
            <w:tcW w:w="993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rPr>
          <w:trHeight w:val="457"/>
        </w:trPr>
        <w:tc>
          <w:tcPr>
            <w:tcW w:w="560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408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за счет средств бюджета Красноярского края</w:t>
            </w:r>
          </w:p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c>
          <w:tcPr>
            <w:tcW w:w="560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8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rPr>
          <w:trHeight w:val="513"/>
        </w:trPr>
        <w:tc>
          <w:tcPr>
            <w:tcW w:w="560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3408" w:type="dxa"/>
            <w:vMerge w:val="restart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за счет средств бюджета Северо-Енисейского района</w:t>
            </w:r>
          </w:p>
        </w:tc>
        <w:tc>
          <w:tcPr>
            <w:tcW w:w="993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Северо-Енисейского района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77 357,63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77 357,63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rPr>
          <w:trHeight w:val="524"/>
        </w:trPr>
        <w:tc>
          <w:tcPr>
            <w:tcW w:w="560" w:type="dxa"/>
            <w:vMerge/>
            <w:vAlign w:val="center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8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8 790,40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8 790,40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rPr>
          <w:trHeight w:val="454"/>
        </w:trPr>
        <w:tc>
          <w:tcPr>
            <w:tcW w:w="560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408" w:type="dxa"/>
            <w:vMerge w:val="restart"/>
          </w:tcPr>
          <w:p w:rsidR="00061C02" w:rsidRDefault="001D71E4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Благоустройство дворовых территорий многоквартирных домов за счет прочих безвозмездных поступлений в бюджеты </w:t>
            </w:r>
            <w:r>
              <w:rPr>
                <w:color w:val="FF0000"/>
                <w:sz w:val="16"/>
                <w:szCs w:val="16"/>
              </w:rPr>
              <w:t>муниципальных районов</w:t>
            </w:r>
          </w:p>
        </w:tc>
        <w:tc>
          <w:tcPr>
            <w:tcW w:w="993" w:type="dxa"/>
            <w:vMerge w:val="restart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8 466,92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8 466,92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c>
          <w:tcPr>
            <w:tcW w:w="560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8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5 170,82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ind w:left="-16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5 170,82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061C02">
        <w:trPr>
          <w:trHeight w:val="858"/>
        </w:trPr>
        <w:tc>
          <w:tcPr>
            <w:tcW w:w="560" w:type="dxa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8" w:type="dxa"/>
          </w:tcPr>
          <w:p w:rsidR="00061C02" w:rsidRDefault="001D71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93" w:type="dxa"/>
          </w:tcPr>
          <w:p w:rsidR="00061C02" w:rsidRDefault="001D71E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Северо-Енисейского района</w:t>
            </w:r>
          </w:p>
        </w:tc>
        <w:tc>
          <w:tcPr>
            <w:tcW w:w="709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9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212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196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vAlign w:val="center"/>
          </w:tcPr>
          <w:p w:rsidR="00061C02" w:rsidRDefault="001D71E4">
            <w:pPr>
              <w:jc w:val="center"/>
              <w:outlineLv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3118" w:type="dxa"/>
          </w:tcPr>
          <w:p w:rsidR="00061C02" w:rsidRDefault="00061C0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tbl>
      <w:tblPr>
        <w:tblW w:w="16160" w:type="dxa"/>
        <w:tblInd w:w="250" w:type="dxa"/>
        <w:tblLayout w:type="fixed"/>
        <w:tblLook w:val="04A0"/>
      </w:tblPr>
      <w:tblGrid>
        <w:gridCol w:w="568"/>
        <w:gridCol w:w="3401"/>
        <w:gridCol w:w="993"/>
        <w:gridCol w:w="709"/>
        <w:gridCol w:w="708"/>
        <w:gridCol w:w="992"/>
        <w:gridCol w:w="567"/>
        <w:gridCol w:w="1440"/>
        <w:gridCol w:w="1175"/>
        <w:gridCol w:w="1212"/>
        <w:gridCol w:w="1277"/>
        <w:gridCol w:w="3118"/>
      </w:tblGrid>
      <w:tr w:rsidR="00061C02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061C02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Благоустройство дворовой территории многоквартирного дома, ул. Кутузова, 2,</w:t>
            </w:r>
          </w:p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99 785,77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установка скамеек – 3 шт.,</w:t>
            </w:r>
          </w:p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установка урн – 3 шт</w:t>
            </w:r>
          </w:p>
          <w:p w:rsidR="00061C02" w:rsidRDefault="00061C0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61C02">
        <w:trPr>
          <w:trHeight w:val="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  <w:tc>
          <w:tcPr>
            <w:tcW w:w="3118" w:type="dxa"/>
          </w:tcPr>
          <w:p w:rsidR="00061C02" w:rsidRDefault="00061C02"/>
        </w:tc>
      </w:tr>
      <w:tr w:rsidR="00061C02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Асфальтирование дворовых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</w:t>
            </w:r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22 860,70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-107"/>
              <w:jc w:val="center"/>
              <w:rPr>
                <w:color w:val="FF0000"/>
                <w:sz w:val="16"/>
                <w:szCs w:val="16"/>
              </w:rPr>
            </w:pPr>
          </w:p>
          <w:p w:rsidR="00061C02" w:rsidRDefault="00061C02">
            <w:pPr>
              <w:jc w:val="center"/>
              <w:rPr>
                <w:sz w:val="16"/>
                <w:szCs w:val="16"/>
              </w:rPr>
            </w:pPr>
          </w:p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061C02" w:rsidRDefault="00061C0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107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color w:val="FF0000"/>
                <w:sz w:val="16"/>
                <w:szCs w:val="16"/>
              </w:rPr>
              <w:t>22 860,70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Асфальтирование дворовых территорий  в 2025 году – 83,0 м².</w:t>
            </w:r>
          </w:p>
        </w:tc>
      </w:tr>
      <w:tr w:rsidR="00061C02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62 963,85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62 963,85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Асфальтирование дворовых </w:t>
            </w:r>
            <w:r>
              <w:rPr>
                <w:sz w:val="16"/>
                <w:szCs w:val="16"/>
              </w:rPr>
              <w:t>проездов в 2025 году – 465,0 м²</w:t>
            </w:r>
          </w:p>
        </w:tc>
      </w:tr>
      <w:tr w:rsidR="00061C02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5 455,14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5 455,14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 2025 году будут приобретены и установлены 3 светильника на фасаде многоквартирного дома.</w:t>
            </w:r>
          </w:p>
        </w:tc>
      </w:tr>
      <w:tr w:rsidR="00061C02">
        <w:trPr>
          <w:trHeight w:val="1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Северо-Енисейского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8 506,08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8 506,08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2025 году будут приобретены и установлены:</w:t>
            </w:r>
          </w:p>
          <w:p w:rsidR="00061C02" w:rsidRDefault="001D7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скамеек – 3 шт.,</w:t>
            </w:r>
          </w:p>
          <w:p w:rsidR="00061C02" w:rsidRDefault="001D71E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урны  –  3 шт.</w:t>
            </w:r>
          </w:p>
        </w:tc>
      </w:tr>
    </w:tbl>
    <w:p w:rsidR="00061C02" w:rsidRDefault="00061C02">
      <w:pPr>
        <w:sectPr w:rsidR="00061C02">
          <w:pgSz w:w="16838" w:h="11906" w:orient="landscape"/>
          <w:pgMar w:top="284" w:right="284" w:bottom="0" w:left="244" w:header="0" w:footer="0" w:gutter="0"/>
          <w:cols w:space="720"/>
          <w:formProt w:val="0"/>
          <w:docGrid w:linePitch="360"/>
        </w:sectPr>
      </w:pPr>
    </w:p>
    <w:p w:rsidR="00061C02" w:rsidRDefault="00061C02">
      <w:pPr>
        <w:tabs>
          <w:tab w:val="left" w:pos="15735"/>
        </w:tabs>
        <w:ind w:right="-32"/>
        <w:jc w:val="right"/>
      </w:pPr>
    </w:p>
    <w:p w:rsidR="00061C02" w:rsidRDefault="001D71E4">
      <w:pPr>
        <w:tabs>
          <w:tab w:val="left" w:pos="15735"/>
        </w:tabs>
        <w:ind w:right="-32"/>
        <w:jc w:val="right"/>
      </w:pPr>
      <w:r>
        <w:t>Приложение № 3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</w:t>
      </w:r>
      <w:r>
        <w:t>среды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муниципальной программы</w:t>
      </w: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«Формирование комфортной городской (сельской) среды» </w:t>
      </w:r>
      <w:r>
        <w:rPr>
          <w:rFonts w:ascii="Times New Roman" w:hAnsi="Times New Roman"/>
          <w:b/>
          <w:sz w:val="24"/>
          <w:szCs w:val="24"/>
        </w:rPr>
        <w:t>на территории Северо-Енисейского района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5" w:type="dxa"/>
        <w:jc w:val="center"/>
        <w:tblLayout w:type="fixed"/>
        <w:tblLook w:val="04A0"/>
      </w:tblPr>
      <w:tblGrid>
        <w:gridCol w:w="3480"/>
        <w:gridCol w:w="283"/>
        <w:gridCol w:w="2694"/>
        <w:gridCol w:w="36"/>
        <w:gridCol w:w="1241"/>
        <w:gridCol w:w="1275"/>
        <w:gridCol w:w="2481"/>
        <w:gridCol w:w="3805"/>
      </w:tblGrid>
      <w:tr w:rsidR="00061C02">
        <w:trPr>
          <w:jc w:val="center"/>
        </w:trPr>
        <w:tc>
          <w:tcPr>
            <w:tcW w:w="3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Наименование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(Ф.И.О.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должность)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Срок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Ожидаемый результат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(краткое описание)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результативности</w:t>
            </w:r>
          </w:p>
        </w:tc>
      </w:tr>
      <w:tr w:rsidR="00061C02">
        <w:trPr>
          <w:jc w:val="center"/>
        </w:trPr>
        <w:tc>
          <w:tcPr>
            <w:tcW w:w="3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61C02">
        <w:trPr>
          <w:trHeight w:val="120"/>
          <w:jc w:val="center"/>
        </w:trPr>
        <w:tc>
          <w:tcPr>
            <w:tcW w:w="15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b/>
              </w:rPr>
            </w:pPr>
            <w:r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061C02">
        <w:trPr>
          <w:trHeight w:val="4479"/>
          <w:jc w:val="center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shd w:val="clear" w:color="auto" w:fill="FFFFFF"/>
              <w:tabs>
                <w:tab w:val="left" w:pos="567"/>
                <w:tab w:val="left" w:pos="681"/>
                <w:tab w:val="left" w:pos="709"/>
              </w:tabs>
              <w:ind w:left="23" w:right="23" w:hanging="23"/>
              <w:jc w:val="both"/>
            </w:pPr>
            <w:r>
              <w:t xml:space="preserve">1.1. Применение правил благоустройства, утвержденных решением </w:t>
            </w:r>
            <w:r>
              <w:t>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по результатам публичных слушаний (в редакции решений Северо-Енисейского районного Совета д</w:t>
            </w:r>
            <w:r>
              <w:t>епутатов от 21.09.2017 № 332-28, 07.06.2018 № 447-39, от 02.10.2019 № 683-53, от 12.05.2024 № 602-36, от 16.05.2024 № 802-44)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r>
              <w:t>Приведе</w:t>
            </w:r>
            <w:r>
              <w:t>ние объектов благоустройства в соответствие с действующими нормами и правилами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firstLine="33"/>
            </w:pPr>
            <w:r>
              <w:t>Определение и закрепление лиц ответственных за содержание объектов благоустройства по этапам в процентах от общего количества объектов благоустройства в муниципальном образовани</w:t>
            </w:r>
            <w:r>
              <w:t>и: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этап – 20%;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2- этап – 30%;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3- этап – 50%</w:t>
            </w:r>
          </w:p>
        </w:tc>
      </w:tr>
      <w:tr w:rsidR="00061C02">
        <w:trPr>
          <w:jc w:val="center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1.2. Обеспечение системной работы административной комиссии, рассматривающей дела о нарушении правил благоустройства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Перепелица А. Э. – председатель административной комиссии Северо-Енисейского района, первый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заместитель главы района,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lastRenderedPageBreak/>
              <w:t>(Ковалев А. С.,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Активизация деятельности административной комиссии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Не менее 12 решений (протоколов) административной комиссии по вопросам соблюдения правил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благоустройства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20%;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 этап - 30%;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 этап - 50%</w:t>
            </w:r>
          </w:p>
        </w:tc>
      </w:tr>
      <w:tr w:rsidR="00061C02">
        <w:trPr>
          <w:jc w:val="center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1.3. Применение лучших практик (проектов, дизайн-проектов) благоустройства дворов и общественных территорий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Пискунова Н.И. – Начальник отдела архитектуры и градостроительства, главный архитектор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hanging="3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Обновление архитектурного облика общественных территорий 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hanging="3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не менее 1-ой концепции благоустройства дворов </w:t>
            </w:r>
            <w:r>
              <w:rPr>
                <w:color w:val="000000" w:themeColor="text1"/>
              </w:rPr>
              <w:t>и общественных территории, ежегодно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061C02">
        <w:trPr>
          <w:trHeight w:val="2238"/>
          <w:jc w:val="center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1.4. Реализация комплексных проектов благоустройства с привлечением собственников </w:t>
            </w:r>
            <w:r>
              <w:rPr>
                <w:color w:val="000000" w:themeColor="text1"/>
              </w:rPr>
              <w:t>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Комплексных проектов: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1 проект;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2- этап – 2 проекта;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3- этап - 3 проекта.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</w:tr>
      <w:tr w:rsidR="00061C02">
        <w:trPr>
          <w:jc w:val="center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1.5. Обеспечение надлежащего состояния и </w:t>
            </w:r>
            <w:r>
              <w:rPr>
                <w:color w:val="000000" w:themeColor="text1"/>
              </w:rPr>
              <w:t>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Ковальская М. Н.)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Повышение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уровня благоустройства территорий гп Северо-Енисейский и п. Тея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061C02">
        <w:trPr>
          <w:trHeight w:val="431"/>
          <w:jc w:val="center"/>
        </w:trPr>
        <w:tc>
          <w:tcPr>
            <w:tcW w:w="15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</w:t>
            </w:r>
            <w:r>
              <w:rPr>
                <w:b/>
                <w:color w:val="000000" w:themeColor="text1"/>
              </w:rPr>
              <w:t>ним территории</w:t>
            </w:r>
          </w:p>
        </w:tc>
      </w:tr>
      <w:tr w:rsidR="00061C02">
        <w:trPr>
          <w:trHeight w:val="1986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</w:rPr>
              <w:t>2.1. Благоустройство дворовых территорий многоквартирных домов.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 дворовых территорий многоквартирных домов 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Решения общественной комиссии об утверждении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актуального ранжированного перечня дворовых территорий (протокол).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Ранжированный адресный перечень дворовых территорий нуждающихся в благоустройстве исходя из поступления предложений от заинтересованных лиц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 xml:space="preserve">приведен в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приложении № 5 к П</w:t>
            </w: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>рограмме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2.1.1.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Служба по управлению многоквартирными домами Муниципального унитарного предприятия «У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правления коммуникационным комплексом Северо-Енисейского района»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Паспорт дворовой территории от общего количества дворовых территорий по этапам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20%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2- этап - 30%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3-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этап - 50% по форме согласно приложению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№ 6 к Программе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Владимирова И. С. – руководитель комитета по управлению муниципальным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имуществом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kern w:val="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</w:t>
            </w: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>дно не менее 5% от общего количества дворов нуждающихся в благоустройстве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  <w:tr w:rsidR="00061C02">
        <w:trPr>
          <w:trHeight w:val="1776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2.1.3. Оказание содействия инициативным жителям в проведении собраний собственников помещений в порядке, установленном статьями 44-49 Жилищного кодекса Российской Федерации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Служба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по управлению многоквартирными домами МУП «УККР»,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дворовых территорий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Разработка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(обеспечение) инициативных жителей методическими рекомендациями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«Как мой двор включить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 программу».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Протоколы собраний собственников помещений в многоквартирном доме, оформленные согласно Жилищному кодексу Российской Федерации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2.1.4. Формирование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земельного участка, на котором расположен многоквартирный дом с озеленением и элементами благоустройства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Постановка земельных участков под многоквартирными домами на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кадастровый учет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5 %;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2- этап - 20%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3- этап - 30%</w:t>
            </w:r>
          </w:p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Передача в общедолевую собственность собственников помещений в мн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огоквартирном доме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</w:rPr>
              <w:t>2.2.Благоустройство общественных территорий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Адресный перечень всех общественн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ых территорий </w:t>
            </w: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 xml:space="preserve">приведен в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приложении № </w:t>
            </w:r>
            <w:r>
              <w:rPr>
                <w:rFonts w:ascii="Times New Roman" w:hAnsi="Times New Roman"/>
                <w:color w:val="FF0000"/>
                <w:szCs w:val="22"/>
              </w:rPr>
              <w:t>7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</w:t>
            </w: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 xml:space="preserve"> Программе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2.2.1. Формирование (уточнение, корректировка) паспорта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общественных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i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Главы администраций населенных пунктов </w:t>
            </w:r>
            <w:r>
              <w:rPr>
                <w:rFonts w:ascii="Times New Roman" w:hAnsi="Times New Roman"/>
                <w:color w:val="FF0000"/>
                <w:szCs w:val="22"/>
              </w:rPr>
              <w:lastRenderedPageBreak/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Ведение учета количества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общественных территорий и их физич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еского состояния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Паспорт благоустройства общественных территорий,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расположенных в границае населенных пунктов гп Северо-Енисейский и п. Тея по форме согласно приложению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kern w:val="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№ </w:t>
            </w:r>
            <w:r>
              <w:rPr>
                <w:rFonts w:ascii="Times New Roman" w:hAnsi="Times New Roman"/>
                <w:color w:val="FF0000"/>
                <w:szCs w:val="22"/>
              </w:rPr>
              <w:t>8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 Программе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20%;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2- этап - 30%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3- этап - 50%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2.2.3. Определение наиболее </w:t>
            </w:r>
            <w:r>
              <w:rPr>
                <w:color w:val="000000" w:themeColor="text1"/>
              </w:rPr>
              <w:t>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Пискунова Н.И. – Начальник отдела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архитектуры и градостроительства, главный архитектор Северо-Енисейского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Решение общественной комиссии об утверждении наиболее посещаемой муниципальной т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ерритории общего пользования (протокол).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2.2.4.Благоустройство общественной территории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i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Главы администраций населенных пунктов </w:t>
            </w: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Пискунова Н.И. – Начальник отдела архитектуры и градостроительства, главный архитектор Северо-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Енисейского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2.3. Благоустройство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Комитет по управлению муниципальным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имуществом,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я в собственности (пользовании) юридических лиц и индивидуальных предпринимателей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ind w:firstLine="33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ц и индивидуальных предпринимателей </w:t>
            </w:r>
            <w:r>
              <w:rPr>
                <w:rFonts w:ascii="Times New Roman" w:hAnsi="Times New Roman"/>
                <w:color w:val="000000" w:themeColor="text1"/>
                <w:kern w:val="2"/>
                <w:szCs w:val="22"/>
              </w:rPr>
              <w:t xml:space="preserve">по форме согласно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приложению</w:t>
            </w:r>
          </w:p>
          <w:p w:rsidR="00061C02" w:rsidRDefault="001D71E4">
            <w:pPr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9 к</w:t>
            </w:r>
            <w:r>
              <w:rPr>
                <w:color w:val="000000" w:themeColor="text1"/>
                <w:kern w:val="2"/>
              </w:rPr>
              <w:t xml:space="preserve"> Программе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Количество собраний 4.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2.3.2. Заключение соглашений с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лагоустройстве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объектов недвижимого имущества (включая объекты незавершенного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Владимирова И. С. – руководитель комитета по управлению муниципальным имуществом,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Северо-Енисейского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Привлечение юридиче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ских лицам и индивидуальных предпринимателей к б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лагоустройству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Количество заключенных соглашений: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 этап – 30%;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2- этап - 70%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благоустройства</w:t>
            </w:r>
            <w:r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индивидуальных жил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ых домов и земельных участков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Повышение информированности граждан и иных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заинтересованных лиц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Количество собраний 4.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tabs>
                <w:tab w:val="left" w:pos="851"/>
              </w:tabs>
              <w:ind w:left="-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2.4.2.Создание (восстановление, реконструкция) объектов централизованной системы холодного водоснабжения в населенных пунктах Северо-Енисейского района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</w:t>
            </w:r>
            <w:r>
              <w:rPr>
                <w:rFonts w:ascii="Times New Roman" w:hAnsi="Times New Roman"/>
                <w:color w:val="FF0000"/>
                <w:szCs w:val="22"/>
              </w:rPr>
              <w:t>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 Н.)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уровня и качества жизни населения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061C02">
        <w:trPr>
          <w:trHeight w:val="554"/>
          <w:jc w:val="center"/>
        </w:trPr>
        <w:tc>
          <w:tcPr>
            <w:tcW w:w="15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3. Повышение уровня вовлеченности заинтересованных граждан, организаций </w:t>
            </w:r>
            <w:r>
              <w:rPr>
                <w:b/>
                <w:color w:val="000000" w:themeColor="text1"/>
              </w:rPr>
              <w:t>в реализацию мероприятий по благоустройству территории Северо-Енисейского района муниципального образования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</w:t>
            </w:r>
            <w:r>
              <w:rPr>
                <w:rFonts w:ascii="Times New Roman" w:hAnsi="Times New Roman"/>
                <w:color w:val="FF0000"/>
                <w:szCs w:val="22"/>
              </w:rPr>
              <w:t xml:space="preserve">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Директор МКУ «СЕМИС»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Выявление реальных потребностей различных групп населения.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ежеквартально</w:t>
            </w:r>
          </w:p>
        </w:tc>
      </w:tr>
      <w:tr w:rsidR="00061C02">
        <w:trPr>
          <w:trHeight w:val="1968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widowControl w:val="0"/>
              <w:ind w:hanging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Главы администраций населенных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3.3.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Привлечение жителей:</w:t>
            </w:r>
          </w:p>
          <w:p w:rsidR="00061C02" w:rsidRDefault="001D71E4">
            <w:pPr>
              <w:pStyle w:val="ConsPlusNormal0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 к посадке зеленых насаждение;</w:t>
            </w:r>
          </w:p>
          <w:p w:rsidR="00061C02" w:rsidRDefault="001D71E4">
            <w:pPr>
              <w:pStyle w:val="ConsPlusNormal0"/>
              <w:ind w:firstLine="284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Ковальская М.Н.),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</w:t>
            </w:r>
            <w:r>
              <w:rPr>
                <w:rFonts w:ascii="Times New Roman" w:hAnsi="Times New Roman"/>
                <w:color w:val="FF0000"/>
                <w:szCs w:val="22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061C02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3.4.Участие в краевых мероприятиях, направленных на повышение </w:t>
            </w:r>
            <w:r>
              <w:rPr>
                <w:bCs/>
                <w:color w:val="000000" w:themeColor="text1"/>
              </w:rPr>
              <w:t>активности участия граждан в решении вопросов местного значения</w:t>
            </w:r>
          </w:p>
          <w:p w:rsidR="00061C02" w:rsidRDefault="00061C02">
            <w:pPr>
              <w:ind w:firstLine="284"/>
              <w:rPr>
                <w:color w:val="000000" w:themeColor="text1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Главы администраций населенных пунктов района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(Ковалев А. С.,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Ковальская М.Н.)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2027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Привлечение дополнительных финансовых с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редств для благоустройства территорий населенных пунктов района и повышение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и направление заявки на участие в конкурсах, ежегодно, не менее 1-ой заявки от каждого населенного пунк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та (гп Северо-Енисейский и п. Тея)</w:t>
            </w:r>
          </w:p>
        </w:tc>
      </w:tr>
    </w:tbl>
    <w:p w:rsidR="00061C02" w:rsidRDefault="00061C02">
      <w:pPr>
        <w:pStyle w:val="ConsPlusNormal0"/>
        <w:rPr>
          <w:rFonts w:ascii="Times New Roman" w:hAnsi="Times New Roman"/>
          <w:b/>
          <w:color w:val="000000" w:themeColor="text1"/>
          <w:sz w:val="24"/>
          <w:szCs w:val="24"/>
        </w:rPr>
        <w:sectPr w:rsidR="00061C02">
          <w:pgSz w:w="16838" w:h="11906" w:orient="landscape"/>
          <w:pgMar w:top="284" w:right="709" w:bottom="142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4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061C02" w:rsidRDefault="001D71E4">
      <w:pPr>
        <w:jc w:val="right"/>
        <w:rPr>
          <w:i/>
          <w:color w:val="FF0000"/>
        </w:rPr>
      </w:pPr>
      <w:r>
        <w:rPr>
          <w:i/>
          <w:sz w:val="20"/>
          <w:szCs w:val="20"/>
        </w:rPr>
        <w:t xml:space="preserve"> </w:t>
      </w: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Ранжированный адресный перечень дворовых территорий нуждающихся в благоустройстве исходя из поступления предложений </w:t>
      </w: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заинтересованных лиц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7"/>
        <w:gridCol w:w="1277"/>
        <w:gridCol w:w="1700"/>
        <w:gridCol w:w="1984"/>
        <w:gridCol w:w="1702"/>
        <w:gridCol w:w="11"/>
        <w:gridCol w:w="991"/>
        <w:gridCol w:w="142"/>
        <w:gridCol w:w="132"/>
        <w:gridCol w:w="11"/>
        <w:gridCol w:w="1690"/>
        <w:gridCol w:w="10"/>
        <w:gridCol w:w="1277"/>
        <w:gridCol w:w="2407"/>
      </w:tblGrid>
      <w:tr w:rsidR="00061C0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жилых и нежилых помещений, кв. 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протокола общего собрания соб</w:t>
            </w:r>
            <w:r>
              <w:rPr>
                <w:sz w:val="20"/>
                <w:szCs w:val="20"/>
              </w:rPr>
              <w:t>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трудового участия </w:t>
            </w:r>
            <w:hyperlink w:anchor="Par72">
              <w:r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061C02">
        <w:trPr>
          <w:trHeight w:val="6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работ по благоустройству, всего, руб.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</w:tr>
      <w:tr w:rsidR="00061C02">
        <w:trPr>
          <w:trHeight w:val="10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</w:tr>
      <w:tr w:rsidR="00061C02">
        <w:trPr>
          <w:trHeight w:val="1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61C02">
        <w:trPr>
          <w:trHeight w:val="89"/>
        </w:trPr>
        <w:tc>
          <w:tcPr>
            <w:tcW w:w="15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Северо-Енисейский</w:t>
            </w:r>
          </w:p>
        </w:tc>
      </w:tr>
      <w:tr w:rsidR="00061C02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278 688,00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061C02" w:rsidRDefault="00061C02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</w:t>
            </w:r>
            <w:r>
              <w:rPr>
                <w:sz w:val="18"/>
                <w:szCs w:val="18"/>
              </w:rPr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40 лет Победы,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606,30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Портовая, д. 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411 525,00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color w:val="000000"/>
                <w:sz w:val="18"/>
                <w:szCs w:val="18"/>
              </w:rPr>
              <w:t>Советская,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2 565,80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1 185 041,00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</w:t>
            </w:r>
            <w:r>
              <w:rPr>
                <w:sz w:val="18"/>
                <w:szCs w:val="18"/>
              </w:rPr>
              <w:t>«Управление коммуникационным комплексом Северо-Енисейского района»</w:t>
            </w:r>
          </w:p>
        </w:tc>
      </w:tr>
      <w:tr w:rsidR="00061C02">
        <w:trPr>
          <w:trHeight w:val="1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3 309,20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09.10.2017 №1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Набережная,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4 788,30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1 209 771,00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</w:t>
            </w:r>
            <w:r>
              <w:rPr>
                <w:sz w:val="18"/>
                <w:szCs w:val="18"/>
              </w:rPr>
              <w:t>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519 889,00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</w:t>
            </w:r>
            <w:r>
              <w:rPr>
                <w:sz w:val="18"/>
                <w:szCs w:val="18"/>
              </w:rPr>
              <w:t>нным комплексом Северо-Енисейского района»</w:t>
            </w:r>
          </w:p>
        </w:tc>
      </w:tr>
      <w:tr w:rsidR="00061C02">
        <w:trPr>
          <w:trHeight w:val="27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1 071,60</w:t>
            </w:r>
          </w:p>
          <w:p w:rsidR="00061C02" w:rsidRDefault="00061C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20.09.2018 №1</w:t>
            </w:r>
          </w:p>
          <w:p w:rsidR="00061C02" w:rsidRDefault="00061C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02.11.2018</w:t>
            </w:r>
          </w:p>
          <w:p w:rsidR="00061C02" w:rsidRDefault="00061C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2%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color w:val="000000" w:themeColor="text1"/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0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ул. Гореликова, д. 3</w:t>
            </w:r>
          </w:p>
          <w:p w:rsidR="00061C02" w:rsidRDefault="00061C02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722,10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5%</w:t>
            </w:r>
          </w:p>
          <w:p w:rsidR="00061C02" w:rsidRDefault="00061C0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</w:t>
            </w:r>
            <w:r>
              <w:rPr>
                <w:sz w:val="18"/>
                <w:szCs w:val="18"/>
              </w:rPr>
              <w:t>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8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ул. Донского, д. 22А</w:t>
            </w:r>
          </w:p>
          <w:p w:rsidR="00061C02" w:rsidRDefault="00061C02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3 248,30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 24.09.2018 </w:t>
            </w:r>
            <w:r>
              <w:rPr>
                <w:color w:val="000000" w:themeColor="text1"/>
                <w:sz w:val="18"/>
                <w:szCs w:val="18"/>
              </w:rPr>
              <w:t>№1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02.11.2018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2 218 457,20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1 728 764,60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2%</w:t>
            </w:r>
          </w:p>
          <w:p w:rsidR="00061C02" w:rsidRDefault="00061C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</w:t>
            </w:r>
            <w:r>
              <w:rPr>
                <w:sz w:val="18"/>
                <w:szCs w:val="18"/>
              </w:rPr>
              <w:t>сом Северо-Енисейского района»</w:t>
            </w:r>
          </w:p>
        </w:tc>
      </w:tr>
      <w:tr w:rsidR="00061C02">
        <w:trPr>
          <w:trHeight w:val="1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1 909,70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</w:t>
            </w:r>
            <w:r>
              <w:rPr>
                <w:sz w:val="18"/>
                <w:szCs w:val="18"/>
              </w:rPr>
              <w:t xml:space="preserve"> коммуникационным комплексом Северо-Енисейского района»</w:t>
            </w:r>
          </w:p>
        </w:tc>
      </w:tr>
      <w:tr w:rsidR="00061C02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1Б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</w:t>
            </w:r>
            <w:r>
              <w:rPr>
                <w:sz w:val="18"/>
                <w:szCs w:val="18"/>
              </w:rPr>
              <w:t xml:space="preserve">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</w:t>
            </w:r>
            <w:r>
              <w:rPr>
                <w:sz w:val="18"/>
                <w:szCs w:val="18"/>
              </w:rPr>
              <w:t>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</w:t>
            </w:r>
            <w:r>
              <w:rPr>
                <w:sz w:val="18"/>
                <w:szCs w:val="18"/>
              </w:rPr>
              <w:t>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40 лет Победы, д.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</w:t>
            </w:r>
            <w:r>
              <w:rPr>
                <w:sz w:val="18"/>
                <w:szCs w:val="18"/>
              </w:rPr>
              <w:t>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</w:t>
            </w:r>
            <w:r>
              <w:rPr>
                <w:sz w:val="18"/>
                <w:szCs w:val="18"/>
              </w:rPr>
              <w:t>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</w:t>
            </w:r>
            <w:r>
              <w:rPr>
                <w:sz w:val="18"/>
                <w:szCs w:val="18"/>
              </w:rPr>
              <w:t>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</w:t>
            </w:r>
            <w:r>
              <w:rPr>
                <w:sz w:val="18"/>
                <w:szCs w:val="18"/>
              </w:rPr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7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60 лет ВЛКСМ, д. 8</w:t>
            </w:r>
          </w:p>
          <w:p w:rsidR="00061C02" w:rsidRDefault="00061C02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</w:t>
            </w:r>
            <w:r>
              <w:rPr>
                <w:sz w:val="18"/>
                <w:szCs w:val="18"/>
              </w:rPr>
              <w:t>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ВЛКСМ, д.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60 лет ВЛКСМ, д. 10</w:t>
            </w:r>
          </w:p>
          <w:p w:rsidR="00061C02" w:rsidRDefault="00061C02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 xml:space="preserve">60 лет </w:t>
            </w:r>
            <w:r>
              <w:rPr>
                <w:bCs/>
                <w:sz w:val="18"/>
                <w:szCs w:val="18"/>
              </w:rPr>
              <w:t>ВЛКСМ, д. 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</w:t>
            </w:r>
            <w:r>
              <w:rPr>
                <w:sz w:val="18"/>
                <w:szCs w:val="18"/>
              </w:rPr>
              <w:t>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Гоголя, д. 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</w:t>
            </w:r>
            <w:r>
              <w:rPr>
                <w:sz w:val="18"/>
                <w:szCs w:val="18"/>
              </w:rPr>
              <w:t>Северо-Енисейского района»</w:t>
            </w:r>
          </w:p>
        </w:tc>
      </w:tr>
      <w:tr w:rsidR="00061C02">
        <w:trPr>
          <w:trHeight w:val="19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Гоголя, д. 18/1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rPr>
          <w:trHeight w:val="5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Гореликова,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</w:t>
            </w:r>
            <w:r>
              <w:rPr>
                <w:sz w:val="18"/>
                <w:szCs w:val="18"/>
              </w:rPr>
              <w:t>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Гореликова, д.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</w:t>
            </w:r>
            <w:r>
              <w:rPr>
                <w:sz w:val="18"/>
                <w:szCs w:val="18"/>
              </w:rPr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Гореликова, д. 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14А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1 326,20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16А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3 248,10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</w:t>
            </w:r>
            <w:r>
              <w:rPr>
                <w:sz w:val="18"/>
                <w:szCs w:val="18"/>
              </w:rPr>
              <w:t>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6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20Б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</w:t>
            </w:r>
            <w:r>
              <w:rPr>
                <w:sz w:val="18"/>
                <w:szCs w:val="18"/>
              </w:rPr>
              <w:t>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3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20В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</w:t>
            </w:r>
            <w:r>
              <w:rPr>
                <w:sz w:val="18"/>
                <w:szCs w:val="18"/>
              </w:rPr>
              <w:t>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28А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</w:t>
            </w:r>
            <w:r>
              <w:rPr>
                <w:sz w:val="18"/>
                <w:szCs w:val="18"/>
              </w:rPr>
              <w:t>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3 287,80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</w:t>
            </w:r>
            <w:r>
              <w:rPr>
                <w:sz w:val="18"/>
                <w:szCs w:val="18"/>
              </w:rPr>
              <w:t xml:space="preserve"> комплексом Северо-Енисейского района»</w:t>
            </w:r>
          </w:p>
        </w:tc>
      </w:tr>
      <w:tr w:rsidR="00061C02">
        <w:trPr>
          <w:trHeight w:val="1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Донского, д. 32</w:t>
            </w:r>
          </w:p>
          <w:p w:rsidR="00061C02" w:rsidRDefault="00061C02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1 349,50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15.09.2021 №32-2021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2 276 966,05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1 780 761,25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1 297,80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</w:t>
            </w:r>
            <w:r>
              <w:rPr>
                <w:sz w:val="18"/>
                <w:szCs w:val="18"/>
              </w:rPr>
              <w:t>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35А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3 211,10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3 279,70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</w:t>
            </w:r>
            <w:r>
              <w:rPr>
                <w:bCs/>
                <w:color w:val="000000"/>
                <w:sz w:val="18"/>
                <w:szCs w:val="18"/>
              </w:rPr>
              <w:t xml:space="preserve"> д. 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1 348,10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</w:t>
            </w:r>
            <w:r>
              <w:rPr>
                <w:sz w:val="18"/>
                <w:szCs w:val="18"/>
              </w:rPr>
              <w:t>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39А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3 214,40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</w:t>
            </w:r>
            <w:r>
              <w:rPr>
                <w:sz w:val="18"/>
                <w:szCs w:val="18"/>
              </w:rPr>
              <w:t>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1 441,20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</w:t>
            </w:r>
            <w:r>
              <w:rPr>
                <w:sz w:val="18"/>
                <w:szCs w:val="18"/>
              </w:rPr>
              <w:t>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45А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</w:t>
            </w:r>
            <w:r>
              <w:rPr>
                <w:sz w:val="18"/>
                <w:szCs w:val="18"/>
              </w:rPr>
              <w:t>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50А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</w:t>
            </w:r>
            <w:r>
              <w:rPr>
                <w:sz w:val="18"/>
                <w:szCs w:val="18"/>
              </w:rPr>
              <w:t>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</w:t>
            </w:r>
            <w:r>
              <w:rPr>
                <w:sz w:val="18"/>
                <w:szCs w:val="18"/>
              </w:rPr>
              <w:t>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Донского, д. 61А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капитана Тибекина, д. 1</w:t>
            </w:r>
          </w:p>
          <w:p w:rsidR="00061C02" w:rsidRDefault="00061C02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</w:t>
            </w:r>
            <w:r>
              <w:rPr>
                <w:sz w:val="18"/>
                <w:szCs w:val="18"/>
              </w:rPr>
              <w:t>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</w:t>
            </w:r>
            <w:r>
              <w:rPr>
                <w:sz w:val="18"/>
                <w:szCs w:val="18"/>
              </w:rPr>
              <w:t>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</w:t>
            </w:r>
            <w:r>
              <w:rPr>
                <w:sz w:val="18"/>
                <w:szCs w:val="18"/>
              </w:rPr>
              <w:t xml:space="preserve">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</w:t>
            </w:r>
            <w:r>
              <w:rPr>
                <w:sz w:val="18"/>
                <w:szCs w:val="18"/>
              </w:rPr>
              <w:t>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r>
              <w:rPr>
                <w:bCs/>
                <w:color w:val="000000"/>
                <w:sz w:val="18"/>
                <w:szCs w:val="18"/>
              </w:rPr>
              <w:t>Тибекина, д.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</w:t>
            </w:r>
            <w:r>
              <w:rPr>
                <w:sz w:val="18"/>
                <w:szCs w:val="18"/>
              </w:rPr>
              <w:t>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</w:t>
            </w:r>
            <w:r>
              <w:rPr>
                <w:sz w:val="18"/>
                <w:szCs w:val="18"/>
              </w:rPr>
              <w:t>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капитана Тибекина, д. 14А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Карла Маркса, д. 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</w:t>
            </w:r>
            <w:r>
              <w:rPr>
                <w:sz w:val="18"/>
                <w:szCs w:val="18"/>
              </w:rPr>
              <w:t>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Карла Маркса, д. 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Карла Маркса, д. 27А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Кутузова, д. 2</w:t>
            </w:r>
          </w:p>
          <w:p w:rsidR="00061C02" w:rsidRDefault="00061C02">
            <w:pPr>
              <w:ind w:left="47" w:hanging="4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744,95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12.09.2024</w:t>
            </w: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99 785,77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99 785,77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</w:t>
            </w:r>
            <w:r>
              <w:rPr>
                <w:sz w:val="18"/>
                <w:szCs w:val="18"/>
              </w:rPr>
              <w:t>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Ленина, д. 3</w:t>
            </w:r>
          </w:p>
          <w:p w:rsidR="00061C02" w:rsidRDefault="00061C02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16.09.2021</w:t>
            </w:r>
          </w:p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2 061 772,45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1 641 184,45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Ленина,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1 175 397,60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486 294,00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7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Ленина, д</w:t>
            </w:r>
            <w:r>
              <w:rPr>
                <w:bCs/>
                <w:sz w:val="18"/>
                <w:szCs w:val="18"/>
              </w:rPr>
              <w:t>. 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320 395,20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320 395,20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</w:t>
            </w:r>
            <w:r>
              <w:rPr>
                <w:sz w:val="18"/>
                <w:szCs w:val="18"/>
              </w:rPr>
              <w:t>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1 579,08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</w:t>
            </w:r>
            <w:r>
              <w:rPr>
                <w:sz w:val="18"/>
                <w:szCs w:val="18"/>
              </w:rPr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1 597,24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1 014 044,40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654 744,00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</w:t>
            </w:r>
            <w:r>
              <w:rPr>
                <w:sz w:val="18"/>
                <w:szCs w:val="18"/>
              </w:rPr>
              <w:t xml:space="preserve">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 д. 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1 626 212,00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1 626 212,00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</w:t>
            </w:r>
            <w:r>
              <w:rPr>
                <w:sz w:val="18"/>
                <w:szCs w:val="18"/>
              </w:rPr>
              <w:t>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Маяковского, д.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Набережная,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2 451,80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</w:t>
            </w:r>
            <w:r>
              <w:rPr>
                <w:sz w:val="18"/>
                <w:szCs w:val="18"/>
              </w:rPr>
              <w:t>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Портовая, ул.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1 068 168,00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1 068 168,00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Суворова,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3 327,50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1 330 161,60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1 330 161,60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Суворова,</w:t>
            </w:r>
            <w:r>
              <w:rPr>
                <w:bCs/>
                <w:color w:val="000000"/>
                <w:sz w:val="18"/>
                <w:szCs w:val="18"/>
              </w:rPr>
              <w:t xml:space="preserve"> д.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</w:t>
            </w:r>
            <w:r>
              <w:rPr>
                <w:sz w:val="18"/>
                <w:szCs w:val="18"/>
              </w:rPr>
              <w:t>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Суворова, д.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3 318,90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комплексом </w:t>
            </w:r>
            <w:r>
              <w:rPr>
                <w:sz w:val="18"/>
                <w:szCs w:val="18"/>
              </w:rPr>
              <w:t>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Урицкого, д. 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</w:t>
            </w:r>
            <w:r>
              <w:rPr>
                <w:sz w:val="18"/>
                <w:szCs w:val="18"/>
              </w:rPr>
              <w:t>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Фабричная, д.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470,88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</w:t>
            </w:r>
            <w:r>
              <w:rPr>
                <w:sz w:val="18"/>
                <w:szCs w:val="18"/>
              </w:rPr>
              <w:t>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1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Фабричная, д.7</w:t>
            </w:r>
          </w:p>
          <w:p w:rsidR="00061C02" w:rsidRDefault="00061C02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</w:t>
            </w:r>
            <w:r>
              <w:rPr>
                <w:sz w:val="18"/>
                <w:szCs w:val="18"/>
              </w:rPr>
              <w:t>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Фабричная, д. 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</w:t>
            </w:r>
            <w:r>
              <w:rPr>
                <w:sz w:val="18"/>
                <w:szCs w:val="18"/>
              </w:rPr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7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203"/>
        </w:trPr>
        <w:tc>
          <w:tcPr>
            <w:tcW w:w="15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п. Тея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50 лет Октября, д.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</w:t>
            </w:r>
            <w:r>
              <w:rPr>
                <w:sz w:val="18"/>
                <w:szCs w:val="18"/>
              </w:rPr>
              <w:t>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50 лет Октября, д. 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</w:t>
            </w:r>
            <w:r>
              <w:rPr>
                <w:sz w:val="18"/>
                <w:szCs w:val="18"/>
              </w:rPr>
              <w:t>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50 лет Октября, д. 12Б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1 264,20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50 </w:t>
            </w:r>
            <w:r>
              <w:rPr>
                <w:bCs/>
                <w:color w:val="000000"/>
                <w:sz w:val="18"/>
                <w:szCs w:val="18"/>
              </w:rPr>
              <w:t>лет Октября, д. 12В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</w:t>
            </w:r>
            <w:r>
              <w:rPr>
                <w:sz w:val="18"/>
                <w:szCs w:val="18"/>
              </w:rPr>
              <w:t>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Лесная, д. 2Б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организация Муниципальное унитарное предприятие «Управление коммуникационным </w:t>
            </w:r>
            <w:r>
              <w:rPr>
                <w:sz w:val="18"/>
                <w:szCs w:val="18"/>
              </w:rPr>
              <w:t>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Октябрьская, д. 31А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Единственная ресурсоснабжающая и управляющая организация Муниципальное унитарное предприятие </w:t>
            </w:r>
            <w:r>
              <w:rPr>
                <w:sz w:val="18"/>
                <w:szCs w:val="18"/>
              </w:rPr>
              <w:t>«Управление коммуникационным комплексом Северо-</w:t>
            </w:r>
            <w:r>
              <w:rPr>
                <w:sz w:val="18"/>
                <w:szCs w:val="18"/>
              </w:rPr>
              <w:lastRenderedPageBreak/>
              <w:t>Енисейского района»</w:t>
            </w:r>
          </w:p>
        </w:tc>
      </w:tr>
      <w:tr w:rsidR="00061C02">
        <w:trPr>
          <w:trHeight w:val="14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Первомайская, д.14А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</w:t>
            </w:r>
            <w:r>
              <w:rPr>
                <w:sz w:val="18"/>
                <w:szCs w:val="18"/>
              </w:rPr>
              <w:t xml:space="preserve">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Школьная, д.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ресурсоснабжающая и управляющая </w:t>
            </w:r>
            <w:r>
              <w:rPr>
                <w:sz w:val="18"/>
                <w:szCs w:val="18"/>
              </w:rPr>
              <w:t>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Школьная, д. 1А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Единственная </w:t>
            </w:r>
            <w:r>
              <w:rPr>
                <w:sz w:val="18"/>
                <w:szCs w:val="18"/>
              </w:rPr>
              <w:t>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Школьная, д. 1Б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061C02">
        <w:trPr>
          <w:trHeight w:val="1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Школьная, д. 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</w:pPr>
            <w:r>
              <w:rPr>
                <w:sz w:val="18"/>
                <w:szCs w:val="18"/>
              </w:rPr>
              <w:t xml:space="preserve">покраска оборудования, озеленение территории, </w:t>
            </w:r>
            <w:r>
              <w:rPr>
                <w:sz w:val="18"/>
                <w:szCs w:val="18"/>
              </w:rPr>
              <w:t>посадка деревьев, охрана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061C02" w:rsidRDefault="001D71E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061C02" w:rsidRDefault="001D71E4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&lt;*&gt; Виды трудового участия:</w:t>
      </w:r>
    </w:p>
    <w:p w:rsidR="00061C02" w:rsidRDefault="001D71E4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жителями не</w:t>
      </w:r>
      <w:r>
        <w:rPr>
          <w:sz w:val="20"/>
          <w:szCs w:val="20"/>
        </w:rPr>
        <w:t>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</w:t>
      </w:r>
      <w:r>
        <w:rPr>
          <w:sz w:val="20"/>
          <w:szCs w:val="20"/>
        </w:rPr>
        <w:t>осадка деревьев, охрана объекта); предоставление строительных материалов, техники и т.д.</w:t>
      </w:r>
    </w:p>
    <w:p w:rsidR="00061C02" w:rsidRDefault="00061C02">
      <w:pPr>
        <w:pStyle w:val="ConsPlusNormal0"/>
        <w:rPr>
          <w:rFonts w:ascii="Times New Roman" w:hAnsi="Times New Roman"/>
          <w:sz w:val="24"/>
          <w:szCs w:val="24"/>
        </w:rPr>
        <w:sectPr w:rsidR="00061C02">
          <w:pgSz w:w="16838" w:h="11906" w:orient="landscape"/>
          <w:pgMar w:top="284" w:right="709" w:bottom="0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6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061C02" w:rsidRDefault="001D71E4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>
        <w:t>Северо-Енисейского района»</w:t>
      </w:r>
    </w:p>
    <w:p w:rsidR="00061C02" w:rsidRDefault="001D71E4">
      <w:pPr>
        <w:pStyle w:val="af1"/>
        <w:spacing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ПАСПОРТ</w:t>
      </w:r>
    </w:p>
    <w:p w:rsidR="00061C02" w:rsidRDefault="001D71E4">
      <w:pPr>
        <w:pStyle w:val="af1"/>
        <w:spacing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дворовых территорий многоквартирных домов </w:t>
      </w:r>
    </w:p>
    <w:p w:rsidR="00061C02" w:rsidRDefault="001D71E4">
      <w:pPr>
        <w:pStyle w:val="af1"/>
        <w:spacing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Северо-Енисейского района </w:t>
      </w:r>
    </w:p>
    <w:p w:rsidR="00061C02" w:rsidRDefault="00061C02">
      <w:pPr>
        <w:pStyle w:val="af1"/>
        <w:spacing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tbl>
      <w:tblPr>
        <w:tblW w:w="10529" w:type="dxa"/>
        <w:tblInd w:w="392" w:type="dxa"/>
        <w:tblLayout w:type="fixed"/>
        <w:tblLook w:val="04A0"/>
      </w:tblPr>
      <w:tblGrid>
        <w:gridCol w:w="725"/>
        <w:gridCol w:w="1633"/>
        <w:gridCol w:w="1485"/>
        <w:gridCol w:w="1560"/>
        <w:gridCol w:w="2834"/>
        <w:gridCol w:w="2292"/>
      </w:tblGrid>
      <w:tr w:rsidR="00061C02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1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 включения</w:t>
            </w:r>
          </w:p>
        </w:tc>
      </w:tr>
      <w:tr w:rsidR="00061C02">
        <w:trPr>
          <w:trHeight w:val="660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Полный адрес </w:t>
            </w:r>
            <w:r>
              <w:rPr>
                <w:color w:val="000000"/>
                <w:sz w:val="20"/>
                <w:szCs w:val="20"/>
              </w:rPr>
              <w:t>местонахождения объекта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61C02">
        <w:trPr>
          <w:trHeight w:val="31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61C02">
        <w:trPr>
          <w:trHeight w:val="60"/>
        </w:trPr>
        <w:tc>
          <w:tcPr>
            <w:tcW w:w="7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Дворовые территории многоквартирных домов, подлежащие благоустройству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24:34:0010129:59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Победы,1Б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инициатива </w:t>
            </w:r>
            <w:r>
              <w:rPr>
                <w:color w:val="000000"/>
                <w:sz w:val="20"/>
                <w:szCs w:val="20"/>
              </w:rPr>
              <w:t>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24:34:0010129:46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24:34:0010129:68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</w:t>
            </w:r>
            <w:r>
              <w:rPr>
                <w:color w:val="000000"/>
                <w:sz w:val="20"/>
                <w:szCs w:val="20"/>
              </w:rPr>
              <w:t>Северо-Енисейский, 40 лет Победы, 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24:34:0010129:47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24:34:0010129:51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7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24:34:0010129:50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7Б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инициатива </w:t>
            </w:r>
            <w:r>
              <w:rPr>
                <w:color w:val="000000"/>
                <w:sz w:val="20"/>
                <w:szCs w:val="20"/>
              </w:rPr>
              <w:t>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24:34:0010129:49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40 лет Победы, 9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24:34:0010129:48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</w:t>
            </w:r>
            <w:r>
              <w:rPr>
                <w:color w:val="000000"/>
                <w:sz w:val="20"/>
                <w:szCs w:val="20"/>
              </w:rPr>
              <w:t>Северо-Енисейский, ул. 60 лет ВЛКСМ, 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24:34:0010129:67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24:34:0010129:100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</w:t>
            </w:r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24:34:0010129:101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инициатива </w:t>
            </w:r>
            <w:r>
              <w:rPr>
                <w:color w:val="000000"/>
                <w:sz w:val="20"/>
                <w:szCs w:val="20"/>
              </w:rPr>
              <w:t>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24:34:0010129:97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24:34:0010129:98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</w:t>
            </w:r>
            <w:r>
              <w:rPr>
                <w:color w:val="000000"/>
                <w:sz w:val="20"/>
                <w:szCs w:val="20"/>
              </w:rPr>
              <w:t>Северо-Енисейский, ул. 60 лет ВЛКСМ, 6</w:t>
            </w:r>
          </w:p>
        </w:tc>
        <w:tc>
          <w:tcPr>
            <w:tcW w:w="22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 24:34:0010129:95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7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24:34:0010129:102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color w:val="000000"/>
                <w:sz w:val="20"/>
                <w:szCs w:val="20"/>
              </w:rPr>
              <w:t>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8</w:t>
            </w:r>
          </w:p>
        </w:tc>
        <w:tc>
          <w:tcPr>
            <w:tcW w:w="22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24:34:0010129:99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</w:t>
            </w:r>
            <w:r>
              <w:rPr>
                <w:color w:val="000000"/>
                <w:sz w:val="20"/>
                <w:szCs w:val="20"/>
              </w:rPr>
              <w:t>Красноярский край, гп Северо-Енисейский, ул. 60 лет ВЛКСМ, 9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24:34:0010129:104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10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24:34:0010129:96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60 лет ВЛКСМ, 11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24:34:0010129:103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Гоголя, 18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24:34:0010108:80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Гоголя, 18/1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24:34:0010108:80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Гореликова, 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24:34:0010105:47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24:34:0010103:21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6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24:34:0010103:17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Гореликова, 10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24:34:0010103:20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14А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24:34:0010124:47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Донского, 16А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24:34:0010124:44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20Б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24:34:0010123:180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20В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24:34:0010123:181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22А</w:t>
            </w:r>
          </w:p>
        </w:tc>
        <w:tc>
          <w:tcPr>
            <w:tcW w:w="22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24:34:0010123:18</w:t>
            </w:r>
          </w:p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24:34:0010125:55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28А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24:34:0010123:257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r>
              <w:rPr>
                <w:color w:val="000000"/>
                <w:sz w:val="20"/>
                <w:szCs w:val="20"/>
              </w:rPr>
              <w:t>Донского, 30А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24:34:0010123:22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24:34:0010121:428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1.35.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</w:t>
            </w:r>
            <w:r>
              <w:rPr>
                <w:color w:val="000000"/>
                <w:sz w:val="20"/>
                <w:szCs w:val="20"/>
              </w:rPr>
              <w:t>Красноярский край, гп Северо-Енисейский, ул. Донского, 33А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24:34:0010125:466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24:34:0010121:78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35А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24:34:0010125:78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36А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24:34:0010121:47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37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24:34:0010125:346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Донского, 38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24:34:0010121:3</w:t>
            </w:r>
          </w:p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39А</w:t>
            </w:r>
          </w:p>
        </w:tc>
        <w:tc>
          <w:tcPr>
            <w:tcW w:w="22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24:34:0010125:345</w:t>
            </w:r>
          </w:p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C02">
        <w:trPr>
          <w:trHeight w:val="75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color w:val="000000"/>
                <w:sz w:val="20"/>
                <w:szCs w:val="20"/>
              </w:rPr>
              <w:t>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</w:t>
            </w:r>
            <w:r>
              <w:rPr>
                <w:color w:val="000000"/>
                <w:sz w:val="20"/>
                <w:szCs w:val="20"/>
              </w:rPr>
              <w:t>Красноярский край, гп Северо-Енисейский, ул. Донского, 45А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24:34:0010125:80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48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24:34:0010121:21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49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24:34:0010125:598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50А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24:34:0010121:2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24:34:0010122:365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Донского, 53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24:34:0010122:74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57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24:34:0010122:364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Донского, 61А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24:34:0010122:337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1.53.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</w:t>
            </w:r>
            <w:r>
              <w:rPr>
                <w:color w:val="000000"/>
                <w:sz w:val="20"/>
                <w:szCs w:val="20"/>
              </w:rPr>
              <w:t>Красноярский край, гп Северо-Енисейский, ул. Капитана Тибекина, 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24:34:0010131:42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3А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24:34:0010131:131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1.55.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24:34:0010131:41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</w:t>
            </w:r>
            <w:r>
              <w:rPr>
                <w:color w:val="000000"/>
                <w:sz w:val="20"/>
                <w:szCs w:val="20"/>
              </w:rPr>
              <w:t>Северо-Енисейский, ул. Капитана Тибекина,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24:34:0010131:40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6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7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24:34:0010131:33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8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инициатива </w:t>
            </w:r>
            <w:r>
              <w:rPr>
                <w:color w:val="000000"/>
                <w:sz w:val="20"/>
                <w:szCs w:val="20"/>
              </w:rPr>
              <w:t>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24:34:0010131:35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9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</w:t>
            </w:r>
            <w:r>
              <w:rPr>
                <w:color w:val="000000"/>
                <w:sz w:val="20"/>
                <w:szCs w:val="20"/>
              </w:rPr>
              <w:t>гп Северо-Енисейский, ул. Капитана Тибекина, 10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Капитана Тибекина, 14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Северо-Енисейский, ул. </w:t>
            </w:r>
            <w:r>
              <w:rPr>
                <w:color w:val="000000"/>
                <w:sz w:val="20"/>
                <w:szCs w:val="20"/>
              </w:rPr>
              <w:t>Капитана Тибекина, 14А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24:34:0010131:30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Карла Маркса, 23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24:34:0010117:45</w:t>
            </w:r>
          </w:p>
        </w:tc>
      </w:tr>
      <w:tr w:rsidR="00061C02">
        <w:trPr>
          <w:trHeight w:val="82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1.66.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Карла Маркса, 25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24:34:0010117:46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</w:t>
            </w:r>
            <w:r>
              <w:rPr>
                <w:color w:val="000000"/>
                <w:sz w:val="20"/>
                <w:szCs w:val="20"/>
              </w:rPr>
              <w:t>Красноярский край, гп Северо-Енисейский, ул. Карла Маркса, 27А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24:34:0010117:107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Кутузова,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24:34:0010113:110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24:34:0010114:28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24:34:0010113:109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24:34:0010113:108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Ленина, 8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24:34:0010113:41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21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24:34:0010112:55</w:t>
            </w:r>
          </w:p>
        </w:tc>
      </w:tr>
      <w:tr w:rsidR="00061C02">
        <w:trPr>
          <w:trHeight w:val="82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23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24:34:0010112:62</w:t>
            </w:r>
          </w:p>
        </w:tc>
      </w:tr>
      <w:tr w:rsidR="00061C02">
        <w:trPr>
          <w:trHeight w:val="78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1.75.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Ленина, 25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24:34:0010112:30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42</w:t>
            </w:r>
          </w:p>
        </w:tc>
        <w:tc>
          <w:tcPr>
            <w:tcW w:w="22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24:34:0010109:366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 24:34:0010106:168</w:t>
            </w:r>
          </w:p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Ленина, 66</w:t>
            </w:r>
          </w:p>
        </w:tc>
        <w:tc>
          <w:tcPr>
            <w:tcW w:w="22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02" w:rsidRDefault="00061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Маяковского,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24:34:0010109:46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Набережная,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24:34:0010128:41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Набережная,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24:34:0010128:382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</w:t>
            </w:r>
            <w:r>
              <w:rPr>
                <w:color w:val="000000"/>
                <w:sz w:val="20"/>
                <w:szCs w:val="20"/>
              </w:rPr>
              <w:t>край, гп Северо-Енисейский, ул. Портовая,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24:34:0010102:17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Портовая, 10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24:34:0010102:16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Советская,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24:34:0010109:24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Суворова,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24:34:0010103:328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Суворова, 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24:34:0010103:330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663282, Красноярский край, гп </w:t>
            </w:r>
            <w:r>
              <w:rPr>
                <w:color w:val="000000"/>
                <w:sz w:val="20"/>
                <w:szCs w:val="20"/>
              </w:rPr>
              <w:t>Северо-Енисейский, ул. Суворова, 6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24:34:0010103:329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Урицкого, 14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24:34:0010109:39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гп </w:t>
            </w:r>
            <w:r>
              <w:rPr>
                <w:color w:val="000000"/>
                <w:sz w:val="20"/>
                <w:szCs w:val="20"/>
              </w:rPr>
              <w:t>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5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24:34:0010112:11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7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24:34:0010112:35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городской 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Фабричная, 8А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24:34:0010112:117</w:t>
            </w:r>
          </w:p>
        </w:tc>
      </w:tr>
      <w:tr w:rsidR="00061C02">
        <w:trPr>
          <w:trHeight w:val="750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1.92.</w:t>
            </w:r>
          </w:p>
        </w:tc>
        <w:tc>
          <w:tcPr>
            <w:tcW w:w="163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городской </w:t>
            </w: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 Северо-Енисейский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663282, Красноярский край, гп Северо-Енисейский, ул. Южная, 2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24:34:0010112:35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663293, Красноярский край, Северо-Енисейский район п.Тея, ул. 50 лет Октября, 9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24:34:0020112:76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663293, Красноярский край, Северо-Енисейский район п.Тея, ул.50 лет Октября, 11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24:34:0020112:361</w:t>
            </w:r>
          </w:p>
        </w:tc>
      </w:tr>
      <w:tr w:rsidR="00061C02">
        <w:trPr>
          <w:trHeight w:val="268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1.95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663293, Красноярский край, Северо-Енисейский район п.Тея, ул.50 лет Октября, </w:t>
            </w:r>
            <w:r>
              <w:rPr>
                <w:sz w:val="20"/>
                <w:szCs w:val="20"/>
              </w:rPr>
              <w:t>12Б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24:34:0020112:358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663293, Красноярский край, Северо-Енисейский район п.Тея, ул.50 лет Октября, 12В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24:34:0020112:358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1.97.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663293, Красноярский край, Северо-Енисейский район </w:t>
            </w:r>
            <w:r>
              <w:rPr>
                <w:color w:val="000000"/>
                <w:sz w:val="20"/>
                <w:szCs w:val="20"/>
              </w:rPr>
              <w:t>п.Тея, ул.Лесная, 2Б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24:34:0020116:355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1.98.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663293, Красноярский край, Северо-Енисейский район п.Тея, ул.Октябрьская, 31А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24:34:0020112:81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663293, Красноярский край, </w:t>
            </w:r>
            <w:r>
              <w:rPr>
                <w:color w:val="000000"/>
                <w:sz w:val="20"/>
                <w:szCs w:val="20"/>
              </w:rPr>
              <w:t>Северо-Енисейский район п.Тея, ул.Первомайская, 14А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24:34:0020111:34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1.100.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663293, Красноярский край, Северо-Енисейский район п.Тея, ул.Школьная, 1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1.101.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663293, </w:t>
            </w:r>
            <w:r>
              <w:rPr>
                <w:color w:val="000000"/>
                <w:sz w:val="20"/>
                <w:szCs w:val="20"/>
              </w:rPr>
              <w:t>Красноярский край, Северо-Енисейский район п.Тея, ул.Школьная, 1А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1.102.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r>
              <w:rPr>
                <w:color w:val="000000"/>
                <w:sz w:val="20"/>
                <w:szCs w:val="20"/>
              </w:rPr>
              <w:t>п. Тея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663293, Красноярский край, Северо-Енисейский район п.Тея, ул.Школьная, 1Б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24:34:0020111:65</w:t>
            </w:r>
          </w:p>
        </w:tc>
      </w:tr>
      <w:tr w:rsidR="00061C02">
        <w:trPr>
          <w:trHeight w:val="735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1.103.</w:t>
            </w:r>
          </w:p>
        </w:tc>
        <w:tc>
          <w:tcPr>
            <w:tcW w:w="163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C02" w:rsidRDefault="00061C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Тея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663293, Красноярский край, Северо-Енисейский район п.Тея, ул.Школьная, 3А</w:t>
            </w: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инициатива жителей</w:t>
            </w:r>
          </w:p>
          <w:p w:rsidR="00061C02" w:rsidRDefault="001D71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24:34:0020111:70</w:t>
            </w:r>
          </w:p>
        </w:tc>
      </w:tr>
    </w:tbl>
    <w:p w:rsidR="00061C02" w:rsidRDefault="00061C02"/>
    <w:p w:rsidR="00061C02" w:rsidRDefault="001D71E4">
      <w:pPr>
        <w:pStyle w:val="af1"/>
        <w:spacing w:beforeAutospacing="0" w:afterAutospacing="0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10366" w:type="dxa"/>
        <w:jc w:val="center"/>
        <w:tblLayout w:type="fixed"/>
        <w:tblLook w:val="04A0"/>
      </w:tblPr>
      <w:tblGrid>
        <w:gridCol w:w="920"/>
        <w:gridCol w:w="5705"/>
        <w:gridCol w:w="3741"/>
      </w:tblGrid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>
              <w:rPr>
                <w:rFonts w:ascii="Times" w:hAnsi="Times" w:cs="Times"/>
                <w:i/>
                <w:iCs/>
                <w:color w:val="000000"/>
              </w:rPr>
              <w:t xml:space="preserve">(благоустроенная/ не </w:t>
            </w:r>
            <w:r>
              <w:rPr>
                <w:rFonts w:ascii="Times" w:hAnsi="Times" w:cs="Times"/>
                <w:i/>
                <w:iCs/>
                <w:color w:val="000000"/>
              </w:rPr>
              <w:t>благоустроенная) **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061C02" w:rsidRDefault="00061C02">
      <w:pPr>
        <w:pStyle w:val="af1"/>
        <w:spacing w:beforeAutospacing="0" w:afterAutospacing="0"/>
        <w:rPr>
          <w:rFonts w:ascii="Times" w:hAnsi="Times" w:cs="Times"/>
          <w:color w:val="000000"/>
          <w:sz w:val="20"/>
          <w:szCs w:val="20"/>
        </w:rPr>
      </w:pPr>
    </w:p>
    <w:p w:rsidR="00061C02" w:rsidRDefault="001D71E4">
      <w:pPr>
        <w:pStyle w:val="af1"/>
        <w:spacing w:beforeAutospacing="0" w:afterAutospacing="0"/>
        <w:ind w:left="567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* - при образовании дворовой территории земельными участками нескольких МКД в пунктах 1.1. и 1.2 указываются данные для каждого МКД.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</w:t>
      </w:r>
      <w:r>
        <w:rPr>
          <w:rFonts w:ascii="Times" w:hAnsi="Times" w:cs="Times"/>
          <w:i/>
          <w:iCs/>
          <w:color w:val="000000"/>
          <w:sz w:val="20"/>
          <w:szCs w:val="20"/>
        </w:rPr>
        <w:t>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061C02" w:rsidRDefault="00061C02">
      <w:pPr>
        <w:pStyle w:val="af1"/>
        <w:spacing w:beforeAutospacing="0" w:afterAutospacing="0"/>
        <w:rPr>
          <w:rFonts w:ascii="Times" w:hAnsi="Times" w:cs="Times"/>
          <w:b/>
          <w:bCs/>
          <w:color w:val="000000"/>
          <w:sz w:val="28"/>
          <w:szCs w:val="28"/>
        </w:rPr>
        <w:sectPr w:rsidR="00061C02">
          <w:pgSz w:w="11906" w:h="16838"/>
          <w:pgMar w:top="709" w:right="707" w:bottom="426" w:left="568" w:header="0" w:footer="0" w:gutter="0"/>
          <w:cols w:space="720"/>
          <w:formProt w:val="0"/>
          <w:docGrid w:linePitch="360"/>
        </w:sectPr>
      </w:pPr>
    </w:p>
    <w:p w:rsidR="00061C02" w:rsidRDefault="001D71E4">
      <w:pPr>
        <w:pStyle w:val="af1"/>
        <w:spacing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lastRenderedPageBreak/>
        <w:t>2. Характеристика благоустройства</w:t>
      </w:r>
    </w:p>
    <w:tbl>
      <w:tblPr>
        <w:tblW w:w="9571" w:type="dxa"/>
        <w:jc w:val="center"/>
        <w:tblLayout w:type="fixed"/>
        <w:tblLook w:val="04A0"/>
      </w:tblPr>
      <w:tblGrid>
        <w:gridCol w:w="674"/>
        <w:gridCol w:w="3544"/>
        <w:gridCol w:w="2694"/>
        <w:gridCol w:w="1232"/>
        <w:gridCol w:w="1427"/>
      </w:tblGrid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</w:t>
            </w:r>
          </w:p>
        </w:tc>
      </w:tr>
      <w:tr w:rsidR="00061C02">
        <w:trPr>
          <w:trHeight w:val="246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Минимальный</w:t>
            </w:r>
            <w:r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дорожного покрытия дворовых проездов (требует ремонта/ не требует)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пешеходных дорожек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детских площадок, игрового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 неудовлетворительное)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trHeight w:val="89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Оценка технического состояния (удовлетворительное/ неудовлетворительное)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  <w:r>
              <w:rPr>
                <w:rFonts w:ascii="Times" w:hAnsi="Times" w:cs="Times"/>
                <w:color w:val="000000"/>
              </w:rPr>
              <w:t>(удовлетворительное/</w:t>
            </w:r>
            <w:r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автомобильных </w:t>
            </w:r>
            <w:r>
              <w:rPr>
                <w:rFonts w:ascii="Times" w:hAnsi="Times" w:cs="Times"/>
                <w:color w:val="000000"/>
              </w:rPr>
              <w:lastRenderedPageBreak/>
              <w:t>парковок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2.7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(хорошее/у</w:t>
            </w:r>
            <w:r>
              <w:rPr>
                <w:rFonts w:ascii="Times" w:hAnsi="Times" w:cs="Times"/>
                <w:color w:val="000000"/>
              </w:rPr>
              <w:t>довлетворительное/неудовлетворительное)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(кв.м /штук)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Наличие приспособлений для маломобильных групп населения (опорных поручней, специального оборудования на детских и </w:t>
            </w:r>
            <w:r>
              <w:rPr>
                <w:rFonts w:ascii="Times" w:hAnsi="Times" w:cs="Times"/>
                <w:color w:val="000000"/>
              </w:rPr>
              <w:t>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061C0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pStyle w:val="af1"/>
              <w:spacing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061C02" w:rsidRDefault="00061C02">
      <w:pPr>
        <w:pStyle w:val="af1"/>
        <w:spacing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061C02" w:rsidRDefault="00061C02">
      <w:pPr>
        <w:pStyle w:val="af1"/>
        <w:spacing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 xml:space="preserve">Дата </w:t>
      </w:r>
      <w:r>
        <w:rPr>
          <w:rFonts w:ascii="Times" w:hAnsi="Times" w:cs="Times"/>
          <w:bCs/>
          <w:color w:val="000000"/>
          <w:sz w:val="28"/>
          <w:szCs w:val="28"/>
        </w:rPr>
        <w:t>проведения инвентаризации: «___»_____________ 20___г.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061C02" w:rsidRDefault="001D71E4">
      <w:pPr>
        <w:pStyle w:val="af1"/>
        <w:spacing w:beforeAutospacing="0" w:afterAutospacing="0"/>
        <w:ind w:left="567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(подпись) (Ф.И.О.)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</w:t>
      </w:r>
      <w:r>
        <w:rPr>
          <w:rFonts w:ascii="Times" w:hAnsi="Times" w:cs="Times"/>
          <w:color w:val="000000"/>
          <w:sz w:val="18"/>
          <w:szCs w:val="18"/>
        </w:rPr>
        <w:t>зация, должность) (подпись) (Ф.И.О.)</w:t>
      </w:r>
    </w:p>
    <w:p w:rsidR="00061C02" w:rsidRDefault="001D71E4">
      <w:pPr>
        <w:pStyle w:val="af1"/>
        <w:spacing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061C02" w:rsidRDefault="001D71E4">
      <w:pPr>
        <w:pStyle w:val="af1"/>
        <w:spacing w:beforeAutospacing="0" w:afterAutospacing="0"/>
        <w:ind w:left="567"/>
        <w:rPr>
          <w:rFonts w:ascii="Times" w:hAnsi="Times" w:cs="Times"/>
          <w:b/>
          <w:bCs/>
          <w:color w:val="000000"/>
          <w:sz w:val="32"/>
          <w:szCs w:val="32"/>
        </w:rPr>
        <w:sectPr w:rsidR="00061C02">
          <w:pgSz w:w="11906" w:h="16838"/>
          <w:pgMar w:top="709" w:right="142" w:bottom="426" w:left="568" w:header="0" w:footer="0" w:gutter="0"/>
          <w:cols w:space="720"/>
          <w:formProt w:val="0"/>
          <w:docGrid w:linePitch="360"/>
        </w:sect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(подпись) (Ф.И.О.)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:rsidR="00061C02" w:rsidRDefault="001D71E4">
      <w:pPr>
        <w:tabs>
          <w:tab w:val="left" w:pos="15735"/>
        </w:tabs>
        <w:ind w:right="-32"/>
        <w:jc w:val="right"/>
      </w:pPr>
      <w:r>
        <w:t>Приложение № 7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</w:t>
      </w:r>
      <w:r>
        <w:t>ы</w:t>
      </w:r>
    </w:p>
    <w:p w:rsidR="00061C02" w:rsidRDefault="001D71E4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>
        <w:t>Северо-Енисейского района»</w:t>
      </w:r>
    </w:p>
    <w:p w:rsidR="00061C02" w:rsidRDefault="00061C02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:rsidR="00061C02" w:rsidRDefault="001D71E4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Адресный перечень общественных территорий Северо-Енисейского района, нуждающихся в благоустройстве</w:t>
      </w:r>
    </w:p>
    <w:tbl>
      <w:tblPr>
        <w:tblpPr w:leftFromText="180" w:rightFromText="180" w:vertAnchor="text" w:horzAnchor="margin" w:tblpXSpec="center" w:tblpY="421"/>
        <w:tblW w:w="15559" w:type="dxa"/>
        <w:jc w:val="center"/>
        <w:tblLayout w:type="fixed"/>
        <w:tblLook w:val="0000"/>
      </w:tblPr>
      <w:tblGrid>
        <w:gridCol w:w="533"/>
        <w:gridCol w:w="1415"/>
        <w:gridCol w:w="1135"/>
        <w:gridCol w:w="1027"/>
        <w:gridCol w:w="1381"/>
        <w:gridCol w:w="1419"/>
        <w:gridCol w:w="991"/>
        <w:gridCol w:w="41"/>
        <w:gridCol w:w="1095"/>
        <w:gridCol w:w="1276"/>
        <w:gridCol w:w="994"/>
        <w:gridCol w:w="993"/>
        <w:gridCol w:w="991"/>
        <w:gridCol w:w="1134"/>
        <w:gridCol w:w="1134"/>
      </w:tblGrid>
      <w:tr w:rsidR="00061C02">
        <w:trPr>
          <w:trHeight w:val="281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Кадастро-вый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обществен-ной территории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урн на</w:t>
            </w:r>
            <w:r>
              <w:rPr>
                <w:rFonts w:ascii="Times New Roman" w:hAnsi="Times New Roman"/>
                <w:sz w:val="20"/>
              </w:rPr>
              <w:t xml:space="preserve"> обществен-ной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освещения на обществен-ной территории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лавок на обществен-ной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малых архитек-турных форм на обществен-ной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асфальти-рованного проезда на земельном участке</w:t>
            </w:r>
          </w:p>
        </w:tc>
      </w:tr>
      <w:tr w:rsidR="00061C02">
        <w:trPr>
          <w:trHeight w:val="52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муниципаль-ного образования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(муниципаль-ного района/ городского округа/ сельского поселения)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населен-ного пункта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Наимено-вание населен-ного пункта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Назначе-ние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C02">
        <w:trPr>
          <w:trHeight w:val="32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61C02">
        <w:trPr>
          <w:trHeight w:val="320"/>
          <w:jc w:val="center"/>
        </w:trPr>
        <w:tc>
          <w:tcPr>
            <w:tcW w:w="155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гп Северо-Енисейский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4 993,00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ремонт</w:t>
            </w:r>
          </w:p>
        </w:tc>
      </w:tr>
      <w:tr w:rsidR="00061C02">
        <w:trPr>
          <w:trHeight w:val="942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5Д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«Победы и Труда»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3 609,00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ремонт</w:t>
            </w:r>
          </w:p>
        </w:tc>
      </w:tr>
      <w:tr w:rsidR="00061C02">
        <w:trPr>
          <w:trHeight w:val="942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</w:t>
            </w:r>
            <w:r>
              <w:rPr>
                <w:rFonts w:ascii="Times New Roman" w:hAnsi="Times New Roman"/>
                <w:sz w:val="20"/>
              </w:rPr>
              <w:t>16А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</w:t>
            </w:r>
          </w:p>
          <w:p w:rsidR="00061C02" w:rsidRDefault="001D71E4">
            <w:pPr>
              <w:pStyle w:val="ConsPlusNormal0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«Выпускников»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24:34:0010111:291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4 264,30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ремонт</w:t>
            </w:r>
          </w:p>
        </w:tc>
      </w:tr>
      <w:tr w:rsidR="00061C02">
        <w:trPr>
          <w:trHeight w:val="942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Донского, 36А/1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24:34:0010121:1176;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24:34:0010121:1177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061C02">
        <w:trPr>
          <w:trHeight w:val="272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Карла Маркса, 26В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Солнечная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24:34:001012:598;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10 875,00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Капитана Тибекина, 5Б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«Спортивный»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24:34:0010131:783; 24:34:0010131:790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136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r>
              <w:rPr>
                <w:rFonts w:ascii="Times New Roman" w:hAnsi="Times New Roman"/>
                <w:sz w:val="20"/>
              </w:rPr>
              <w:t>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Карла Маркса, 46/2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Пруд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(дамба на р. Беземянка)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24:34:0010124:599;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24:34:0010124:598;</w:t>
            </w:r>
          </w:p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24:34:0010124:266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4 503,00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</w:rPr>
              <w:t>Ленина, 21А/1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2 754,00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21А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«Встреч»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Кутузова, 3А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Кутузова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Фабричная, 3Д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«Любви, семьи и верности»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</w:t>
            </w:r>
            <w:r>
              <w:rPr>
                <w:rFonts w:ascii="Times New Roman" w:hAnsi="Times New Roman"/>
                <w:sz w:val="20"/>
              </w:rPr>
              <w:t xml:space="preserve"> Гастелло, 23В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«Привокзальная»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24:34:0010101:165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2 741,00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9Б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Металлургов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24:34:0020112:653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6 027,00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41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</w:t>
            </w:r>
            <w:r>
              <w:rPr>
                <w:rFonts w:ascii="Times New Roman" w:hAnsi="Times New Roman"/>
                <w:sz w:val="20"/>
              </w:rPr>
              <w:lastRenderedPageBreak/>
              <w:t>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ул. Октябрьская, 12А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Площадка отдыха населения </w:t>
            </w:r>
            <w:r>
              <w:rPr>
                <w:rFonts w:ascii="Times New Roman" w:hAnsi="Times New Roman"/>
                <w:sz w:val="20"/>
              </w:rPr>
              <w:lastRenderedPageBreak/>
              <w:t>«Малыши-Карандаши»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общественная территор</w:t>
            </w:r>
            <w:r>
              <w:rPr>
                <w:rFonts w:ascii="Times New Roman" w:hAnsi="Times New Roman"/>
                <w:sz w:val="20"/>
              </w:rPr>
              <w:lastRenderedPageBreak/>
              <w:t>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24:34:0010120:228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Северо-Енисейский </w:t>
            </w:r>
            <w:r>
              <w:rPr>
                <w:rFonts w:ascii="Times New Roman" w:hAnsi="Times New Roman"/>
                <w:sz w:val="20"/>
              </w:rPr>
              <w:t>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бульвар Металлургов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5 311,00</w:t>
            </w:r>
          </w:p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25Б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сквер Мишки на </w:t>
            </w:r>
            <w:r>
              <w:rPr>
                <w:rFonts w:ascii="Times New Roman" w:hAnsi="Times New Roman"/>
                <w:sz w:val="20"/>
              </w:rPr>
              <w:t>Севере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40 лет Победы, 5В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отдыха населения «Березки»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24:34:0010129:1087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Геологическая, 1Д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отдыха населения «Лесная»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24:34:0010104:408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42/1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площадка «Музейная»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24:34:0010109:365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1 699,00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19А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«Металлургов»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 xml:space="preserve">общественная </w:t>
            </w:r>
            <w:r>
              <w:rPr>
                <w:sz w:val="20"/>
              </w:rPr>
              <w:t>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24:34:0000000:2745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1 091,00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Молодежная, 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«Молодежный»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5 860,00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</w:pPr>
            <w:r>
              <w:rPr>
                <w:sz w:val="20"/>
              </w:rPr>
              <w:t>Отсутствует</w:t>
            </w:r>
          </w:p>
        </w:tc>
      </w:tr>
      <w:tr w:rsidR="00061C02">
        <w:trPr>
          <w:trHeight w:val="294"/>
          <w:jc w:val="center"/>
        </w:trPr>
        <w:tc>
          <w:tcPr>
            <w:tcW w:w="155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 Тея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19 715,00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9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имени Е.Ф. Богинской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3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находится рядом с земельным участком с кадастровым </w:t>
            </w:r>
            <w:r>
              <w:rPr>
                <w:rFonts w:ascii="Times New Roman" w:hAnsi="Times New Roman"/>
                <w:sz w:val="20"/>
              </w:rPr>
              <w:t>номером 24:34:0020117:60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63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3 607,00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061C02">
        <w:trPr>
          <w:trHeight w:val="75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7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5 277,00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061C02" w:rsidRDefault="00061C02">
      <w:pPr>
        <w:ind w:left="-851" w:right="-881"/>
        <w:jc w:val="both"/>
        <w:rPr>
          <w:szCs w:val="20"/>
          <w:u w:val="single"/>
        </w:rPr>
      </w:pPr>
    </w:p>
    <w:p w:rsidR="00061C02" w:rsidRDefault="00061C02">
      <w:pPr>
        <w:jc w:val="both"/>
        <w:rPr>
          <w:sz w:val="18"/>
          <w:szCs w:val="20"/>
        </w:rPr>
        <w:sectPr w:rsidR="00061C02">
          <w:pgSz w:w="16838" w:h="11906" w:orient="landscape"/>
          <w:pgMar w:top="568" w:right="709" w:bottom="142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8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061C02" w:rsidRDefault="001D71E4">
      <w:pPr>
        <w:tabs>
          <w:tab w:val="left" w:pos="15735"/>
        </w:tabs>
        <w:ind w:right="-32"/>
        <w:jc w:val="right"/>
        <w:rPr>
          <w:rFonts w:ascii="Times" w:hAnsi="Times" w:cs="Times"/>
          <w:b/>
          <w:bCs/>
          <w:i/>
          <w:sz w:val="32"/>
          <w:szCs w:val="32"/>
        </w:rPr>
      </w:pPr>
      <w:r>
        <w:t>Северо-Енисейского района»</w:t>
      </w:r>
    </w:p>
    <w:p w:rsidR="00061C02" w:rsidRDefault="001D71E4">
      <w:pPr>
        <w:pStyle w:val="af1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ПАСПОРТ</w:t>
      </w:r>
    </w:p>
    <w:p w:rsidR="00061C02" w:rsidRDefault="001D71E4">
      <w:pPr>
        <w:pStyle w:val="af1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благоустройства </w:t>
      </w:r>
      <w:r>
        <w:rPr>
          <w:b/>
          <w:bCs/>
          <w:color w:val="000000"/>
          <w:sz w:val="26"/>
          <w:szCs w:val="26"/>
        </w:rPr>
        <w:t>общественных территорий,</w:t>
      </w:r>
    </w:p>
    <w:p w:rsidR="00061C02" w:rsidRDefault="001D71E4">
      <w:pPr>
        <w:pStyle w:val="af1"/>
        <w:spacing w:beforeAutospacing="0" w:afterAutospacing="0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расположенных в границе населенных пунктов Северо-Енисейского района,</w:t>
      </w:r>
    </w:p>
    <w:p w:rsidR="00061C02" w:rsidRDefault="001D71E4">
      <w:pPr>
        <w:pStyle w:val="af1"/>
        <w:spacing w:beforeAutospacing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гп Северо-Енисейский </w:t>
      </w:r>
      <w:r>
        <w:rPr>
          <w:b/>
          <w:bCs/>
          <w:color w:val="000000"/>
          <w:sz w:val="26"/>
          <w:szCs w:val="26"/>
        </w:rPr>
        <w:t>на 02.08.2024</w:t>
      </w:r>
    </w:p>
    <w:p w:rsidR="00061C02" w:rsidRDefault="00061C02">
      <w:pPr>
        <w:pStyle w:val="af1"/>
        <w:spacing w:beforeAutospacing="0" w:afterAutospacing="0"/>
        <w:jc w:val="center"/>
        <w:rPr>
          <w:b/>
          <w:bCs/>
          <w:color w:val="000000"/>
          <w:sz w:val="26"/>
          <w:szCs w:val="26"/>
          <w:highlight w:val="yellow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676"/>
        <w:gridCol w:w="1701"/>
        <w:gridCol w:w="1559"/>
        <w:gridCol w:w="992"/>
        <w:gridCol w:w="1701"/>
        <w:gridCol w:w="2835"/>
        <w:gridCol w:w="6129"/>
      </w:tblGrid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 w:afterAutospacing="1"/>
              <w:ind w:left="-1936" w:firstLine="19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лицо за </w:t>
            </w:r>
            <w:r>
              <w:rPr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Северо-Енисейский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Маяковского, 1, гп Северо-Енисейски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«Радуга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24:34:0010109:71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4 993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5 959 ч</w:t>
            </w:r>
            <w:r>
              <w:rPr>
                <w:sz w:val="20"/>
                <w:szCs w:val="20"/>
              </w:rPr>
              <w:t>ел.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 – нет.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18ед. (большие 8 шт., светильники для подсветки пеше</w:t>
            </w:r>
            <w:r>
              <w:rPr>
                <w:sz w:val="20"/>
                <w:szCs w:val="20"/>
              </w:rPr>
              <w:t>ходных дорожек 10 шт.).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17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12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отсутствует проезжая ч</w:t>
            </w:r>
            <w:r>
              <w:rPr>
                <w:sz w:val="20"/>
                <w:szCs w:val="20"/>
              </w:rPr>
              <w:t>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имеются, 739,4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Площадки для отдыха – 2 площадки (количество недостаточное, </w:t>
            </w:r>
            <w:r>
              <w:rPr>
                <w:sz w:val="20"/>
                <w:szCs w:val="20"/>
              </w:rPr>
              <w:t>состояние неудовлетворительное).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Тополь серебристый, в количестве 3 шт.;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Сирень Сибирская, в количестве 42 шт.;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Рябина обыкновенная, в количестве 15 шт</w:t>
            </w:r>
            <w:r>
              <w:rPr>
                <w:sz w:val="20"/>
                <w:szCs w:val="20"/>
              </w:rPr>
              <w:t>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Ель Сибирская, в количестве 12 шт.;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Ель шаровидная, в количестве 9 шт.;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Спирея, в количестве 60 шт.;</w:t>
            </w:r>
          </w:p>
          <w:p w:rsidR="00061C02" w:rsidRDefault="001D71E4">
            <w:pPr>
              <w:pStyle w:val="af0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Рябинолистник, в количестве 200 шт.;</w:t>
            </w:r>
          </w:p>
          <w:p w:rsidR="00061C02" w:rsidRDefault="001D71E4">
            <w:pPr>
              <w:pStyle w:val="af0"/>
              <w:numPr>
                <w:ilvl w:val="0"/>
                <w:numId w:val="1"/>
              </w:numPr>
              <w:spacing w:line="276" w:lineRule="auto"/>
              <w:ind w:left="0"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Можжевельник горизонтальный, в количестве 9 шт.;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Сосна горная, в количестве 9 шт..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Приспособления для </w:t>
            </w:r>
            <w:r>
              <w:rPr>
                <w:sz w:val="20"/>
                <w:szCs w:val="20"/>
              </w:rPr>
              <w:t>маломобильных групп населения – все террасы парка соединены плавными пешеходными дорожками.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Иное – фонтан «Ротонда» 73 кв.м.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5Д,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«Победы и Труда»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24:34:0010112:650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3 609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населения, имеющая удобный пешеходный доступ к основным площадкам территории – 5 959 </w:t>
            </w:r>
            <w:r>
              <w:rPr>
                <w:sz w:val="20"/>
                <w:szCs w:val="20"/>
              </w:rPr>
              <w:t xml:space="preserve"> чел.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28 ед.(количество 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12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8 ед. (количество достаточное, состояние хорошее).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</w:t>
            </w:r>
            <w:r>
              <w:rPr>
                <w:sz w:val="20"/>
                <w:szCs w:val="20"/>
              </w:rPr>
              <w:t>и –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имеются, не требуется ремонт.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</w:t>
            </w:r>
            <w:r>
              <w:rPr>
                <w:sz w:val="20"/>
                <w:szCs w:val="20"/>
              </w:rPr>
              <w:t>т.</w:t>
            </w:r>
          </w:p>
          <w:p w:rsidR="00061C02" w:rsidRDefault="001D71E4">
            <w:pPr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достаточное, количество: Ёлка – 3 шт.; Береза – 28 шт.; Сирень – 32 шт.; Сосна – 17 шт. 1601кв.м/80шт.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</w:t>
            </w:r>
            <w:r>
              <w:rPr>
                <w:sz w:val="20"/>
                <w:szCs w:val="20"/>
              </w:rPr>
              <w:t>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Информационные щиты с наименование установленной техники – 5 шт.;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Флаговая композиция на 15 флагов – 2 шт.</w:t>
            </w:r>
          </w:p>
          <w:p w:rsidR="00061C02" w:rsidRDefault="001D71E4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Арт – объект в виде 5 языков пламени – 2 шт.</w:t>
            </w:r>
          </w:p>
          <w:p w:rsidR="00061C02" w:rsidRDefault="001D71E4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фонтан -  1 шт. (36 кв.м).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 – объект в виде буквы «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» - 1 шт.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16А, гп </w:t>
            </w:r>
            <w:r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«Выпускников»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24:34:0010111:291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4 264,3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имеющая удобн</w:t>
            </w:r>
            <w:r>
              <w:rPr>
                <w:sz w:val="20"/>
                <w:szCs w:val="20"/>
              </w:rPr>
              <w:t>ый пешеходный доступ к основным площадкам территории – 5 959  чел.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 ед. (количество недостаточное,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Урны для мусора – 1 ед. (количество </w:t>
            </w:r>
            <w:r>
              <w:rPr>
                <w:sz w:val="20"/>
                <w:szCs w:val="20"/>
              </w:rPr>
              <w:t>недостаточное, состояние хорошее).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имеются грунтовые тропинки, требуется устройство дорожек с твердым</w:t>
            </w:r>
            <w:r>
              <w:rPr>
                <w:sz w:val="20"/>
                <w:szCs w:val="20"/>
              </w:rPr>
              <w:t xml:space="preserve"> покрытием.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 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состояние удовлетворительное, количество элементов озеленения недостаточное, количество кустарни</w:t>
            </w:r>
            <w:r>
              <w:rPr>
                <w:sz w:val="20"/>
                <w:szCs w:val="20"/>
              </w:rPr>
              <w:t>ков – 11 ед., количество деревьев – 159 ед. (67 ед. лиственных, 92 ед. хвойных), в том числе: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старых деревьев – 103 ед. (46 ед. лиственных, 57 ед. хвойных);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посадок новых деревьев – 56 ед. (21 ед. лиственных, 35 ед. хвойных);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 Приспособления для ма</w:t>
            </w:r>
            <w:r>
              <w:rPr>
                <w:sz w:val="20"/>
                <w:szCs w:val="20"/>
              </w:rPr>
              <w:t>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Донского, 36А/1,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24:34:0010121:1176 и 24:34:0010121:1177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1 152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Урны для мусора – 1 ед. </w:t>
            </w:r>
            <w:r>
              <w:rPr>
                <w:sz w:val="20"/>
                <w:szCs w:val="20"/>
              </w:rPr>
              <w:t>(количество недостаточное,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имеются, требуется ремонт.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</w:t>
            </w:r>
            <w:r>
              <w:rPr>
                <w:sz w:val="20"/>
                <w:szCs w:val="20"/>
              </w:rPr>
              <w:t>ые площадки – детская игровая площадка имеется, игровое оборудование – 7 ед.: игровой комплекс; песочница с навесом; качалка на пружине «Дельфин» - 2 ед.; горка; карусель; качели одинарные на жестком подвесе. Состояние игрового оборудования – неудовлетвори</w:t>
            </w:r>
            <w:r>
              <w:rPr>
                <w:sz w:val="20"/>
                <w:szCs w:val="20"/>
              </w:rPr>
              <w:t>тельное, количество – недостаточное.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имеется.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Приспособления для </w:t>
            </w:r>
            <w:r>
              <w:rPr>
                <w:sz w:val="20"/>
                <w:szCs w:val="20"/>
              </w:rPr>
              <w:t>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Карла Маркса, 26В,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Солнечная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24:34:001012:598 и 24:34:0010124:599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10 875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r>
              <w:rPr>
                <w:sz w:val="20"/>
                <w:szCs w:val="20"/>
              </w:rPr>
              <w:t>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0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0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Урны для мусора – 0 ед. </w:t>
            </w:r>
            <w:r>
              <w:rPr>
                <w:sz w:val="20"/>
                <w:szCs w:val="20"/>
              </w:rPr>
              <w:t>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Детские игровые площадки </w:t>
            </w:r>
            <w:r>
              <w:rPr>
                <w:sz w:val="20"/>
                <w:szCs w:val="20"/>
              </w:rPr>
              <w:t>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Карла Маркса, 46/2,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 (да</w:t>
            </w:r>
            <w:r>
              <w:rPr>
                <w:sz w:val="20"/>
                <w:szCs w:val="20"/>
              </w:rPr>
              <w:t>мба на р. Безымянка)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земельном участке с кадастровым номером 24:34:0010124:599, 24:34:0010124:598, 24:34:0010124:266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4 503кв.м.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Элементы </w:t>
            </w:r>
            <w:r>
              <w:rPr>
                <w:sz w:val="20"/>
                <w:szCs w:val="20"/>
              </w:rPr>
              <w:t>освещения – отсутствуют (количество недостаточное).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</w:t>
            </w:r>
            <w:r>
              <w:rPr>
                <w:sz w:val="20"/>
                <w:szCs w:val="20"/>
              </w:rPr>
              <w:t>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площадки, спортивное оборудование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</w:t>
            </w:r>
            <w:r>
              <w:rPr>
                <w:sz w:val="20"/>
                <w:szCs w:val="20"/>
              </w:rPr>
              <w:t>21А/1,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Общественное пешеходное пространство «Северная параллель»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2 754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благоустроенности – </w:t>
            </w:r>
            <w:r>
              <w:rPr>
                <w:sz w:val="20"/>
                <w:szCs w:val="20"/>
              </w:rPr>
              <w:t>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6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6 ед. (количество 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Оборудованная контейнерная площадка –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2ед.: игровой комплекс; горка – удовлетворительное, количество – достаточное.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</w:t>
            </w:r>
            <w:r>
              <w:rPr>
                <w:sz w:val="20"/>
                <w:szCs w:val="20"/>
              </w:rPr>
              <w:t>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1833кв.м/      шт..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21А,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«Встреч»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24:34:0010112:667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670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3 ед. (количество 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</w:t>
            </w:r>
            <w:r>
              <w:rPr>
                <w:sz w:val="20"/>
                <w:szCs w:val="20"/>
              </w:rPr>
              <w:t xml:space="preserve"> 3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2 ед. (количество 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Детские игровые площадки </w:t>
            </w:r>
            <w:r>
              <w:rPr>
                <w:sz w:val="20"/>
                <w:szCs w:val="20"/>
              </w:rPr>
              <w:t>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площадки, спортивное оборудование –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 Озеленение территории – Береза – 3 шт., 7,8 кв.м/3шт.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Кутузова, 3А,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Кутузова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24:34:0010113:508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2 200кв.м.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</w:t>
            </w:r>
            <w:r>
              <w:rPr>
                <w:sz w:val="20"/>
                <w:szCs w:val="20"/>
              </w:rPr>
              <w:t>утствуют (количество недостаточное).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 (количество недостаточное).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Оборудованная </w:t>
            </w:r>
            <w:r>
              <w:rPr>
                <w:sz w:val="20"/>
                <w:szCs w:val="20"/>
              </w:rPr>
              <w:t>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3Д,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«Любви, семьи и верности»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24:34:0010112:665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1 483 </w:t>
            </w:r>
            <w:r>
              <w:rPr>
                <w:sz w:val="20"/>
                <w:szCs w:val="20"/>
              </w:rPr>
              <w:t>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12 ед. (количество достаточное).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8 ед. (количество достаточное, состояние хорошее).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6 ед. (количество достаточное, состояние хороше</w:t>
            </w:r>
            <w:r>
              <w:rPr>
                <w:sz w:val="20"/>
                <w:szCs w:val="20"/>
              </w:rPr>
              <w:t>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удовлетворительное состояние.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3 ед.: качели о</w:t>
            </w:r>
            <w:r>
              <w:rPr>
                <w:sz w:val="20"/>
                <w:szCs w:val="20"/>
              </w:rPr>
              <w:t>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в наличии.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Озеленение территории – Саженцы сирени, в количестве 6 (шести)</w:t>
            </w:r>
            <w:r>
              <w:rPr>
                <w:rFonts w:ascii="Times New Roman" w:hAnsi="Times New Roman"/>
                <w:sz w:val="20"/>
              </w:rPr>
              <w:t xml:space="preserve"> шт.; Саженцы березы, в количестве 8 (восьми) шт.; Саженцы рябины, в количестве 4 (четырех) 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Цветочницы – 7, 1060кв.м/18шт..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арт-объект «Любовь»;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арт-объект «Семья»;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арт-объект «Сер</w:t>
            </w:r>
            <w:r>
              <w:rPr>
                <w:sz w:val="20"/>
                <w:szCs w:val="20"/>
              </w:rPr>
              <w:t>дце»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Гастелло, 23В,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«Привокзальная»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24:34:0010101:165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2 741кв.м.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Элементы освещения –.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3 ед. (количество 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Урны для мусора – 1 ед. (количество достаточное, состояние </w:t>
            </w:r>
            <w:r>
              <w:rPr>
                <w:sz w:val="20"/>
                <w:szCs w:val="20"/>
              </w:rPr>
              <w:lastRenderedPageBreak/>
              <w:t>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Озеленение территории </w:t>
            </w:r>
            <w:r>
              <w:rPr>
                <w:sz w:val="20"/>
                <w:szCs w:val="20"/>
              </w:rPr>
              <w:t>–    кв.м/8шт..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061C02" w:rsidRDefault="001D71E4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12. Беседка – 1 шт.;</w:t>
            </w:r>
          </w:p>
          <w:p w:rsidR="00061C02" w:rsidRDefault="001D71E4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АРТ композиция «Глобус» - 1 шт.</w:t>
            </w:r>
          </w:p>
          <w:p w:rsidR="00061C02" w:rsidRDefault="001D71E4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Пергола со скамьей, в количестве 2 (двух) шт.;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 объект – Сердце, средняя часть «Галочка», в количестве 1 (одной) шт.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9Б,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Металлургов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24:34:0010112:653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6 027кв.м.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Элементы </w:t>
            </w:r>
            <w:r>
              <w:rPr>
                <w:sz w:val="20"/>
                <w:szCs w:val="20"/>
              </w:rPr>
              <w:t>освещения –.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4 ед. (количество 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3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129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Озеленение территории – </w:t>
            </w:r>
            <w:r>
              <w:rPr>
                <w:sz w:val="20"/>
                <w:szCs w:val="20"/>
              </w:rPr>
              <w:t>Ёлка – 8 шт.; береза – 24 шт.717 кв.м/32шт.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фонтан – 37 кв.м; сцена из металлоконструкций.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12А,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отдыха населения Малыши-Карандаши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24:34:0010120:228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556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отдых детского и взрослого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0 е</w:t>
            </w:r>
            <w:r>
              <w:rPr>
                <w:sz w:val="20"/>
                <w:szCs w:val="20"/>
              </w:rPr>
              <w:t>д., (Требуется установить 4 опоры (4 светильника)).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4 ед. (количество недостаточное, состояние хорошее).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2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покрытия проезжей части – </w:t>
            </w:r>
            <w:r>
              <w:rPr>
                <w:sz w:val="20"/>
                <w:szCs w:val="20"/>
              </w:rPr>
              <w:t>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Детские игровые площадки, игровое оборудование – 7 ед.: Игровой комплекс- 1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Качеля балансир «Апельсин» - 1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Песочница «Шестигранник» - 1 шт.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отдыха –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Качеля одинарная с гибкой подвеской –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Качеля одинарная с жесткой подвеской – 1 шт.;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«Лодочка» - 1 шт.. Техническое состояние – неудовлетворительное, количество – недостаточное.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площадки, спортивное обору</w:t>
            </w:r>
            <w:r>
              <w:rPr>
                <w:sz w:val="20"/>
                <w:szCs w:val="20"/>
              </w:rPr>
              <w:t>дование – отсутствует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2 ед. / 420 кв.м. Количество достаточное, состояние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19А, гп </w:t>
            </w:r>
            <w:r>
              <w:rPr>
                <w:sz w:val="20"/>
                <w:szCs w:val="20"/>
              </w:rPr>
              <w:t>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Металлургов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5311кв.м.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18.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13 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13 ед. (количество недостаточное,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Оборудованная контейнерная площадка – </w:t>
            </w:r>
            <w:r>
              <w:rPr>
                <w:sz w:val="20"/>
                <w:szCs w:val="20"/>
              </w:rPr>
              <w:t>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в наличии.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-  2667кв.м/122шт. Количество недостаточное, состояние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25Б,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Мишки на Севере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24:34:0010112:668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860кв.м.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2 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6 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4.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проезжая часть на территории от</w:t>
            </w:r>
            <w:r>
              <w:rPr>
                <w:sz w:val="20"/>
                <w:szCs w:val="20"/>
              </w:rPr>
              <w:t>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в наличии 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- 410кв.м/</w:t>
            </w:r>
            <w:r>
              <w:rPr>
                <w:sz w:val="20"/>
                <w:szCs w:val="20"/>
              </w:rPr>
              <w:t>6шт.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Композиция из топиарных фигур «Мишки на Севере»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Декоративные качели, в количестве 2 (двух) шт.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40 лет Победы 5В, 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отдыха населения Березки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24:34:0010129:1087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863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отдых детского и взрослого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Элементы освещения – </w:t>
            </w:r>
            <w:r>
              <w:rPr>
                <w:sz w:val="20"/>
                <w:szCs w:val="20"/>
              </w:rPr>
              <w:t>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проезжая часть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Детские </w:t>
            </w:r>
            <w:r>
              <w:rPr>
                <w:sz w:val="20"/>
                <w:szCs w:val="20"/>
              </w:rPr>
              <w:t>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естественное «Березы».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</w:t>
            </w:r>
            <w:r>
              <w:rPr>
                <w:sz w:val="20"/>
                <w:szCs w:val="20"/>
              </w:rPr>
              <w:t>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ind w:left="-74"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Геологическая, 1Д,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отдыха населения Лесная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24:34:0010104:408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791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– отдых детского и </w:t>
            </w:r>
            <w:r>
              <w:rPr>
                <w:sz w:val="20"/>
                <w:szCs w:val="20"/>
              </w:rPr>
              <w:t>взрослого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 ед..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проезжая часть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Спортивные площадки – Игровой комплекс- 1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Качеля балансир «Апельсин» - 1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Песочница «Шестигранник» - 1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</w:t>
            </w:r>
            <w:r>
              <w:rPr>
                <w:rFonts w:ascii="Times New Roman" w:hAnsi="Times New Roman"/>
                <w:sz w:val="20"/>
              </w:rPr>
              <w:t>к отдыха – 1 шт.;</w:t>
            </w:r>
          </w:p>
          <w:p w:rsidR="00061C02" w:rsidRDefault="001D71E4">
            <w:pPr>
              <w:pStyle w:val="ConsPlusNormal0"/>
              <w:tabs>
                <w:tab w:val="left" w:pos="435"/>
                <w:tab w:val="center" w:pos="5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Качеля одинарная с гибкой подвеской – 1 шт.;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Качеля одинарная с жесткой подвеской – 1 шт..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Приспособления для </w:t>
            </w:r>
            <w:r>
              <w:rPr>
                <w:sz w:val="20"/>
                <w:szCs w:val="20"/>
              </w:rPr>
              <w:t>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42/1,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«Музейная»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24:34:0010109:365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1 699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благоустроенности </w:t>
            </w:r>
            <w:r>
              <w:rPr>
                <w:sz w:val="20"/>
                <w:szCs w:val="20"/>
              </w:rPr>
              <w:t>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3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4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1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Пешеходные дорожки – отсу</w:t>
            </w:r>
            <w:r>
              <w:rPr>
                <w:sz w:val="20"/>
                <w:szCs w:val="20"/>
              </w:rPr>
              <w:t>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Туя 235кв.м/35шт.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фонтан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порная стенка – 50 м;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лестницы – 2 шт. (26 кв.м);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старателю;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вагонетки (2 шт.), ковши (8 шт.)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19А,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«Металлургов»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>24:34:0000000:2745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1 091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4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1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4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покрытия проезжей части – на территории сквера проезжая часть </w:t>
            </w:r>
            <w:r>
              <w:rPr>
                <w:sz w:val="20"/>
                <w:szCs w:val="20"/>
              </w:rPr>
              <w:t>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Сирен</w:t>
            </w:r>
            <w:r>
              <w:rPr>
                <w:sz w:val="20"/>
                <w:szCs w:val="20"/>
              </w:rPr>
              <w:t>ь – 6 шт.; Елка – 4 шт.; Сосна – 1 шт. 769 кв.м/11шт.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Молодежная, 4,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Молодежный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bCs/>
                <w:sz w:val="20"/>
                <w:szCs w:val="20"/>
              </w:rPr>
              <w:t>24:34:0010131:789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5 860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покрытия проезжей части – </w:t>
            </w:r>
            <w:r>
              <w:rPr>
                <w:sz w:val="20"/>
                <w:szCs w:val="20"/>
              </w:rPr>
              <w:t>на территории сквера проезжая часть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</w:t>
            </w:r>
            <w:r>
              <w:rPr>
                <w:sz w:val="20"/>
                <w:szCs w:val="20"/>
              </w:rPr>
              <w:t>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естественное лесной массив.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капитана Тибекина, 5Б, гп Северо-Енисейский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Спортивный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на земельном участке с кадастровым номером </w:t>
            </w:r>
            <w:r>
              <w:rPr>
                <w:sz w:val="20"/>
                <w:szCs w:val="20"/>
                <w:shd w:val="clear" w:color="auto" w:fill="F8F9FA"/>
              </w:rPr>
              <w:t xml:space="preserve">24:34:0010131:783 </w:t>
            </w:r>
            <w:r>
              <w:rPr>
                <w:bCs/>
                <w:sz w:val="20"/>
                <w:szCs w:val="20"/>
              </w:rPr>
              <w:t>24:34:0010131:790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2 200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2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2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2 ед.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Состояние дорожного покрытия проезжей части – на территории сквера проезжая часть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Спортивные площадки </w:t>
            </w:r>
            <w:r>
              <w:rPr>
                <w:sz w:val="20"/>
                <w:szCs w:val="20"/>
              </w:rPr>
              <w:t>–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естественное лесной массив.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Тея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24:34:0020111:67 </w:t>
            </w:r>
            <w:r>
              <w:rPr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п</w:t>
            </w:r>
            <w:r>
              <w:rPr>
                <w:sz w:val="20"/>
                <w:szCs w:val="20"/>
              </w:rPr>
              <w:t>. Тея, ул. Школьная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19 715,0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массового отдыха.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</w:t>
            </w:r>
            <w:r>
              <w:rPr>
                <w:sz w:val="20"/>
                <w:szCs w:val="20"/>
              </w:rPr>
              <w:t>ки – 2 ед. (количество недостаточное, состояние хорошее).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</w:t>
            </w:r>
            <w:r>
              <w:rPr>
                <w:sz w:val="20"/>
                <w:szCs w:val="20"/>
              </w:rPr>
              <w:t>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Спортивные площадки, спортивное оборудование – 3 ед. – спортивный </w:t>
            </w:r>
            <w:r>
              <w:rPr>
                <w:sz w:val="20"/>
                <w:szCs w:val="20"/>
              </w:rPr>
              <w:t>комплекс. Техническое состояние – хорошее, количество – недостаточное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– 1 ед. / 5 кв.м. Количество достаточное, состояние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</w:t>
            </w:r>
            <w:r>
              <w:rPr>
                <w:sz w:val="20"/>
                <w:szCs w:val="20"/>
              </w:rPr>
              <w:t>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имени Е.Ф. Богинской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1 102,0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благоустроенности – </w:t>
            </w:r>
            <w:r>
              <w:rPr>
                <w:sz w:val="20"/>
                <w:szCs w:val="20"/>
              </w:rPr>
              <w:t>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</w:t>
            </w:r>
            <w:r>
              <w:rPr>
                <w:sz w:val="20"/>
                <w:szCs w:val="20"/>
              </w:rPr>
              <w:t>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10. Озеленение территории - 1 ед. / 5 кв.м. Количество </w:t>
            </w:r>
            <w:r>
              <w:rPr>
                <w:sz w:val="20"/>
                <w:szCs w:val="20"/>
              </w:rPr>
              <w:t>недостаточное, состояние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2 </w:t>
            </w:r>
            <w:r>
              <w:rPr>
                <w:sz w:val="20"/>
                <w:szCs w:val="20"/>
              </w:rPr>
              <w:t>000,0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покрытия проезжей </w:t>
            </w:r>
            <w:r>
              <w:rPr>
                <w:sz w:val="20"/>
                <w:szCs w:val="20"/>
              </w:rPr>
              <w:t>части – требует 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</w:t>
            </w:r>
            <w:r>
              <w:rPr>
                <w:sz w:val="20"/>
                <w:szCs w:val="20"/>
              </w:rPr>
              <w:t>ории - 1 ед. / 10 кв.м. Количество недостаточное, состояние неудовлетворительное.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24:34:0020111:19 Местоположение </w:t>
            </w:r>
            <w:r>
              <w:rPr>
                <w:sz w:val="20"/>
                <w:szCs w:val="20"/>
              </w:rPr>
              <w:t>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п. Тея, ул. Октябрьская, 10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3 607,0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– территория массового </w:t>
            </w:r>
            <w:r>
              <w:rPr>
                <w:sz w:val="20"/>
                <w:szCs w:val="20"/>
              </w:rPr>
              <w:t>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Элементы освещения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</w:t>
            </w:r>
            <w:r>
              <w:rPr>
                <w:sz w:val="20"/>
                <w:szCs w:val="20"/>
              </w:rPr>
              <w:t>покрытия проезжей части – требует 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площадки, спортивное оборудование – имеется, состояние удовлетвор</w:t>
            </w:r>
            <w:r>
              <w:rPr>
                <w:sz w:val="20"/>
                <w:szCs w:val="20"/>
              </w:rPr>
              <w:t>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отсутствуют.</w:t>
            </w:r>
          </w:p>
        </w:tc>
      </w:tr>
      <w:tr w:rsidR="00061C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spacing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Ковальская М.Н.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t>примыкает с западной стороны к зданию по ул. Клубная, 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5 277,0 кв.м.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Элементы освещения – имеются, состояние – </w:t>
            </w:r>
            <w:r>
              <w:rPr>
                <w:sz w:val="20"/>
                <w:szCs w:val="20"/>
              </w:rPr>
              <w:t>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Скамейки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Урны для мусора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Состояние дорожного покрытия проезжей части – не требует </w:t>
            </w:r>
            <w:r>
              <w:rPr>
                <w:sz w:val="20"/>
                <w:szCs w:val="20"/>
              </w:rPr>
              <w:lastRenderedPageBreak/>
              <w:t>ремонта.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Пешеходные дорожки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Детские игро</w:t>
            </w:r>
            <w:r>
              <w:rPr>
                <w:sz w:val="20"/>
                <w:szCs w:val="20"/>
              </w:rPr>
              <w:t>вые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Спортивные площадки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Площадки для отдыха – отсутствуют.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Приспособления для маломобильных групп населения – отсутствуют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61C02" w:rsidRDefault="00061C02">
      <w:pPr>
        <w:tabs>
          <w:tab w:val="left" w:pos="9555"/>
        </w:tabs>
      </w:pPr>
    </w:p>
    <w:p w:rsidR="00061C02" w:rsidRDefault="00061C02">
      <w:pPr>
        <w:sectPr w:rsidR="00061C02">
          <w:pgSz w:w="16838" w:h="11906" w:orient="landscape"/>
          <w:pgMar w:top="568" w:right="709" w:bottom="142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9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061C02" w:rsidRDefault="00061C02">
      <w:pPr>
        <w:jc w:val="right"/>
      </w:pPr>
    </w:p>
    <w:p w:rsidR="00061C02" w:rsidRDefault="001D71E4">
      <w:pPr>
        <w:pStyle w:val="ConsPlusNormal0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</w:t>
      </w:r>
      <w:r>
        <w:rPr>
          <w:rFonts w:ascii="Times New Roman" w:hAnsi="Times New Roman"/>
          <w:b/>
          <w:bCs/>
          <w:sz w:val="24"/>
          <w:szCs w:val="24"/>
        </w:rPr>
        <w:t>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p w:rsidR="00061C02" w:rsidRDefault="00061C02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52" w:tblpY="199"/>
        <w:tblW w:w="15705" w:type="dxa"/>
        <w:tblInd w:w="108" w:type="dxa"/>
        <w:tblLayout w:type="fixed"/>
        <w:tblLook w:val="04A0"/>
      </w:tblPr>
      <w:tblGrid>
        <w:gridCol w:w="819"/>
        <w:gridCol w:w="2128"/>
        <w:gridCol w:w="1559"/>
        <w:gridCol w:w="1418"/>
        <w:gridCol w:w="1560"/>
        <w:gridCol w:w="1701"/>
        <w:gridCol w:w="851"/>
        <w:gridCol w:w="851"/>
        <w:gridCol w:w="850"/>
        <w:gridCol w:w="851"/>
        <w:gridCol w:w="851"/>
        <w:gridCol w:w="850"/>
        <w:gridCol w:w="1416"/>
      </w:tblGrid>
      <w:tr w:rsidR="00061C02">
        <w:trPr>
          <w:trHeight w:val="531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малых архитек-турных форм на земельном участке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асфальти-рованного проезда на земельном участке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 юридичес-кого лица, ИП</w:t>
            </w:r>
          </w:p>
        </w:tc>
      </w:tr>
      <w:tr w:rsidR="00061C02">
        <w:trPr>
          <w:trHeight w:val="172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widowControl w:val="0"/>
              <w:ind w:left="-6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муниципального образования</w:t>
            </w:r>
          </w:p>
          <w:p w:rsidR="00061C02" w:rsidRDefault="001D71E4">
            <w:pPr>
              <w:pStyle w:val="ConsPlusNormal0"/>
              <w:ind w:left="-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(муниципального района/ городского округа</w:t>
            </w:r>
            <w:r>
              <w:rPr>
                <w:rFonts w:ascii="Times New Roman" w:hAnsi="Times New Roman" w:cs="Calibri"/>
                <w:sz w:val="16"/>
              </w:rPr>
              <w:t>/сельского поселения</w:t>
            </w:r>
            <w:r>
              <w:rPr>
                <w:rFonts w:ascii="Times New Roman" w:hAnsi="Times New Roman"/>
                <w:sz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объекта недвижимого </w:t>
            </w:r>
            <w:r>
              <w:rPr>
                <w:rFonts w:ascii="Times New Roman" w:hAnsi="Times New Roman"/>
                <w:sz w:val="16"/>
              </w:rPr>
              <w:t>имущества, расположенного на земельном участке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16"/>
                <w:szCs w:val="20"/>
              </w:rPr>
            </w:pPr>
          </w:p>
        </w:tc>
      </w:tr>
      <w:tr w:rsidR="00061C02">
        <w:trPr>
          <w:trHeight w:val="3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 w:rsidR="00061C02">
        <w:trPr>
          <w:trHeight w:val="3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</w:t>
            </w:r>
            <w:r>
              <w:rPr>
                <w:rFonts w:ascii="Times New Roman" w:hAnsi="Times New Roman"/>
                <w:sz w:val="20"/>
              </w:rPr>
              <w:t>район Красноярского края, гп Северо-Енисейский, ул. Таежная, 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Таежная, 4Б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061C02">
        <w:trPr>
          <w:trHeight w:val="3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</w:t>
            </w:r>
            <w:r>
              <w:rPr>
                <w:rFonts w:ascii="Times New Roman" w:hAnsi="Times New Roman"/>
                <w:sz w:val="20"/>
              </w:rPr>
              <w:t>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061C02">
        <w:trPr>
          <w:trHeight w:val="3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r>
              <w:rPr>
                <w:rFonts w:ascii="Times New Roman" w:hAnsi="Times New Roman"/>
                <w:sz w:val="20"/>
              </w:rPr>
              <w:t>Северо-Енисейский, ул.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</w:t>
            </w:r>
            <w:r>
              <w:rPr>
                <w:rFonts w:ascii="Times New Roman" w:hAnsi="Times New Roman"/>
                <w:sz w:val="20"/>
              </w:rPr>
              <w:lastRenderedPageBreak/>
              <w:t>Енисейский, ул. Ленина, 23А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гп Северо-Енисейский, ул. </w:t>
            </w:r>
            <w:r>
              <w:rPr>
                <w:rFonts w:ascii="Times New Roman" w:hAnsi="Times New Roman"/>
                <w:sz w:val="20"/>
              </w:rPr>
              <w:t>Ленина, 23А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5Г/1, 5Г/2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Ленина, 5Г/1, 5Г/2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  <w:r>
              <w:rPr>
                <w:rFonts w:ascii="Times New Roman" w:hAnsi="Times New Roman"/>
                <w:sz w:val="20"/>
              </w:rPr>
              <w:t xml:space="preserve"> здание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Механическая,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Механическая,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Донского, 27А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Донского, 27А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Ленина, 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Ленина, 1/1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243400012737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Фабричная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ул.Фабричная,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245015249047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Шевченко,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ул.Шевченко,1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246011466606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  <w:r>
              <w:rPr>
                <w:rFonts w:ascii="Times New Roman" w:hAnsi="Times New Roman"/>
                <w:sz w:val="20"/>
              </w:rPr>
              <w:t xml:space="preserve"> Северо-Енисейский район Красноярского края, </w:t>
            </w:r>
            <w:r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 63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гп Северо-Енисейский, ул. Донского 63 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24:34:0010122:370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2434001748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</w:t>
            </w:r>
            <w:r>
              <w:rPr>
                <w:rFonts w:ascii="Times New Roman" w:hAnsi="Times New Roman"/>
                <w:sz w:val="20"/>
              </w:rPr>
              <w:t>район Красноярского края, гп Северо-Енисейский, ул.Гоголя 4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Гоголя 4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24:34:0010109:14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243400703269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гп </w:t>
            </w:r>
            <w:r>
              <w:rPr>
                <w:rFonts w:ascii="Times New Roman" w:hAnsi="Times New Roman"/>
                <w:sz w:val="20"/>
              </w:rPr>
              <w:t>Северо-Енисейский, ул. Ленина 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Ленина 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24:34:0010106:12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243401099360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Набережная</w:t>
            </w:r>
            <w:r>
              <w:rPr>
                <w:rFonts w:ascii="Times New Roman" w:hAnsi="Times New Roman"/>
                <w:sz w:val="20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Набережная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24:34:0010127:16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1132468002435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Ленина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r>
              <w:rPr>
                <w:rFonts w:ascii="Times New Roman" w:hAnsi="Times New Roman"/>
                <w:sz w:val="20"/>
              </w:rPr>
              <w:t>Северо-Енисейский, ул. Ленина д.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24:34:0010113:493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245400012498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Карла Маркса , 46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r>
              <w:rPr>
                <w:rFonts w:ascii="Times New Roman" w:hAnsi="Times New Roman"/>
                <w:sz w:val="20"/>
              </w:rPr>
              <w:t>Северо-Енисейский, ул. Карла Маркса , 46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Магазин, аптека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Шевцова,1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 </w:t>
            </w:r>
            <w:r>
              <w:rPr>
                <w:rFonts w:ascii="Times New Roman" w:hAnsi="Times New Roman"/>
                <w:sz w:val="20"/>
              </w:rPr>
              <w:t>Северо-Енисейский, ул. Шевцова,1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24:34:0010110:32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</w:t>
            </w:r>
            <w:r>
              <w:rPr>
                <w:rFonts w:ascii="Times New Roman" w:hAnsi="Times New Roman"/>
                <w:sz w:val="20"/>
              </w:rPr>
              <w:lastRenderedPageBreak/>
              <w:t>Красноярского края, гп Северо-Енисейский, ул. Донского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гп Северо-Енисейский, ул. Донского, </w:t>
            </w:r>
            <w:r>
              <w:rPr>
                <w:rFonts w:ascii="Times New Roman" w:hAnsi="Times New Roman"/>
                <w:sz w:val="20"/>
              </w:rPr>
              <w:lastRenderedPageBreak/>
              <w:t>22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24:34:0010123:32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капитана Тибекина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капитана Тибекина, 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24:34:0010131:781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40 лет Победы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40 лет Победы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24:34:0010129:144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15264,00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Механическая,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Механическая,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Донского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Донского, 34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2462032360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Северо-Енисейский район Красноярского края, гп Северо-Енисейский, ул. Донского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Донского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24:34:0010121:45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246414609303</w:t>
            </w:r>
          </w:p>
        </w:tc>
      </w:tr>
      <w:tr w:rsidR="00061C02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Северо-Енисейский район Красноярского края, гп Северо-Енисейский, ул. Ленина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гп Северо-Енисейский, ул. Ленина, 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pStyle w:val="ConsPlusNormal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243400009075</w:t>
            </w:r>
          </w:p>
        </w:tc>
      </w:tr>
    </w:tbl>
    <w:p w:rsidR="00061C02" w:rsidRDefault="00061C02">
      <w:pPr>
        <w:spacing w:before="120"/>
        <w:ind w:left="11057"/>
        <w:sectPr w:rsidR="00061C02">
          <w:pgSz w:w="16838" w:h="11906" w:orient="landscape"/>
          <w:pgMar w:top="568" w:right="709" w:bottom="142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spacing w:before="120"/>
        <w:ind w:left="11057"/>
      </w:pPr>
      <w:r>
        <w:lastRenderedPageBreak/>
        <w:t xml:space="preserve">Приложение № 10 к </w:t>
      </w:r>
      <w:r>
        <w:t>муниципальной программе  «Формирование комфортной городской (сельской) среды Северо-Енисейского района»</w:t>
      </w:r>
    </w:p>
    <w:p w:rsidR="00061C02" w:rsidRDefault="00061C02">
      <w:pPr>
        <w:tabs>
          <w:tab w:val="left" w:pos="4494"/>
          <w:tab w:val="left" w:pos="15735"/>
        </w:tabs>
        <w:ind w:left="11057" w:right="-32"/>
      </w:pPr>
    </w:p>
    <w:p w:rsidR="00061C02" w:rsidRDefault="001D71E4">
      <w:pPr>
        <w:tabs>
          <w:tab w:val="left" w:pos="4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</w:t>
      </w:r>
    </w:p>
    <w:p w:rsidR="00061C02" w:rsidRDefault="001D71E4">
      <w:pPr>
        <w:tabs>
          <w:tab w:val="left" w:pos="4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исходя из </w:t>
      </w:r>
      <w:r>
        <w:rPr>
          <w:b/>
          <w:sz w:val="20"/>
          <w:szCs w:val="20"/>
        </w:rPr>
        <w:t>минимального перечня видов работ</w:t>
      </w:r>
    </w:p>
    <w:p w:rsidR="00061C02" w:rsidRDefault="00061C02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9" w:type="dxa"/>
        <w:tblLayout w:type="fixed"/>
        <w:tblLook w:val="04A0"/>
      </w:tblPr>
      <w:tblGrid>
        <w:gridCol w:w="699"/>
        <w:gridCol w:w="14"/>
        <w:gridCol w:w="2080"/>
        <w:gridCol w:w="45"/>
        <w:gridCol w:w="1985"/>
        <w:gridCol w:w="61"/>
        <w:gridCol w:w="1541"/>
        <w:gridCol w:w="1534"/>
        <w:gridCol w:w="48"/>
        <w:gridCol w:w="23"/>
        <w:gridCol w:w="1605"/>
        <w:gridCol w:w="1396"/>
        <w:gridCol w:w="29"/>
        <w:gridCol w:w="1364"/>
        <w:gridCol w:w="50"/>
        <w:gridCol w:w="1902"/>
        <w:gridCol w:w="66"/>
        <w:gridCol w:w="14"/>
        <w:gridCol w:w="1594"/>
      </w:tblGrid>
      <w:tr w:rsidR="00061C02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п/п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061C02">
        <w:trPr>
          <w:trHeight w:val="429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бюджет, руб. не менее 2,5%</w:t>
            </w:r>
          </w:p>
        </w:tc>
        <w:tc>
          <w:tcPr>
            <w:tcW w:w="5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061C02">
        <w:trPr>
          <w:trHeight w:val="261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061C02">
        <w:trPr>
          <w:trHeight w:val="1517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собственников жилых </w:t>
            </w:r>
            <w:r>
              <w:rPr>
                <w:sz w:val="20"/>
                <w:szCs w:val="20"/>
              </w:rPr>
              <w:t>помещений, руб.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061C02">
        <w:trPr>
          <w:trHeight w:val="2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61C02">
        <w:trPr>
          <w:trHeight w:val="201"/>
        </w:trPr>
        <w:tc>
          <w:tcPr>
            <w:tcW w:w="160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061C02">
        <w:trPr>
          <w:trHeight w:val="231"/>
        </w:trPr>
        <w:tc>
          <w:tcPr>
            <w:tcW w:w="160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36 821,92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20 456,62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13 637,74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2 727,56</w:t>
            </w: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асфальт, м²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22 860,70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12 700,39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10 160,31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8 466,92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1 693,39</w:t>
            </w: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укладка бордюрного камня, м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5 455,14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3 030,63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2 424,51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2 020,42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404,09</w:t>
            </w: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скамья, шт.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8 506,08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4 725,60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3 780,48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3 150,40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630,08</w:t>
            </w:r>
          </w:p>
        </w:tc>
      </w:tr>
      <w:tr w:rsidR="00061C02">
        <w:trPr>
          <w:trHeight w:val="231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урна, шт.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1C02">
        <w:trPr>
          <w:trHeight w:val="231"/>
        </w:trPr>
        <w:tc>
          <w:tcPr>
            <w:tcW w:w="160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061C02">
        <w:trPr>
          <w:trHeight w:val="340"/>
        </w:trPr>
        <w:tc>
          <w:tcPr>
            <w:tcW w:w="160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061C02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асфальт, м²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465,00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061C02">
        <w:trPr>
          <w:trHeight w:val="111"/>
        </w:trPr>
        <w:tc>
          <w:tcPr>
            <w:tcW w:w="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99 785,77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83 420,47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13 637,74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2 727,56</w:t>
            </w:r>
          </w:p>
        </w:tc>
      </w:tr>
    </w:tbl>
    <w:p w:rsidR="00061C02" w:rsidRDefault="00061C02">
      <w:pPr>
        <w:pStyle w:val="ConsPlusNormal0"/>
        <w:widowControl/>
        <w:outlineLvl w:val="2"/>
        <w:rPr>
          <w:b/>
        </w:rPr>
        <w:sectPr w:rsidR="00061C02">
          <w:pgSz w:w="16838" w:h="11906" w:orient="landscape"/>
          <w:pgMar w:top="568" w:right="709" w:bottom="142" w:left="426" w:header="0" w:footer="0" w:gutter="0"/>
          <w:cols w:space="720"/>
          <w:formProt w:val="0"/>
          <w:docGrid w:linePitch="360"/>
        </w:sectPr>
      </w:pP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11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</w:t>
      </w:r>
      <w:r>
        <w:t xml:space="preserve"> (сельской) среды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061C02" w:rsidRDefault="001D71E4">
      <w:pPr>
        <w:jc w:val="center"/>
        <w:rPr>
          <w:b/>
        </w:rPr>
      </w:pPr>
      <w:r>
        <w:rPr>
          <w:b/>
        </w:rPr>
        <w:t>Отчет</w:t>
      </w:r>
    </w:p>
    <w:p w:rsidR="00061C02" w:rsidRDefault="001D71E4">
      <w:pPr>
        <w:jc w:val="center"/>
        <w:rPr>
          <w:b/>
        </w:rPr>
      </w:pPr>
      <w:r>
        <w:rPr>
          <w:b/>
        </w:rPr>
        <w:t xml:space="preserve"> об использовании субсидии бюджетом Северо-Енисейского района на реализацию мероприятий по благоустройству, направленных на формирование комфортной городской (сельской) среды Северо-Енисейского района </w:t>
      </w:r>
    </w:p>
    <w:p w:rsidR="00061C02" w:rsidRDefault="001D71E4">
      <w:pPr>
        <w:jc w:val="center"/>
        <w:rPr>
          <w:b/>
        </w:rPr>
      </w:pPr>
      <w:r>
        <w:rPr>
          <w:b/>
        </w:rPr>
        <w:t>и р</w:t>
      </w:r>
      <w:r>
        <w:rPr>
          <w:b/>
        </w:rPr>
        <w:t>езультатах ее реализации по состоянию на ________________________</w:t>
      </w:r>
    </w:p>
    <w:p w:rsidR="00061C02" w:rsidRDefault="00061C02">
      <w:pPr>
        <w:jc w:val="center"/>
        <w:rPr>
          <w:b/>
        </w:rPr>
      </w:pPr>
    </w:p>
    <w:tbl>
      <w:tblPr>
        <w:tblW w:w="14856" w:type="dxa"/>
        <w:tblInd w:w="817" w:type="dxa"/>
        <w:tblLayout w:type="fixed"/>
        <w:tblLook w:val="0000"/>
      </w:tblPr>
      <w:tblGrid>
        <w:gridCol w:w="2719"/>
        <w:gridCol w:w="1252"/>
        <w:gridCol w:w="1558"/>
        <w:gridCol w:w="1559"/>
        <w:gridCol w:w="1135"/>
        <w:gridCol w:w="1560"/>
        <w:gridCol w:w="1188"/>
        <w:gridCol w:w="1985"/>
        <w:gridCol w:w="1900"/>
      </w:tblGrid>
      <w:tr w:rsidR="00061C02">
        <w:trPr>
          <w:trHeight w:val="486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по целям субсидии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61C02">
        <w:trPr>
          <w:trHeight w:val="735"/>
        </w:trPr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-69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061C02">
            <w:pPr>
              <w:ind w:left="-69"/>
              <w:jc w:val="center"/>
            </w:pPr>
          </w:p>
        </w:tc>
      </w:tr>
      <w:tr w:rsidR="00061C02">
        <w:trPr>
          <w:trHeight w:val="33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ind w:left="-69"/>
              <w:jc w:val="center"/>
            </w:pPr>
            <w:r>
              <w:t>9</w:t>
            </w:r>
          </w:p>
        </w:tc>
      </w:tr>
      <w:tr w:rsidR="00061C02">
        <w:trPr>
          <w:trHeight w:val="92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Источники финансирования работ по направлениям использования: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12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территорий, в </w:t>
            </w:r>
            <w:r>
              <w:rPr>
                <w:b/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7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63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финансового участия заинтересованных лиц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7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13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97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322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8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финансового участия заинтересованных лиц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экономии, в</w:t>
            </w:r>
            <w:r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32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93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68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Благоустройство общественных пространств, 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7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1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местного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финансового участия заинтересованных лиц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46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31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  <w:tr w:rsidR="00061C02">
        <w:trPr>
          <w:trHeight w:val="263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02" w:rsidRDefault="001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ind w:left="-69"/>
              <w:rPr>
                <w:sz w:val="20"/>
                <w:szCs w:val="20"/>
              </w:rPr>
            </w:pPr>
          </w:p>
        </w:tc>
      </w:tr>
    </w:tbl>
    <w:p w:rsidR="00061C02" w:rsidRDefault="001D71E4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К отчету прикладываются </w:t>
      </w:r>
      <w:r>
        <w:rPr>
          <w:sz w:val="18"/>
          <w:szCs w:val="18"/>
        </w:rPr>
        <w:t>следующие документы:</w:t>
      </w:r>
    </w:p>
    <w:p w:rsidR="00061C02" w:rsidRDefault="001D71E4">
      <w:pPr>
        <w:ind w:left="709"/>
        <w:rPr>
          <w:sz w:val="18"/>
          <w:szCs w:val="18"/>
        </w:rPr>
      </w:pPr>
      <w:r>
        <w:rPr>
          <w:sz w:val="18"/>
          <w:szCs w:val="18"/>
        </w:rPr>
        <w:t>- копии актов выполненных работ, акты приемки-сдачи, товарные накладные – для поставки товаров;</w:t>
      </w:r>
    </w:p>
    <w:p w:rsidR="00061C02" w:rsidRDefault="001D71E4">
      <w:pPr>
        <w:ind w:left="709"/>
        <w:rPr>
          <w:sz w:val="18"/>
          <w:szCs w:val="18"/>
        </w:rPr>
      </w:pPr>
      <w:r>
        <w:rPr>
          <w:sz w:val="18"/>
          <w:szCs w:val="18"/>
        </w:rPr>
        <w:t>- копии документов, подтверждающих оплату выполненных работ.</w:t>
      </w:r>
    </w:p>
    <w:p w:rsidR="00061C02" w:rsidRDefault="00061C02">
      <w:pPr>
        <w:ind w:left="567"/>
        <w:rPr>
          <w:sz w:val="18"/>
          <w:szCs w:val="18"/>
        </w:rPr>
      </w:pPr>
    </w:p>
    <w:p w:rsidR="00061C02" w:rsidRDefault="001D71E4">
      <w:pPr>
        <w:ind w:left="709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Глава Северо-Енисейского района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А. Н. Рябцев</w:t>
      </w:r>
    </w:p>
    <w:p w:rsidR="00061C02" w:rsidRDefault="001D71E4">
      <w:pPr>
        <w:tabs>
          <w:tab w:val="left" w:pos="5250"/>
          <w:tab w:val="left" w:pos="5625"/>
          <w:tab w:val="center" w:pos="8150"/>
        </w:tabs>
        <w:ind w:left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(ФИО)</w:t>
      </w:r>
    </w:p>
    <w:p w:rsidR="00061C02" w:rsidRDefault="001D71E4">
      <w:pPr>
        <w:ind w:left="709"/>
        <w:rPr>
          <w:sz w:val="18"/>
          <w:szCs w:val="18"/>
        </w:rPr>
      </w:pPr>
      <w:r>
        <w:rPr>
          <w:sz w:val="18"/>
          <w:szCs w:val="18"/>
        </w:rPr>
        <w:t>Руководитель Финансового управления</w:t>
      </w:r>
    </w:p>
    <w:p w:rsidR="00061C02" w:rsidRDefault="001D71E4">
      <w:pPr>
        <w:ind w:left="709"/>
        <w:rPr>
          <w:sz w:val="18"/>
          <w:szCs w:val="18"/>
        </w:rPr>
        <w:sectPr w:rsidR="00061C02">
          <w:pgSz w:w="16838" w:h="11906" w:orient="landscape"/>
          <w:pgMar w:top="426" w:right="395" w:bottom="0" w:left="709" w:header="0" w:footer="0" w:gutter="0"/>
          <w:cols w:space="720"/>
          <w:formProt w:val="0"/>
          <w:docGrid w:linePitch="360"/>
        </w:sectPr>
      </w:pPr>
      <w:r>
        <w:rPr>
          <w:sz w:val="18"/>
          <w:szCs w:val="18"/>
        </w:rPr>
        <w:t>администрации Северо-Енисейского района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lastRenderedPageBreak/>
        <w:t>Приложение № 12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к муниципальной программе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 xml:space="preserve"> «Формирование комфортной городской (сельской) среды</w:t>
      </w:r>
    </w:p>
    <w:p w:rsidR="00061C02" w:rsidRDefault="001D71E4">
      <w:pPr>
        <w:tabs>
          <w:tab w:val="left" w:pos="15735"/>
        </w:tabs>
        <w:ind w:right="-32"/>
        <w:jc w:val="right"/>
      </w:pPr>
      <w:r>
        <w:t>Северо-Енисейского района»</w:t>
      </w:r>
    </w:p>
    <w:p w:rsidR="00061C02" w:rsidRDefault="00061C02">
      <w:pPr>
        <w:jc w:val="center"/>
        <w:rPr>
          <w:b/>
          <w:bCs/>
          <w:sz w:val="28"/>
          <w:szCs w:val="28"/>
        </w:rPr>
      </w:pPr>
    </w:p>
    <w:p w:rsidR="00061C02" w:rsidRDefault="001D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дворовой территории</w:t>
      </w:r>
    </w:p>
    <w:p w:rsidR="00061C02" w:rsidRDefault="001D71E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индивидуальных жилых домов и земельных участков, предоставленных для их размещения</w:t>
      </w:r>
    </w:p>
    <w:p w:rsidR="00061C02" w:rsidRDefault="00061C02">
      <w:pPr>
        <w:jc w:val="center"/>
        <w:rPr>
          <w:bCs/>
          <w:sz w:val="28"/>
          <w:szCs w:val="28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9"/>
        <w:gridCol w:w="1560"/>
        <w:gridCol w:w="991"/>
        <w:gridCol w:w="1559"/>
        <w:gridCol w:w="1135"/>
        <w:gridCol w:w="1275"/>
        <w:gridCol w:w="1276"/>
        <w:gridCol w:w="1418"/>
        <w:gridCol w:w="2691"/>
      </w:tblGrid>
      <w:tr w:rsidR="00061C02">
        <w:trPr>
          <w:trHeight w:val="231"/>
        </w:trPr>
        <w:tc>
          <w:tcPr>
            <w:tcW w:w="15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сведения о территории благоустройства</w:t>
            </w:r>
          </w:p>
        </w:tc>
      </w:tr>
      <w:tr w:rsidR="00061C02">
        <w:trPr>
          <w:trHeight w:val="16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(муниципального района/городско</w:t>
            </w:r>
            <w:r>
              <w:rPr>
                <w:bCs/>
                <w:sz w:val="20"/>
                <w:szCs w:val="20"/>
              </w:rPr>
              <w:t>го округа/сельского 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улицы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дома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Оценка уровня </w:t>
            </w:r>
            <w:r>
              <w:rPr>
                <w:bCs/>
                <w:sz w:val="20"/>
                <w:szCs w:val="20"/>
              </w:rPr>
              <w:t>благоустроенности территории (благоустроенная/не благоустроенная)*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Соответствие внешнего вида ИЖС правилам благоустройства (да/ нет)</w:t>
            </w:r>
          </w:p>
        </w:tc>
      </w:tr>
      <w:tr w:rsidR="00061C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</w:tbl>
    <w:p w:rsidR="00061C02" w:rsidRDefault="00061C02">
      <w:pPr>
        <w:rPr>
          <w:bCs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1"/>
        <w:gridCol w:w="1275"/>
        <w:gridCol w:w="1275"/>
        <w:gridCol w:w="709"/>
        <w:gridCol w:w="850"/>
        <w:gridCol w:w="1843"/>
        <w:gridCol w:w="143"/>
        <w:gridCol w:w="2267"/>
        <w:gridCol w:w="851"/>
        <w:gridCol w:w="1700"/>
        <w:gridCol w:w="567"/>
        <w:gridCol w:w="2835"/>
      </w:tblGrid>
      <w:tr w:rsidR="00061C02">
        <w:trPr>
          <w:trHeight w:val="171"/>
        </w:trPr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Количественные характеристики</w:t>
            </w:r>
          </w:p>
        </w:tc>
      </w:tr>
      <w:tr w:rsidR="00061C02">
        <w:trPr>
          <w:trHeight w:val="322"/>
        </w:trPr>
        <w:tc>
          <w:tcPr>
            <w:tcW w:w="99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реквизиты правового акта об изъятии </w:t>
            </w:r>
            <w:r>
              <w:rPr>
                <w:bCs/>
                <w:sz w:val="20"/>
                <w:szCs w:val="20"/>
              </w:rPr>
              <w:t>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квартир, шт.</w:t>
            </w:r>
          </w:p>
        </w:tc>
      </w:tr>
      <w:tr w:rsidR="00061C02">
        <w:trPr>
          <w:trHeight w:val="322"/>
        </w:trPr>
        <w:tc>
          <w:tcPr>
            <w:tcW w:w="99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(ДД.ММ.ГГГГ),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номер заключения </w:t>
            </w:r>
            <w:r>
              <w:rPr>
                <w:bCs/>
                <w:sz w:val="20"/>
                <w:szCs w:val="20"/>
              </w:rPr>
              <w:t>межведомственной комиссии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061C02">
        <w:trPr>
          <w:trHeight w:val="20"/>
        </w:trPr>
        <w:tc>
          <w:tcPr>
            <w:tcW w:w="1587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rPr>
          <w:trHeight w:val="236"/>
        </w:trPr>
        <w:tc>
          <w:tcPr>
            <w:tcW w:w="15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Оборудование дома инженерными системами</w:t>
            </w:r>
          </w:p>
        </w:tc>
      </w:tr>
      <w:tr w:rsidR="00061C02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системы отопления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системы горячего водо</w:t>
            </w:r>
            <w:r>
              <w:rPr>
                <w:bCs/>
                <w:sz w:val="20"/>
                <w:szCs w:val="20"/>
              </w:rPr>
              <w:t>снабжения</w:t>
            </w:r>
          </w:p>
        </w:tc>
      </w:tr>
      <w:tr w:rsidR="00061C02">
        <w:trPr>
          <w:trHeight w:val="3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</w:tbl>
    <w:p w:rsidR="00061C02" w:rsidRDefault="00061C02">
      <w:pPr>
        <w:rPr>
          <w:bCs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1701"/>
        <w:gridCol w:w="1700"/>
        <w:gridCol w:w="2978"/>
        <w:gridCol w:w="1842"/>
        <w:gridCol w:w="1513"/>
        <w:gridCol w:w="3873"/>
      </w:tblGrid>
      <w:tr w:rsidR="00061C02">
        <w:trPr>
          <w:trHeight w:val="236"/>
        </w:trPr>
        <w:tc>
          <w:tcPr>
            <w:tcW w:w="15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Оборудование дома инженерными системами</w:t>
            </w:r>
          </w:p>
        </w:tc>
      </w:tr>
      <w:tr w:rsidR="00061C02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технического состояния (удовлетворительное</w:t>
            </w:r>
            <w:r>
              <w:rPr>
                <w:bCs/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Оценка технического </w:t>
            </w:r>
            <w:r>
              <w:rPr>
                <w:bCs/>
                <w:sz w:val="20"/>
                <w:szCs w:val="20"/>
              </w:rPr>
              <w:t>состояния (удовлетворительное/неудовлетворительное)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технического состояния (удовлетворительное/неудовлетворительное)</w:t>
            </w:r>
          </w:p>
        </w:tc>
      </w:tr>
      <w:tr w:rsidR="00061C02">
        <w:trPr>
          <w:trHeight w:val="3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</w:tbl>
    <w:p w:rsidR="00061C02" w:rsidRDefault="00061C02">
      <w:pPr>
        <w:rPr>
          <w:bCs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9"/>
        <w:gridCol w:w="1842"/>
        <w:gridCol w:w="1702"/>
        <w:gridCol w:w="2410"/>
        <w:gridCol w:w="1841"/>
        <w:gridCol w:w="3402"/>
      </w:tblGrid>
      <w:tr w:rsidR="00061C02">
        <w:trPr>
          <w:trHeight w:val="236"/>
        </w:trPr>
        <w:tc>
          <w:tcPr>
            <w:tcW w:w="15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дворовой территории</w:t>
            </w:r>
          </w:p>
        </w:tc>
      </w:tr>
      <w:tr w:rsidR="00061C02">
        <w:trPr>
          <w:trHeight w:val="322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>
              <w:rPr>
                <w:bCs/>
                <w:sz w:val="20"/>
                <w:szCs w:val="20"/>
              </w:rPr>
              <w:t>площадь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Назначение</w:t>
            </w:r>
          </w:p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Материал ограждения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061C02">
        <w:trPr>
          <w:trHeight w:val="334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061C02">
            <w:pPr>
              <w:rPr>
                <w:bCs/>
                <w:sz w:val="20"/>
                <w:szCs w:val="20"/>
              </w:rPr>
            </w:pPr>
          </w:p>
        </w:tc>
      </w:tr>
      <w:tr w:rsidR="00061C0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</w:tr>
    </w:tbl>
    <w:p w:rsidR="00061C02" w:rsidRDefault="00061C02">
      <w:pPr>
        <w:rPr>
          <w:bCs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1559"/>
        <w:gridCol w:w="1275"/>
        <w:gridCol w:w="1418"/>
        <w:gridCol w:w="1135"/>
        <w:gridCol w:w="1559"/>
        <w:gridCol w:w="1418"/>
        <w:gridCol w:w="5243"/>
      </w:tblGrid>
      <w:tr w:rsidR="00061C02">
        <w:trPr>
          <w:trHeight w:val="231"/>
        </w:trPr>
        <w:tc>
          <w:tcPr>
            <w:tcW w:w="15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Характеристики благоустройства</w:t>
            </w:r>
          </w:p>
        </w:tc>
      </w:tr>
      <w:tr w:rsidR="00061C02">
        <w:trPr>
          <w:trHeight w:val="1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Требует</w:t>
            </w:r>
            <w:r>
              <w:rPr>
                <w:bCs/>
                <w:sz w:val="20"/>
                <w:szCs w:val="20"/>
              </w:rPr>
              <w:t xml:space="preserve"> ремонта дорожное покрытие проезжих частей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</w:t>
            </w:r>
            <w:r>
              <w:rPr>
                <w:bCs/>
                <w:sz w:val="20"/>
                <w:szCs w:val="20"/>
              </w:rPr>
              <w:t>борудованной контейнерной площадки (выделенная)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приспособлений для маломобильных </w:t>
            </w:r>
            <w:r>
              <w:rPr>
                <w:bCs/>
                <w:sz w:val="20"/>
                <w:szCs w:val="20"/>
              </w:rPr>
              <w:t>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061C0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02" w:rsidRDefault="001D7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</w:tr>
    </w:tbl>
    <w:p w:rsidR="00061C02" w:rsidRDefault="00061C02">
      <w:pPr>
        <w:rPr>
          <w:bCs/>
          <w:i/>
          <w:sz w:val="20"/>
          <w:szCs w:val="20"/>
        </w:rPr>
      </w:pPr>
    </w:p>
    <w:p w:rsidR="00061C02" w:rsidRDefault="001D71E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* Благоустроенной считается территория, обеспеченная твердым </w:t>
      </w:r>
      <w:r>
        <w:rPr>
          <w:bCs/>
          <w:i/>
          <w:sz w:val="20"/>
          <w:szCs w:val="20"/>
        </w:rPr>
        <w:t xml:space="preserve">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</w:t>
      </w:r>
      <w:r>
        <w:rPr>
          <w:bCs/>
          <w:i/>
          <w:sz w:val="20"/>
          <w:szCs w:val="20"/>
        </w:rPr>
        <w:t>для сбора отходов.</w:t>
      </w:r>
    </w:p>
    <w:p w:rsidR="00061C02" w:rsidRDefault="00061C02">
      <w:pPr>
        <w:rPr>
          <w:bCs/>
          <w:i/>
          <w:sz w:val="20"/>
          <w:szCs w:val="20"/>
        </w:rPr>
      </w:pPr>
    </w:p>
    <w:p w:rsidR="00061C02" w:rsidRDefault="00061C02">
      <w:pPr>
        <w:pStyle w:val="ConsPlusNormal0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061C02" w:rsidSect="00061C02">
      <w:pgSz w:w="16838" w:h="11906" w:orient="landscape"/>
      <w:pgMar w:top="426" w:right="395" w:bottom="0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731"/>
    <w:multiLevelType w:val="multilevel"/>
    <w:tmpl w:val="E62E0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0C3198"/>
    <w:multiLevelType w:val="multilevel"/>
    <w:tmpl w:val="E0ACCB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61C02"/>
    <w:rsid w:val="00061C02"/>
    <w:rsid w:val="001D71E4"/>
    <w:rsid w:val="00C6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customStyle="1" w:styleId="5">
    <w:name w:val="Заголовок 5 Знак"/>
    <w:basedOn w:val="a0"/>
    <w:link w:val="Heading5"/>
    <w:uiPriority w:val="99"/>
    <w:qFormat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qFormat/>
    <w:rsid w:val="00B1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qFormat/>
    <w:rsid w:val="002B31C1"/>
    <w:rPr>
      <w:rFonts w:ascii="Calibri" w:eastAsia="Times New Roman" w:hAnsi="Calibri" w:cs="Times New Roman"/>
      <w:szCs w:val="20"/>
      <w:lang w:eastAsia="ru-RU"/>
    </w:rPr>
  </w:style>
  <w:style w:type="character" w:styleId="a5">
    <w:name w:val="Strong"/>
    <w:basedOn w:val="a0"/>
    <w:uiPriority w:val="22"/>
    <w:qFormat/>
    <w:rsid w:val="00285D9B"/>
    <w:rPr>
      <w:b/>
      <w:bCs/>
    </w:rPr>
  </w:style>
  <w:style w:type="character" w:styleId="a6">
    <w:name w:val="Hyperlink"/>
    <w:basedOn w:val="a0"/>
    <w:uiPriority w:val="99"/>
    <w:unhideWhenUsed/>
    <w:rsid w:val="00285D9B"/>
    <w:rPr>
      <w:color w:val="0000FF"/>
      <w:u w:val="single"/>
    </w:rPr>
  </w:style>
  <w:style w:type="character" w:customStyle="1" w:styleId="a7">
    <w:name w:val="Текст сноски Знак"/>
    <w:basedOn w:val="a0"/>
    <w:link w:val="FootnoteText"/>
    <w:uiPriority w:val="99"/>
    <w:qFormat/>
    <w:rsid w:val="00F15CEF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unhideWhenUsed/>
    <w:qFormat/>
    <w:rsid w:val="00F15CEF"/>
    <w:rPr>
      <w:vertAlign w:val="superscript"/>
    </w:rPr>
  </w:style>
  <w:style w:type="character" w:customStyle="1" w:styleId="FootnoteReference">
    <w:name w:val="Footnote Reference"/>
    <w:rsid w:val="00061C02"/>
    <w:rPr>
      <w:vertAlign w:val="superscript"/>
    </w:rPr>
  </w:style>
  <w:style w:type="character" w:customStyle="1" w:styleId="a8">
    <w:name w:val="Название Знак"/>
    <w:basedOn w:val="a0"/>
    <w:link w:val="a9"/>
    <w:qFormat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a">
    <w:name w:val="Верхний колонтитул Знак"/>
    <w:basedOn w:val="a0"/>
    <w:link w:val="Header"/>
    <w:uiPriority w:val="99"/>
    <w:semiHidden/>
    <w:qFormat/>
    <w:rsid w:val="00F15CEF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Footer"/>
    <w:uiPriority w:val="99"/>
    <w:semiHidden/>
    <w:qFormat/>
    <w:rsid w:val="00F15CEF"/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d"/>
    <w:qFormat/>
    <w:rsid w:val="00F15CE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qFormat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d"/>
    <w:qFormat/>
    <w:rsid w:val="00061C0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ac"/>
    <w:unhideWhenUsed/>
    <w:rsid w:val="00F15CEF"/>
    <w:pPr>
      <w:spacing w:after="120"/>
    </w:pPr>
    <w:rPr>
      <w:lang w:eastAsia="en-US"/>
    </w:rPr>
  </w:style>
  <w:style w:type="paragraph" w:styleId="af">
    <w:name w:val="List"/>
    <w:basedOn w:val="ad"/>
    <w:rsid w:val="00061C02"/>
    <w:rPr>
      <w:rFonts w:cs="Lucida Sans"/>
    </w:rPr>
  </w:style>
  <w:style w:type="paragraph" w:customStyle="1" w:styleId="Caption">
    <w:name w:val="Caption"/>
    <w:basedOn w:val="a"/>
    <w:qFormat/>
    <w:rsid w:val="00061C0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rsid w:val="00061C02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unhideWhenUsed/>
    <w:qFormat/>
    <w:rsid w:val="00B153F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2B31C1"/>
    <w:pPr>
      <w:widowControl w:val="0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qFormat/>
    <w:rsid w:val="00947F27"/>
    <w:pPr>
      <w:widowControl w:val="0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Noparagraphstyle">
    <w:name w:val="[No paragraph style]"/>
    <w:qFormat/>
    <w:rsid w:val="00DE7525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8129D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otnoteText">
    <w:name w:val="Footnote Text"/>
    <w:basedOn w:val="a"/>
    <w:link w:val="a7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paragraph" w:styleId="a9">
    <w:name w:val="Title"/>
    <w:basedOn w:val="a"/>
    <w:link w:val="a8"/>
    <w:qFormat/>
    <w:rsid w:val="00F15CEF"/>
    <w:pPr>
      <w:jc w:val="center"/>
    </w:pPr>
    <w:rPr>
      <w:sz w:val="20"/>
      <w:szCs w:val="20"/>
      <w:u w:val="single"/>
    </w:rPr>
  </w:style>
  <w:style w:type="paragraph" w:customStyle="1" w:styleId="printj">
    <w:name w:val="printj"/>
    <w:basedOn w:val="a"/>
    <w:qFormat/>
    <w:rsid w:val="00F15CEF"/>
    <w:pPr>
      <w:spacing w:beforeAutospacing="1" w:afterAutospacing="1"/>
    </w:pPr>
  </w:style>
  <w:style w:type="paragraph" w:styleId="af1">
    <w:name w:val="Normal (Web)"/>
    <w:basedOn w:val="a"/>
    <w:uiPriority w:val="99"/>
    <w:unhideWhenUsed/>
    <w:qFormat/>
    <w:rsid w:val="00F15CE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061C02"/>
  </w:style>
  <w:style w:type="paragraph" w:customStyle="1" w:styleId="Header">
    <w:name w:val="Header"/>
    <w:basedOn w:val="a"/>
    <w:link w:val="aa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a"/>
    <w:link w:val="ab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rsid w:val="00F15CEF"/>
    <w:pPr>
      <w:jc w:val="both"/>
    </w:pPr>
    <w:rPr>
      <w:b/>
      <w:sz w:val="28"/>
      <w:szCs w:val="28"/>
      <w:lang w:eastAsia="ar-SA"/>
    </w:rPr>
  </w:style>
  <w:style w:type="paragraph" w:styleId="af2">
    <w:name w:val="No Spacing"/>
    <w:uiPriority w:val="1"/>
    <w:qFormat/>
    <w:rsid w:val="00F15CEF"/>
    <w:rPr>
      <w:rFonts w:cs="Times New Roman"/>
    </w:rPr>
  </w:style>
  <w:style w:type="paragraph" w:customStyle="1" w:styleId="FrameContents">
    <w:name w:val="Frame Contents"/>
    <w:basedOn w:val="a"/>
    <w:qFormat/>
    <w:rsid w:val="00061C02"/>
  </w:style>
  <w:style w:type="table" w:styleId="af3">
    <w:name w:val="Table Grid"/>
    <w:basedOn w:val="a1"/>
    <w:uiPriority w:val="59"/>
    <w:rsid w:val="0004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B3E89-9CE3-47C0-A7AE-446F7377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24115</Words>
  <Characters>137462</Characters>
  <Application>Microsoft Office Word</Application>
  <DocSecurity>0</DocSecurity>
  <Lines>1145</Lines>
  <Paragraphs>322</Paragraphs>
  <ScaleCrop>false</ScaleCrop>
  <Company>Администрация Северо-Енисейского района</Company>
  <LinksUpToDate>false</LinksUpToDate>
  <CharactersWithSpaces>161255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CIV</cp:lastModifiedBy>
  <cp:revision>2</cp:revision>
  <cp:lastPrinted>2024-11-08T03:57:00Z</cp:lastPrinted>
  <dcterms:created xsi:type="dcterms:W3CDTF">2025-02-12T02:32:00Z</dcterms:created>
  <dcterms:modified xsi:type="dcterms:W3CDTF">2025-02-12T02:32:00Z</dcterms:modified>
  <dc:language>ru-RU</dc:language>
</cp:coreProperties>
</file>