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BF" w:rsidRPr="00B079E5" w:rsidRDefault="004352BF" w:rsidP="004352BF">
      <w:pPr>
        <w:ind w:left="4956" w:firstLine="708"/>
        <w:jc w:val="right"/>
        <w:rPr>
          <w:sz w:val="28"/>
          <w:szCs w:val="28"/>
        </w:rPr>
      </w:pPr>
      <w:r w:rsidRPr="00B079E5">
        <w:rPr>
          <w:sz w:val="28"/>
          <w:szCs w:val="28"/>
        </w:rPr>
        <w:t>Приложение 3</w:t>
      </w:r>
    </w:p>
    <w:p w:rsidR="004352BF" w:rsidRPr="00B079E5" w:rsidRDefault="004352BF" w:rsidP="004352BF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         к приказу Финансового управления</w:t>
      </w:r>
    </w:p>
    <w:p w:rsidR="004352BF" w:rsidRPr="00B079E5" w:rsidRDefault="004352BF" w:rsidP="004352BF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администрации Северо-Енисейского района                                                        </w:t>
      </w:r>
    </w:p>
    <w:p w:rsidR="00320E5D" w:rsidRPr="00320E5D" w:rsidRDefault="004352BF" w:rsidP="00320E5D">
      <w:pPr>
        <w:jc w:val="right"/>
        <w:rPr>
          <w:sz w:val="28"/>
          <w:szCs w:val="28"/>
        </w:rPr>
      </w:pPr>
      <w:r w:rsidRPr="00B079E5">
        <w:rPr>
          <w:sz w:val="28"/>
          <w:szCs w:val="28"/>
        </w:rPr>
        <w:t xml:space="preserve">                                                                 </w:t>
      </w:r>
      <w:r w:rsidR="00320E5D" w:rsidRPr="00B079E5">
        <w:rPr>
          <w:sz w:val="28"/>
          <w:szCs w:val="28"/>
        </w:rPr>
        <w:t xml:space="preserve">     от «</w:t>
      </w:r>
      <w:r w:rsidR="0001043A">
        <w:rPr>
          <w:sz w:val="28"/>
          <w:szCs w:val="28"/>
        </w:rPr>
        <w:t xml:space="preserve">23»  </w:t>
      </w:r>
      <w:r w:rsidR="00320E5D" w:rsidRPr="00B079E5">
        <w:rPr>
          <w:sz w:val="28"/>
          <w:szCs w:val="28"/>
        </w:rPr>
        <w:t>о</w:t>
      </w:r>
      <w:r w:rsidR="0001043A">
        <w:rPr>
          <w:sz w:val="28"/>
          <w:szCs w:val="28"/>
        </w:rPr>
        <w:t>кт</w:t>
      </w:r>
      <w:r w:rsidR="00320E5D" w:rsidRPr="00B079E5">
        <w:rPr>
          <w:sz w:val="28"/>
          <w:szCs w:val="28"/>
        </w:rPr>
        <w:t>ября  20</w:t>
      </w:r>
      <w:r w:rsidR="00133DE6">
        <w:rPr>
          <w:sz w:val="28"/>
          <w:szCs w:val="28"/>
        </w:rPr>
        <w:t>2</w:t>
      </w:r>
      <w:r w:rsidR="0001043A">
        <w:rPr>
          <w:sz w:val="28"/>
          <w:szCs w:val="28"/>
        </w:rPr>
        <w:t>3</w:t>
      </w:r>
      <w:r w:rsidR="00320E5D" w:rsidRPr="00B079E5">
        <w:rPr>
          <w:sz w:val="28"/>
          <w:szCs w:val="28"/>
        </w:rPr>
        <w:t xml:space="preserve">  №</w:t>
      </w:r>
      <w:r w:rsidR="001175CD">
        <w:rPr>
          <w:sz w:val="28"/>
          <w:szCs w:val="28"/>
        </w:rPr>
        <w:t xml:space="preserve"> 1</w:t>
      </w:r>
      <w:r w:rsidR="0001043A">
        <w:rPr>
          <w:sz w:val="28"/>
          <w:szCs w:val="28"/>
        </w:rPr>
        <w:t>84</w:t>
      </w:r>
      <w:r w:rsidR="001175CD">
        <w:rPr>
          <w:sz w:val="28"/>
          <w:szCs w:val="28"/>
        </w:rPr>
        <w:t xml:space="preserve"> </w:t>
      </w:r>
      <w:r w:rsidR="00320E5D" w:rsidRPr="00B079E5">
        <w:rPr>
          <w:sz w:val="28"/>
          <w:szCs w:val="28"/>
        </w:rPr>
        <w:t>- ОД</w:t>
      </w:r>
    </w:p>
    <w:p w:rsidR="004352BF" w:rsidRDefault="004352BF" w:rsidP="004352BF">
      <w:pPr>
        <w:jc w:val="center"/>
      </w:pPr>
    </w:p>
    <w:p w:rsidR="00944C38" w:rsidRPr="00480AED" w:rsidRDefault="00944C38" w:rsidP="004352BF">
      <w:pPr>
        <w:jc w:val="center"/>
      </w:pPr>
    </w:p>
    <w:p w:rsidR="00FB7B9A" w:rsidRPr="00FB7B9A" w:rsidRDefault="004352BF" w:rsidP="004352BF">
      <w:pPr>
        <w:jc w:val="center"/>
        <w:rPr>
          <w:b/>
          <w:sz w:val="28"/>
          <w:szCs w:val="28"/>
        </w:rPr>
      </w:pPr>
      <w:r w:rsidRPr="00FB7B9A">
        <w:rPr>
          <w:b/>
          <w:sz w:val="28"/>
          <w:szCs w:val="28"/>
        </w:rPr>
        <w:t xml:space="preserve">Порядок </w:t>
      </w:r>
    </w:p>
    <w:p w:rsidR="00FB7B9A" w:rsidRDefault="004352BF" w:rsidP="00212B7D">
      <w:pPr>
        <w:jc w:val="center"/>
        <w:rPr>
          <w:b/>
          <w:sz w:val="28"/>
          <w:szCs w:val="28"/>
        </w:rPr>
      </w:pPr>
      <w:r w:rsidRPr="00FB7B9A">
        <w:rPr>
          <w:b/>
          <w:sz w:val="28"/>
          <w:szCs w:val="28"/>
        </w:rPr>
        <w:t xml:space="preserve">определения перечня и кодов целевых статей расходов бюджета </w:t>
      </w:r>
      <w:r w:rsidR="00BB64AA">
        <w:rPr>
          <w:b/>
          <w:sz w:val="28"/>
          <w:szCs w:val="28"/>
        </w:rPr>
        <w:t xml:space="preserve">Северо-Енисейского </w:t>
      </w:r>
      <w:r w:rsidRPr="00FB7B9A">
        <w:rPr>
          <w:b/>
          <w:sz w:val="28"/>
          <w:szCs w:val="28"/>
        </w:rPr>
        <w:t xml:space="preserve">района, финансовое обеспечение которых осуществляется за счет </w:t>
      </w:r>
      <w:r w:rsidR="00FB7B9A" w:rsidRPr="00FB7B9A">
        <w:rPr>
          <w:b/>
          <w:sz w:val="28"/>
          <w:szCs w:val="28"/>
        </w:rPr>
        <w:t xml:space="preserve">межбюджетных субсидий, субвенций </w:t>
      </w:r>
      <w:r w:rsidR="000C224C">
        <w:rPr>
          <w:b/>
          <w:sz w:val="28"/>
          <w:szCs w:val="28"/>
        </w:rPr>
        <w:t xml:space="preserve">и иных </w:t>
      </w:r>
      <w:r w:rsidR="00FB7B9A" w:rsidRPr="00FB7B9A">
        <w:rPr>
          <w:b/>
          <w:sz w:val="28"/>
          <w:szCs w:val="28"/>
        </w:rPr>
        <w:t>межбюджетных трансфертов</w:t>
      </w:r>
      <w:r w:rsidR="00212B7D">
        <w:rPr>
          <w:b/>
          <w:sz w:val="28"/>
          <w:szCs w:val="28"/>
        </w:rPr>
        <w:t>, имеющих целевое назначение, из краевого бюджета</w:t>
      </w:r>
      <w:r w:rsidR="00FB7B9A" w:rsidRPr="00FB7B9A">
        <w:rPr>
          <w:b/>
          <w:sz w:val="28"/>
          <w:szCs w:val="28"/>
        </w:rPr>
        <w:t xml:space="preserve"> </w:t>
      </w:r>
    </w:p>
    <w:p w:rsidR="004352BF" w:rsidRPr="002325E5" w:rsidRDefault="004352BF" w:rsidP="004352BF">
      <w:pPr>
        <w:jc w:val="both"/>
        <w:rPr>
          <w:b/>
          <w:sz w:val="28"/>
          <w:szCs w:val="28"/>
        </w:rPr>
      </w:pP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 Настоящий Порядок определения перечня и кодов целевых статей расходов бюджет</w:t>
      </w:r>
      <w:r>
        <w:rPr>
          <w:sz w:val="28"/>
          <w:szCs w:val="28"/>
        </w:rPr>
        <w:t>а 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</w:t>
      </w:r>
      <w:r w:rsidR="00D40E9F">
        <w:rPr>
          <w:sz w:val="28"/>
          <w:szCs w:val="28"/>
        </w:rPr>
        <w:t>за счет межбюджетных субсид</w:t>
      </w:r>
      <w:bookmarkStart w:id="0" w:name="_GoBack"/>
      <w:r w:rsidR="00D40E9F">
        <w:rPr>
          <w:sz w:val="28"/>
          <w:szCs w:val="28"/>
        </w:rPr>
        <w:t>и</w:t>
      </w:r>
      <w:bookmarkEnd w:id="0"/>
      <w:r w:rsidR="00D40E9F">
        <w:rPr>
          <w:sz w:val="28"/>
          <w:szCs w:val="28"/>
        </w:rPr>
        <w:t xml:space="preserve">й, субвенций </w:t>
      </w:r>
      <w:r w:rsidR="000C224C">
        <w:rPr>
          <w:sz w:val="28"/>
          <w:szCs w:val="28"/>
        </w:rPr>
        <w:t>и</w:t>
      </w:r>
      <w:r w:rsidR="00D40E9F">
        <w:rPr>
          <w:sz w:val="28"/>
          <w:szCs w:val="28"/>
        </w:rPr>
        <w:t xml:space="preserve"> иных межбюджетных трансфертов</w:t>
      </w:r>
      <w:r w:rsidR="00212B7D">
        <w:rPr>
          <w:sz w:val="28"/>
          <w:szCs w:val="28"/>
        </w:rPr>
        <w:t>, имеющих целевое назначение, из краевого бюджета</w:t>
      </w:r>
      <w:r w:rsidR="00D40E9F">
        <w:rPr>
          <w:sz w:val="28"/>
          <w:szCs w:val="28"/>
        </w:rPr>
        <w:t xml:space="preserve"> </w:t>
      </w:r>
      <w:r w:rsidRPr="002325E5">
        <w:rPr>
          <w:sz w:val="28"/>
          <w:szCs w:val="28"/>
        </w:rPr>
        <w:t xml:space="preserve">(далее – целевые межбюджетные трансферты) разработан в соответствии с </w:t>
      </w:r>
      <w:r w:rsidR="00F24EE3">
        <w:rPr>
          <w:sz w:val="28"/>
          <w:szCs w:val="28"/>
        </w:rPr>
        <w:t>частью</w:t>
      </w:r>
      <w:r w:rsidRPr="002325E5">
        <w:rPr>
          <w:sz w:val="28"/>
          <w:szCs w:val="28"/>
        </w:rPr>
        <w:t xml:space="preserve"> 4 статьи 21 Бюджетного кодекса Российской Федерации.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Коды целевых статей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</w:t>
      </w:r>
      <w:r w:rsidR="00D40E9F">
        <w:rPr>
          <w:sz w:val="28"/>
          <w:szCs w:val="28"/>
        </w:rPr>
        <w:t xml:space="preserve">за счет </w:t>
      </w:r>
      <w:r w:rsidR="000C224C">
        <w:rPr>
          <w:sz w:val="28"/>
          <w:szCs w:val="28"/>
        </w:rPr>
        <w:t>целевых</w:t>
      </w:r>
      <w:r w:rsidR="00D40E9F">
        <w:rPr>
          <w:sz w:val="28"/>
          <w:szCs w:val="28"/>
        </w:rPr>
        <w:t xml:space="preserve"> межбюджетных трансфертов </w:t>
      </w:r>
      <w:r w:rsidRPr="002325E5">
        <w:rPr>
          <w:sz w:val="28"/>
          <w:szCs w:val="28"/>
        </w:rPr>
        <w:t>определяются на основании перечня и кодов целевых статей расходов краевого бюджета в соответствии с приложением № 1 к Порядку</w:t>
      </w:r>
      <w:r w:rsidRPr="00C206F5">
        <w:rPr>
          <w:b/>
          <w:sz w:val="28"/>
          <w:szCs w:val="28"/>
        </w:rPr>
        <w:t xml:space="preserve"> </w:t>
      </w:r>
      <w:r w:rsidRPr="00C206F5">
        <w:rPr>
          <w:sz w:val="28"/>
          <w:szCs w:val="28"/>
        </w:rPr>
        <w:t xml:space="preserve">определения перечня и кодов целевых статей расходов </w:t>
      </w:r>
      <w:r>
        <w:rPr>
          <w:sz w:val="28"/>
          <w:szCs w:val="28"/>
        </w:rPr>
        <w:t xml:space="preserve"> местных </w:t>
      </w:r>
      <w:r w:rsidRPr="00C206F5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C206F5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бюджета</w:t>
      </w:r>
      <w:r>
        <w:rPr>
          <w:sz w:val="28"/>
          <w:szCs w:val="28"/>
        </w:rPr>
        <w:t xml:space="preserve">, утвержденного </w:t>
      </w:r>
      <w:r w:rsidR="006C2E8E">
        <w:rPr>
          <w:sz w:val="28"/>
          <w:szCs w:val="28"/>
        </w:rPr>
        <w:t>п</w:t>
      </w:r>
      <w:r>
        <w:rPr>
          <w:sz w:val="28"/>
          <w:szCs w:val="28"/>
        </w:rPr>
        <w:t>риказом министерства финансов Красноярского края «Об отдельных кодах бюджетной классификации»</w:t>
      </w:r>
      <w:r w:rsidRPr="002325E5">
        <w:rPr>
          <w:sz w:val="28"/>
          <w:szCs w:val="28"/>
        </w:rPr>
        <w:t>.</w:t>
      </w:r>
    </w:p>
    <w:p w:rsidR="00592CF6" w:rsidRDefault="004352BF" w:rsidP="00592C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Отражение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, финансовое обеспечение которых осуществляется за счет целевых межбюджетных трансфертов, </w:t>
      </w:r>
      <w:r w:rsidR="00592CF6">
        <w:rPr>
          <w:rFonts w:eastAsiaTheme="minorHAnsi"/>
          <w:sz w:val="28"/>
          <w:szCs w:val="28"/>
          <w:lang w:eastAsia="en-US"/>
        </w:rPr>
        <w:t xml:space="preserve">не связанных с реализацией национальных проектов (федеральных проектов), </w:t>
      </w:r>
      <w:r w:rsidRPr="002325E5">
        <w:rPr>
          <w:sz w:val="28"/>
          <w:szCs w:val="28"/>
        </w:rPr>
        <w:t>осуществляется по целевым статьям расходов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, включаемым коды направлений расходов (1</w:t>
      </w:r>
      <w:r w:rsidR="000C224C">
        <w:rPr>
          <w:sz w:val="28"/>
          <w:szCs w:val="28"/>
        </w:rPr>
        <w:t>3-17</w:t>
      </w:r>
      <w:r w:rsidRPr="002325E5">
        <w:rPr>
          <w:sz w:val="28"/>
          <w:szCs w:val="28"/>
        </w:rPr>
        <w:t xml:space="preserve"> разряды кода расходов бюджета), идентичные коду соответствующих направлений расходов краевого бюджета, по которым отражаются расходы краевого бюджета на предоставление целевых межбюджетных трансфертов</w:t>
      </w:r>
      <w:r w:rsidR="00592CF6">
        <w:rPr>
          <w:sz w:val="28"/>
          <w:szCs w:val="28"/>
        </w:rPr>
        <w:t>.</w:t>
      </w:r>
      <w:r w:rsidRPr="002325E5">
        <w:rPr>
          <w:sz w:val="28"/>
          <w:szCs w:val="28"/>
        </w:rPr>
        <w:t xml:space="preserve"> </w:t>
      </w:r>
    </w:p>
    <w:p w:rsidR="00592CF6" w:rsidRDefault="00592CF6" w:rsidP="00592C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6A88">
        <w:rPr>
          <w:rFonts w:eastAsiaTheme="minorHAnsi"/>
          <w:sz w:val="28"/>
          <w:szCs w:val="28"/>
          <w:lang w:eastAsia="en-US"/>
        </w:rPr>
        <w:t xml:space="preserve">Отражение расходов </w:t>
      </w:r>
      <w:r w:rsidRPr="003E6A88">
        <w:rPr>
          <w:sz w:val="28"/>
          <w:szCs w:val="28"/>
        </w:rPr>
        <w:t xml:space="preserve">бюджета Северо-Енисейского района, </w:t>
      </w:r>
      <w:r w:rsidRPr="003E6A88">
        <w:rPr>
          <w:rFonts w:eastAsiaTheme="minorHAnsi"/>
          <w:sz w:val="28"/>
          <w:szCs w:val="28"/>
          <w:lang w:eastAsia="en-US"/>
        </w:rPr>
        <w:t xml:space="preserve">финансовое обеспечение которых осуществляется за счет целевых межбюджетных трансфертов, на реализацию национальных проектов (федеральных проектов) осуществляется по целевым статьям расходов </w:t>
      </w:r>
      <w:r w:rsidRPr="003E6A88">
        <w:rPr>
          <w:sz w:val="28"/>
          <w:szCs w:val="28"/>
        </w:rPr>
        <w:t xml:space="preserve">бюджета Северо-Енисейского района, </w:t>
      </w:r>
      <w:r w:rsidRPr="003E6A88">
        <w:rPr>
          <w:rFonts w:eastAsiaTheme="minorHAnsi"/>
          <w:sz w:val="28"/>
          <w:szCs w:val="28"/>
          <w:lang w:eastAsia="en-US"/>
        </w:rPr>
        <w:t xml:space="preserve">включающим код </w:t>
      </w:r>
      <w:r w:rsidR="000255B0">
        <w:rPr>
          <w:sz w:val="28"/>
          <w:szCs w:val="28"/>
        </w:rPr>
        <w:t xml:space="preserve">структурного элемента </w:t>
      </w:r>
      <w:r w:rsidRPr="003E6A88">
        <w:rPr>
          <w:rFonts w:eastAsiaTheme="minorHAnsi"/>
          <w:sz w:val="28"/>
          <w:szCs w:val="28"/>
          <w:lang w:eastAsia="en-US"/>
        </w:rPr>
        <w:t>(11 - 12 разряды кода расходов бюджета)</w:t>
      </w:r>
      <w:r>
        <w:rPr>
          <w:rFonts w:eastAsiaTheme="minorHAnsi"/>
          <w:sz w:val="28"/>
          <w:szCs w:val="28"/>
          <w:lang w:eastAsia="en-US"/>
        </w:rPr>
        <w:t xml:space="preserve"> и код направлений расходов (13 - 17 разряды кода расходов бюджета), идентичные соответствующим кодам </w:t>
      </w:r>
      <w:r w:rsidR="000255B0">
        <w:rPr>
          <w:sz w:val="28"/>
          <w:szCs w:val="28"/>
        </w:rPr>
        <w:t>структурного элемента</w:t>
      </w:r>
      <w:r>
        <w:rPr>
          <w:rFonts w:eastAsiaTheme="minorHAnsi"/>
          <w:sz w:val="28"/>
          <w:szCs w:val="28"/>
          <w:lang w:eastAsia="en-US"/>
        </w:rPr>
        <w:t xml:space="preserve"> и направлений расходов краевого бюджета, по которым отражаются расходы краевого бюджета на предоставление целевых межбюджетных трансфертов.</w:t>
      </w:r>
    </w:p>
    <w:p w:rsidR="00592CF6" w:rsidRDefault="00592CF6" w:rsidP="001936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Отражение расходов </w:t>
      </w:r>
      <w:r w:rsidRPr="002325E5">
        <w:rPr>
          <w:sz w:val="28"/>
          <w:szCs w:val="28"/>
        </w:rPr>
        <w:t>бюджет</w:t>
      </w:r>
      <w:r>
        <w:rPr>
          <w:sz w:val="28"/>
          <w:szCs w:val="28"/>
        </w:rPr>
        <w:t>а Северо-Енисейского района</w:t>
      </w:r>
      <w:r>
        <w:rPr>
          <w:rFonts w:eastAsiaTheme="minorHAnsi"/>
          <w:sz w:val="28"/>
          <w:szCs w:val="28"/>
          <w:lang w:eastAsia="en-US"/>
        </w:rPr>
        <w:t xml:space="preserve">, финансовое обеспечение которых осуществляется за счет целевых межбюджетных трансфертов, указанных в </w:t>
      </w:r>
      <w:hyperlink r:id="rId5" w:history="1">
        <w:r w:rsidRPr="00193634">
          <w:rPr>
            <w:rFonts w:eastAsiaTheme="minorHAnsi"/>
            <w:sz w:val="28"/>
            <w:szCs w:val="28"/>
            <w:lang w:eastAsia="en-US"/>
          </w:rPr>
          <w:t xml:space="preserve">приложении </w:t>
        </w:r>
        <w:r w:rsidR="00193634">
          <w:rPr>
            <w:rFonts w:eastAsiaTheme="minorHAnsi"/>
            <w:sz w:val="28"/>
            <w:szCs w:val="28"/>
            <w:lang w:eastAsia="en-US"/>
          </w:rPr>
          <w:t>№</w:t>
        </w:r>
        <w:r w:rsidRPr="00193634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>
        <w:rPr>
          <w:rFonts w:eastAsiaTheme="minorHAnsi"/>
          <w:sz w:val="28"/>
          <w:szCs w:val="28"/>
          <w:lang w:eastAsia="en-US"/>
        </w:rPr>
        <w:t xml:space="preserve"> к </w:t>
      </w:r>
      <w:r w:rsidR="00193634" w:rsidRPr="002325E5">
        <w:rPr>
          <w:sz w:val="28"/>
          <w:szCs w:val="28"/>
        </w:rPr>
        <w:t>Порядку</w:t>
      </w:r>
      <w:r w:rsidR="00193634" w:rsidRPr="00C206F5">
        <w:rPr>
          <w:b/>
          <w:sz w:val="28"/>
          <w:szCs w:val="28"/>
        </w:rPr>
        <w:t xml:space="preserve"> </w:t>
      </w:r>
      <w:r w:rsidR="00193634" w:rsidRPr="00C206F5">
        <w:rPr>
          <w:sz w:val="28"/>
          <w:szCs w:val="28"/>
        </w:rPr>
        <w:t xml:space="preserve">определения перечня и кодов целевых статей расходов </w:t>
      </w:r>
      <w:r w:rsidR="00193634">
        <w:rPr>
          <w:sz w:val="28"/>
          <w:szCs w:val="28"/>
        </w:rPr>
        <w:t xml:space="preserve"> местных </w:t>
      </w:r>
      <w:r w:rsidR="00193634" w:rsidRPr="00C206F5">
        <w:rPr>
          <w:sz w:val="28"/>
          <w:szCs w:val="28"/>
        </w:rPr>
        <w:t>бюджет</w:t>
      </w:r>
      <w:r w:rsidR="00193634">
        <w:rPr>
          <w:sz w:val="28"/>
          <w:szCs w:val="28"/>
        </w:rPr>
        <w:t>ов</w:t>
      </w:r>
      <w:r w:rsidR="00193634" w:rsidRPr="00C206F5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бюджета</w:t>
      </w:r>
      <w:r w:rsidR="00193634">
        <w:rPr>
          <w:sz w:val="28"/>
          <w:szCs w:val="28"/>
        </w:rPr>
        <w:t xml:space="preserve">, утвержденного приказом министерства финансов Красноярского края «Об отдельных кодах бюджетной классификации» </w:t>
      </w:r>
      <w:r>
        <w:rPr>
          <w:rFonts w:eastAsiaTheme="minorHAnsi"/>
          <w:sz w:val="28"/>
          <w:szCs w:val="28"/>
          <w:lang w:eastAsia="en-US"/>
        </w:rPr>
        <w:t>осуществляется по тем целевым статьям, на которые отнесены соответствующие расходы за счет средств бюджета</w:t>
      </w:r>
      <w:r w:rsidR="00193634">
        <w:rPr>
          <w:rFonts w:eastAsiaTheme="minorHAnsi"/>
          <w:sz w:val="28"/>
          <w:szCs w:val="28"/>
          <w:lang w:eastAsia="en-US"/>
        </w:rPr>
        <w:t xml:space="preserve"> Северо-Енисейского района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 xml:space="preserve"> Наименование направлений расходов (1</w:t>
      </w:r>
      <w:r w:rsidR="000C224C">
        <w:rPr>
          <w:sz w:val="28"/>
          <w:szCs w:val="28"/>
        </w:rPr>
        <w:t>3</w:t>
      </w:r>
      <w:r w:rsidRPr="002325E5">
        <w:rPr>
          <w:sz w:val="28"/>
          <w:szCs w:val="28"/>
        </w:rPr>
        <w:t>-1</w:t>
      </w:r>
      <w:r w:rsidR="000C224C">
        <w:rPr>
          <w:sz w:val="28"/>
          <w:szCs w:val="28"/>
        </w:rPr>
        <w:t>7</w:t>
      </w:r>
      <w:r w:rsidRPr="002325E5">
        <w:rPr>
          <w:sz w:val="28"/>
          <w:szCs w:val="28"/>
        </w:rPr>
        <w:t xml:space="preserve"> разряды кода расходов бюджета)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 xml:space="preserve"> не включает указание на наименование целевого межбюджетного трансферта, являющегося источником финансового обеспечения расходов бюджета</w:t>
      </w:r>
      <w:r>
        <w:rPr>
          <w:sz w:val="28"/>
          <w:szCs w:val="28"/>
        </w:rPr>
        <w:t xml:space="preserve">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.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Отражение в текущем финансовом году расходов бюджет</w:t>
      </w:r>
      <w:r>
        <w:rPr>
          <w:sz w:val="28"/>
          <w:szCs w:val="28"/>
        </w:rPr>
        <w:t xml:space="preserve">а </w:t>
      </w:r>
      <w:r w:rsidR="00D73A4C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>района</w:t>
      </w:r>
      <w:r w:rsidRPr="002325E5">
        <w:rPr>
          <w:sz w:val="28"/>
          <w:szCs w:val="28"/>
        </w:rPr>
        <w:t>, осуществляемых за счет остатков целевых межбюджетных трансфертов прошлых лет, производится в следующем порядке: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при сохранении в краевом бюджете расходных обязательств по предоставлению в текущем финансовом году целевых межбюджетных трансфертов на указанные цели – по соответствующим направлениям расходов, установленным в ведомственной структуре расходов краевого бюджета  на соответствующий год;</w:t>
      </w:r>
    </w:p>
    <w:p w:rsidR="004352BF" w:rsidRPr="002325E5" w:rsidRDefault="004352BF" w:rsidP="004352BF">
      <w:pPr>
        <w:ind w:firstLine="708"/>
        <w:jc w:val="both"/>
        <w:rPr>
          <w:sz w:val="28"/>
          <w:szCs w:val="28"/>
        </w:rPr>
      </w:pPr>
      <w:r w:rsidRPr="002325E5">
        <w:rPr>
          <w:sz w:val="28"/>
          <w:szCs w:val="28"/>
        </w:rPr>
        <w:t>при отсутствии в краевом бюджете расходных обязательств по предоставлению в текущем финансовом году целевых межбюджетных трансфертов на указанные цели - в соответствии с приложением № 3  к Порядку</w:t>
      </w:r>
      <w:r w:rsidRPr="00C206F5">
        <w:rPr>
          <w:b/>
          <w:sz w:val="28"/>
          <w:szCs w:val="28"/>
        </w:rPr>
        <w:t xml:space="preserve"> </w:t>
      </w:r>
      <w:r w:rsidRPr="00C206F5">
        <w:rPr>
          <w:sz w:val="28"/>
          <w:szCs w:val="28"/>
        </w:rPr>
        <w:t xml:space="preserve">определения перечня и кодов целевых статей расходов </w:t>
      </w:r>
      <w:r>
        <w:rPr>
          <w:sz w:val="28"/>
          <w:szCs w:val="28"/>
        </w:rPr>
        <w:t xml:space="preserve">местных </w:t>
      </w:r>
      <w:r w:rsidRPr="00C206F5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C206F5">
        <w:rPr>
          <w:sz w:val="28"/>
          <w:szCs w:val="28"/>
        </w:rPr>
        <w:t>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 краевого бюджета</w:t>
      </w:r>
      <w:r>
        <w:rPr>
          <w:sz w:val="28"/>
          <w:szCs w:val="28"/>
        </w:rPr>
        <w:t>, утвержденного Приказом министерства финансов Красноярского края «Об отдельных кодах бюджетной классификации»</w:t>
      </w:r>
      <w:r w:rsidRPr="002325E5">
        <w:rPr>
          <w:sz w:val="28"/>
          <w:szCs w:val="28"/>
        </w:rPr>
        <w:t>.</w:t>
      </w:r>
    </w:p>
    <w:p w:rsidR="007279B1" w:rsidRDefault="007279B1" w:rsidP="007279B1">
      <w:pPr>
        <w:pStyle w:val="ConsPlusNormal"/>
        <w:ind w:firstLine="540"/>
        <w:jc w:val="both"/>
      </w:pPr>
      <w:r>
        <w:t>Финансовое управление администрации Северо-Енисейского района осуществляет контроль за правильностью отражения расходов в бюджете</w:t>
      </w:r>
      <w:r w:rsidR="00D73A4C">
        <w:t xml:space="preserve"> Северо-Енисейского</w:t>
      </w:r>
      <w:r>
        <w:t xml:space="preserve"> района, финансовое обеспечение которых осуществляется за счет целевых межбюджетных трансфертов.</w:t>
      </w:r>
    </w:p>
    <w:p w:rsidR="004352BF" w:rsidRDefault="004352BF" w:rsidP="00435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52BF" w:rsidRDefault="004352BF" w:rsidP="004352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6C2E8E">
        <w:rPr>
          <w:sz w:val="28"/>
          <w:szCs w:val="28"/>
        </w:rPr>
        <w:t xml:space="preserve"> и коды</w:t>
      </w:r>
      <w:r>
        <w:rPr>
          <w:sz w:val="28"/>
          <w:szCs w:val="28"/>
        </w:rPr>
        <w:t xml:space="preserve"> целевых статей расходов бюджета </w:t>
      </w:r>
      <w:r w:rsidR="006C2E8E">
        <w:rPr>
          <w:sz w:val="28"/>
          <w:szCs w:val="28"/>
        </w:rPr>
        <w:t xml:space="preserve">Северо-Енисейского </w:t>
      </w:r>
      <w:r>
        <w:rPr>
          <w:sz w:val="28"/>
          <w:szCs w:val="28"/>
        </w:rPr>
        <w:t xml:space="preserve">района и их наименований представлен в </w:t>
      </w:r>
      <w:hyperlink r:id="rId6" w:history="1">
        <w:r w:rsidRPr="00FC068E">
          <w:rPr>
            <w:sz w:val="28"/>
            <w:szCs w:val="28"/>
          </w:rPr>
          <w:t>приложении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4 к настоящему Приказу.</w:t>
      </w:r>
    </w:p>
    <w:p w:rsidR="004352BF" w:rsidRDefault="004352BF" w:rsidP="004352BF">
      <w:pPr>
        <w:ind w:firstLine="708"/>
        <w:jc w:val="both"/>
        <w:rPr>
          <w:sz w:val="28"/>
          <w:szCs w:val="28"/>
        </w:rPr>
      </w:pPr>
    </w:p>
    <w:p w:rsidR="00F24EE3" w:rsidRDefault="00F24EE3"/>
    <w:sectPr w:rsidR="00F24EE3" w:rsidSect="00F24EE3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2BF"/>
    <w:rsid w:val="0001043A"/>
    <w:rsid w:val="0001251D"/>
    <w:rsid w:val="000255B0"/>
    <w:rsid w:val="000B1B3D"/>
    <w:rsid w:val="000C224C"/>
    <w:rsid w:val="000C2789"/>
    <w:rsid w:val="001175CD"/>
    <w:rsid w:val="00133DE6"/>
    <w:rsid w:val="001568E0"/>
    <w:rsid w:val="00193634"/>
    <w:rsid w:val="001C19DB"/>
    <w:rsid w:val="00212B7D"/>
    <w:rsid w:val="0024220E"/>
    <w:rsid w:val="002E10B1"/>
    <w:rsid w:val="00320E5D"/>
    <w:rsid w:val="003E6A88"/>
    <w:rsid w:val="004352BF"/>
    <w:rsid w:val="00474575"/>
    <w:rsid w:val="00592CF6"/>
    <w:rsid w:val="005D0873"/>
    <w:rsid w:val="00610E6C"/>
    <w:rsid w:val="0066671A"/>
    <w:rsid w:val="00696FF7"/>
    <w:rsid w:val="006A5470"/>
    <w:rsid w:val="006C2E8E"/>
    <w:rsid w:val="007279B1"/>
    <w:rsid w:val="007578C5"/>
    <w:rsid w:val="007A35EA"/>
    <w:rsid w:val="008171FD"/>
    <w:rsid w:val="0085363D"/>
    <w:rsid w:val="008854B2"/>
    <w:rsid w:val="008956E8"/>
    <w:rsid w:val="0092601E"/>
    <w:rsid w:val="00944C38"/>
    <w:rsid w:val="00A4716C"/>
    <w:rsid w:val="00B051DF"/>
    <w:rsid w:val="00B079E5"/>
    <w:rsid w:val="00B81486"/>
    <w:rsid w:val="00BB64AA"/>
    <w:rsid w:val="00BD1E23"/>
    <w:rsid w:val="00C46F1D"/>
    <w:rsid w:val="00C608D3"/>
    <w:rsid w:val="00CC25B3"/>
    <w:rsid w:val="00D40E9F"/>
    <w:rsid w:val="00D73A4C"/>
    <w:rsid w:val="00EB4F86"/>
    <w:rsid w:val="00EC4378"/>
    <w:rsid w:val="00ED7B32"/>
    <w:rsid w:val="00EF3B09"/>
    <w:rsid w:val="00F24EE3"/>
    <w:rsid w:val="00F7293B"/>
    <w:rsid w:val="00F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7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9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FB0DD2CEB6D280A5EE6ACAA955FD6E7D39A632312BB34DBD59C468DD92C701AA8E586E6E380F5EmDU8I" TargetMode="External"/><Relationship Id="rId5" Type="http://schemas.openxmlformats.org/officeDocument/2006/relationships/hyperlink" Target="consultantplus://offline/ref=96DC83258B09A641079408FECCE1346B2E2D2EBD1D337F176C336CB31B24034AFDA6834915C880BCA3583EDD445C8F3AC1D77924A9FC73EBE1F69885c81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rabota</dc:creator>
  <cp:lastModifiedBy>User5</cp:lastModifiedBy>
  <cp:revision>32</cp:revision>
  <cp:lastPrinted>2022-11-17T02:39:00Z</cp:lastPrinted>
  <dcterms:created xsi:type="dcterms:W3CDTF">2015-11-18T02:12:00Z</dcterms:created>
  <dcterms:modified xsi:type="dcterms:W3CDTF">2023-11-17T10:19:00Z</dcterms:modified>
</cp:coreProperties>
</file>