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39" w:type="dxa"/>
        <w:tblLook w:val="04A0"/>
      </w:tblPr>
      <w:tblGrid>
        <w:gridCol w:w="8046"/>
        <w:gridCol w:w="7393"/>
      </w:tblGrid>
      <w:tr w:rsidR="00AF2CCE" w:rsidTr="00BA03A9">
        <w:trPr>
          <w:trHeight w:val="53"/>
        </w:trPr>
        <w:tc>
          <w:tcPr>
            <w:tcW w:w="15439" w:type="dxa"/>
            <w:gridSpan w:val="2"/>
          </w:tcPr>
          <w:p w:rsidR="0083233B" w:rsidRDefault="0051691C" w:rsidP="00AF2CCE">
            <w:pPr>
              <w:shd w:val="clear" w:color="auto" w:fill="FFFFFF"/>
              <w:ind w:firstLine="45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ПАМЯТКА</w:t>
            </w:r>
          </w:p>
          <w:p w:rsidR="00AF2CCE" w:rsidRDefault="0083233B" w:rsidP="00AF2CCE">
            <w:pPr>
              <w:shd w:val="clear" w:color="auto" w:fill="FFFFFF"/>
              <w:ind w:firstLine="45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5859A9">
              <w:rPr>
                <w:rFonts w:ascii="Times New Roman" w:hAnsi="Times New Roman" w:cs="Times New Roman"/>
                <w:b/>
                <w:bCs/>
              </w:rPr>
              <w:t xml:space="preserve">апрет на продажу несовершеннолетним потенциально опасных газосодержащих товаров бытового назначения </w:t>
            </w:r>
          </w:p>
          <w:p w:rsidR="0083233B" w:rsidRPr="00C43492" w:rsidRDefault="0083233B" w:rsidP="00AF2CCE">
            <w:pPr>
              <w:shd w:val="clear" w:color="auto" w:fill="FFFFFF"/>
              <w:ind w:firstLine="4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59A9" w:rsidTr="00BC0832">
        <w:trPr>
          <w:trHeight w:val="7182"/>
        </w:trPr>
        <w:tc>
          <w:tcPr>
            <w:tcW w:w="8046" w:type="dxa"/>
          </w:tcPr>
          <w:p w:rsidR="00AF2CCE" w:rsidRDefault="00AF2CCE" w:rsidP="00A16AFE">
            <w:pPr>
              <w:autoSpaceDE w:val="0"/>
              <w:autoSpaceDN w:val="0"/>
              <w:adjustRightInd w:val="0"/>
              <w:ind w:left="5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 01 марта </w:t>
            </w:r>
            <w:r w:rsidR="00A16AFE">
              <w:rPr>
                <w:rFonts w:ascii="Times New Roman" w:hAnsi="Times New Roman" w:cs="Times New Roman"/>
                <w:b/>
                <w:bCs/>
              </w:rPr>
              <w:t>2025 года</w:t>
            </w:r>
            <w:r w:rsidR="009122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введен </w:t>
            </w:r>
            <w:r w:rsidRPr="005859A9">
              <w:rPr>
                <w:rFonts w:ascii="Times New Roman" w:hAnsi="Times New Roman" w:cs="Times New Roman"/>
                <w:b/>
                <w:bCs/>
              </w:rPr>
              <w:t xml:space="preserve">запрет на продажу несовершеннолетним потенциально опасных газосодержащих товаров бытового назначения </w:t>
            </w:r>
            <w:r w:rsidRPr="00377467">
              <w:rPr>
                <w:rFonts w:ascii="Times New Roman" w:hAnsi="Times New Roman" w:cs="Times New Roman"/>
                <w:bCs/>
              </w:rPr>
              <w:t>(</w:t>
            </w:r>
            <w:r w:rsidR="00377467" w:rsidRPr="00377467">
              <w:rPr>
                <w:rFonts w:ascii="Times New Roman" w:hAnsi="Times New Roman" w:cs="Times New Roman"/>
              </w:rPr>
              <w:t xml:space="preserve">Федеральный закон от 30.11.2024 </w:t>
            </w:r>
            <w:r w:rsidR="00377467">
              <w:rPr>
                <w:rFonts w:ascii="Times New Roman" w:hAnsi="Times New Roman" w:cs="Times New Roman"/>
              </w:rPr>
              <w:t>№</w:t>
            </w:r>
            <w:r w:rsidR="00377467" w:rsidRPr="00377467">
              <w:rPr>
                <w:rFonts w:ascii="Times New Roman" w:hAnsi="Times New Roman" w:cs="Times New Roman"/>
              </w:rPr>
              <w:t xml:space="preserve"> 438-ФЗ </w:t>
            </w:r>
            <w:r w:rsidR="00377467">
              <w:rPr>
                <w:rFonts w:ascii="Times New Roman" w:hAnsi="Times New Roman" w:cs="Times New Roman"/>
              </w:rPr>
              <w:t>«</w:t>
            </w:r>
            <w:r w:rsidR="00377467" w:rsidRPr="00377467">
              <w:rPr>
                <w:rFonts w:ascii="Times New Roman" w:hAnsi="Times New Roman" w:cs="Times New Roman"/>
              </w:rPr>
              <w:t>О внесении изменений в отдельные законодательные акты Российской Федерации</w:t>
            </w:r>
            <w:r w:rsidR="00377467">
              <w:rPr>
                <w:rFonts w:ascii="Times New Roman" w:hAnsi="Times New Roman" w:cs="Times New Roman"/>
              </w:rPr>
              <w:t>»</w:t>
            </w:r>
            <w:r w:rsidRPr="00377467">
              <w:rPr>
                <w:rFonts w:ascii="Times New Roman" w:hAnsi="Times New Roman" w:cs="Times New Roman"/>
                <w:bCs/>
              </w:rPr>
              <w:t>)</w:t>
            </w:r>
          </w:p>
          <w:p w:rsidR="00BC0832" w:rsidRDefault="00BC0832" w:rsidP="00BC083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BC0832" w:rsidRPr="005859A9" w:rsidRDefault="00BC0832" w:rsidP="00BC083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C0832">
              <w:rPr>
                <w:rFonts w:ascii="Times New Roman" w:hAnsi="Times New Roman" w:cs="Times New Roman"/>
              </w:rPr>
              <w:t xml:space="preserve">В целях обеспечения прав детей на охрану здоровья от негативного воздействия сжиженных углеводородных газов или их паров </w:t>
            </w:r>
            <w:r w:rsidRPr="00BC0832">
              <w:rPr>
                <w:rFonts w:ascii="Times New Roman" w:hAnsi="Times New Roman" w:cs="Times New Roman"/>
                <w:b/>
              </w:rPr>
              <w:t>запрещается продажа (в том числе дистанционным способом)</w:t>
            </w:r>
            <w:r w:rsidRPr="00BC0832">
              <w:rPr>
                <w:rFonts w:ascii="Times New Roman" w:hAnsi="Times New Roman" w:cs="Times New Roman"/>
              </w:rPr>
              <w:t xml:space="preserve"> несовершеннолетним потенциально опасных газосодержащих товаров бытового назначения.</w:t>
            </w:r>
          </w:p>
          <w:p w:rsidR="00AF2CCE" w:rsidRPr="005859A9" w:rsidRDefault="00AF2CCE" w:rsidP="00AF2CC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77467">
              <w:rPr>
                <w:rFonts w:ascii="Times New Roman" w:hAnsi="Times New Roman" w:cs="Times New Roman"/>
              </w:rPr>
              <w:t xml:space="preserve">Введено </w:t>
            </w:r>
            <w:hyperlink r:id="rId4" w:history="1">
              <w:r w:rsidRPr="00377467">
                <w:rPr>
                  <w:rFonts w:ascii="Times New Roman" w:hAnsi="Times New Roman" w:cs="Times New Roman"/>
                </w:rPr>
                <w:t>понятие</w:t>
              </w:r>
            </w:hyperlink>
            <w:r w:rsidRPr="005859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5859A9">
              <w:rPr>
                <w:rFonts w:ascii="Times New Roman" w:hAnsi="Times New Roman" w:cs="Times New Roman"/>
              </w:rPr>
              <w:t>потенциально опасные газосодержащие товары бытового назначения</w:t>
            </w:r>
            <w:r>
              <w:rPr>
                <w:rFonts w:ascii="Times New Roman" w:hAnsi="Times New Roman" w:cs="Times New Roman"/>
              </w:rPr>
              <w:t>»</w:t>
            </w:r>
            <w:r w:rsidRPr="005859A9">
              <w:rPr>
                <w:rFonts w:ascii="Times New Roman" w:hAnsi="Times New Roman" w:cs="Times New Roman"/>
              </w:rPr>
              <w:t xml:space="preserve"> - товары для личных и бытовых нужд, содержащие сжиженные углеводородные газы, представляющие опасность для жизни или здоровья при использовании путем вдыхания указанных газов или их паров.</w:t>
            </w:r>
          </w:p>
          <w:p w:rsidR="00AF2CCE" w:rsidRPr="005859A9" w:rsidRDefault="00AF2CCE" w:rsidP="00AF2CC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859A9">
              <w:rPr>
                <w:rFonts w:ascii="Times New Roman" w:hAnsi="Times New Roman" w:cs="Times New Roman"/>
              </w:rPr>
              <w:t>В случае возникновения у продавца сомнения в достижении покупателем совершеннолетия продавец обязан потребовать у покупателя документ, удостоверяющий его личность и позволяющий установить возраст покупателя, либо в случае продажи потенциально опасных газосодержащих товаров бытового назначения дистанционным способом удостовериться в достижении покупателем совершеннолетия иным способом.</w:t>
            </w:r>
          </w:p>
          <w:p w:rsidR="00AF2CCE" w:rsidRPr="005859A9" w:rsidRDefault="00AF2CCE" w:rsidP="00AF2CC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859A9">
              <w:rPr>
                <w:rFonts w:ascii="Times New Roman" w:hAnsi="Times New Roman" w:cs="Times New Roman"/>
              </w:rPr>
              <w:t>Продавец обязан отказать покупателю в продаже (в том числе дистанционным способом) потенциально опасных газосодержащих товаров бытового назначения</w:t>
            </w:r>
            <w:r w:rsidRPr="005859A9">
              <w:rPr>
                <w:rFonts w:ascii="Times New Roman" w:hAnsi="Times New Roman" w:cs="Times New Roman"/>
                <w:b/>
                <w:bCs/>
              </w:rPr>
              <w:t>,</w:t>
            </w:r>
            <w:r w:rsidRPr="005859A9">
              <w:rPr>
                <w:rFonts w:ascii="Times New Roman" w:hAnsi="Times New Roman" w:cs="Times New Roman"/>
              </w:rPr>
              <w:t xml:space="preserve"> если в отношении покупателя имеются сомнения в достижении им совершеннолетия, но продавец не может в установленном порядке в этом удостовериться.</w:t>
            </w:r>
          </w:p>
          <w:p w:rsidR="00AF2CCE" w:rsidRPr="005859A9" w:rsidRDefault="00AF2CCE" w:rsidP="00AF2CC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83233B" w:rsidRDefault="0083233B" w:rsidP="00AF2CC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83233B" w:rsidRPr="005859A9" w:rsidRDefault="0083233B" w:rsidP="00AF2CC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5859A9" w:rsidRPr="005859A9" w:rsidRDefault="005859A9" w:rsidP="004702F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BC0832" w:rsidRDefault="00BC0832" w:rsidP="00BC0832">
            <w:pPr>
              <w:shd w:val="clear" w:color="auto" w:fill="FFFFFF"/>
              <w:ind w:firstLine="45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9A9">
              <w:rPr>
                <w:rFonts w:ascii="Times New Roman" w:hAnsi="Times New Roman" w:cs="Times New Roman"/>
                <w:b/>
                <w:bCs/>
              </w:rPr>
              <w:t>Штрафовать по КоАП РФ за продажу ребенку зажигалки начнут</w:t>
            </w:r>
          </w:p>
          <w:p w:rsidR="00BC0832" w:rsidRDefault="00BC0832" w:rsidP="00BC0832">
            <w:pPr>
              <w:shd w:val="clear" w:color="auto" w:fill="FFFFFF"/>
              <w:ind w:firstLine="45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9A9">
              <w:rPr>
                <w:rFonts w:ascii="Times New Roman" w:hAnsi="Times New Roman" w:cs="Times New Roman"/>
                <w:b/>
                <w:bCs/>
              </w:rPr>
              <w:t>с 1 сентября 2025 года</w:t>
            </w:r>
          </w:p>
          <w:p w:rsidR="00BC0832" w:rsidRPr="00377467" w:rsidRDefault="00BC0832" w:rsidP="00BC0832">
            <w:pPr>
              <w:shd w:val="clear" w:color="auto" w:fill="FFFFFF"/>
              <w:ind w:firstLine="459"/>
              <w:jc w:val="center"/>
              <w:rPr>
                <w:rFonts w:ascii="Times New Roman" w:hAnsi="Times New Roman" w:cs="Times New Roman"/>
                <w:bCs/>
              </w:rPr>
            </w:pPr>
            <w:r w:rsidRPr="00377467">
              <w:rPr>
                <w:rFonts w:ascii="Times New Roman" w:hAnsi="Times New Roman" w:cs="Times New Roman"/>
                <w:bCs/>
              </w:rPr>
              <w:t xml:space="preserve"> (Федеральный закон от 03.02.2025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377467">
              <w:rPr>
                <w:rFonts w:ascii="Times New Roman" w:hAnsi="Times New Roman" w:cs="Times New Roman"/>
                <w:bCs/>
              </w:rPr>
              <w:t xml:space="preserve"> 2-ФЗ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377467">
              <w:rPr>
                <w:rFonts w:ascii="Times New Roman" w:hAnsi="Times New Roman" w:cs="Times New Roman"/>
                <w:bCs/>
              </w:rPr>
              <w:t>О внесении изменений в статью 14.53 Кодекса Российской Федерации об административных правонарушениях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377467">
              <w:rPr>
                <w:rFonts w:ascii="Times New Roman" w:hAnsi="Times New Roman" w:cs="Times New Roman"/>
                <w:bCs/>
              </w:rPr>
              <w:t>)</w:t>
            </w:r>
          </w:p>
          <w:p w:rsidR="00BC0832" w:rsidRDefault="00BC0832" w:rsidP="00BC083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BC0832" w:rsidRDefault="00BC0832" w:rsidP="00BC083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77467">
              <w:rPr>
                <w:rFonts w:ascii="Times New Roman" w:hAnsi="Times New Roman" w:cs="Times New Roman"/>
              </w:rPr>
              <w:t xml:space="preserve">За реализацию несовершеннолетнему опасных бытовых товаров с газом </w:t>
            </w:r>
            <w:hyperlink r:id="rId5" w:history="1">
              <w:r w:rsidRPr="00377467">
                <w:rPr>
                  <w:rFonts w:ascii="Times New Roman" w:hAnsi="Times New Roman" w:cs="Times New Roman"/>
                </w:rPr>
                <w:t>накажут</w:t>
              </w:r>
            </w:hyperlink>
            <w:r w:rsidRPr="00377467">
              <w:rPr>
                <w:rFonts w:ascii="Times New Roman" w:hAnsi="Times New Roman" w:cs="Times New Roman"/>
              </w:rPr>
              <w:t xml:space="preserve"> как за продажу такому покупателю, например сигарет. Должностное лицо </w:t>
            </w:r>
            <w:hyperlink r:id="rId6" w:history="1">
              <w:r w:rsidRPr="00377467">
                <w:rPr>
                  <w:rFonts w:ascii="Times New Roman" w:hAnsi="Times New Roman" w:cs="Times New Roman"/>
                </w:rPr>
                <w:t>оштрафуют</w:t>
              </w:r>
            </w:hyperlink>
            <w:r w:rsidRPr="005859A9">
              <w:rPr>
                <w:rFonts w:ascii="Times New Roman" w:hAnsi="Times New Roman" w:cs="Times New Roman"/>
              </w:rPr>
              <w:t xml:space="preserve"> на сумму от 500 тыс. до 700 тыс. руб., а компанию - от 1,5 </w:t>
            </w:r>
            <w:proofErr w:type="spellStart"/>
            <w:r w:rsidRPr="005859A9">
              <w:rPr>
                <w:rFonts w:ascii="Times New Roman" w:hAnsi="Times New Roman" w:cs="Times New Roman"/>
              </w:rPr>
              <w:t>млн</w:t>
            </w:r>
            <w:proofErr w:type="spellEnd"/>
            <w:r w:rsidRPr="005859A9">
              <w:rPr>
                <w:rFonts w:ascii="Times New Roman" w:hAnsi="Times New Roman" w:cs="Times New Roman"/>
              </w:rPr>
              <w:t xml:space="preserve"> до 2 млн</w:t>
            </w:r>
            <w:r>
              <w:rPr>
                <w:rFonts w:ascii="Times New Roman" w:hAnsi="Times New Roman" w:cs="Times New Roman"/>
              </w:rPr>
              <w:t>.</w:t>
            </w:r>
            <w:r w:rsidRPr="005859A9">
              <w:rPr>
                <w:rFonts w:ascii="Times New Roman" w:hAnsi="Times New Roman" w:cs="Times New Roman"/>
              </w:rPr>
              <w:t xml:space="preserve"> руб.</w:t>
            </w:r>
          </w:p>
          <w:p w:rsidR="005859A9" w:rsidRDefault="005859A9" w:rsidP="00BC0832">
            <w:pPr>
              <w:autoSpaceDE w:val="0"/>
              <w:autoSpaceDN w:val="0"/>
              <w:adjustRightInd w:val="0"/>
              <w:jc w:val="both"/>
            </w:pPr>
          </w:p>
        </w:tc>
      </w:tr>
      <w:tr w:rsidR="0051691C" w:rsidTr="00DF0E1C">
        <w:tc>
          <w:tcPr>
            <w:tcW w:w="15439" w:type="dxa"/>
            <w:gridSpan w:val="2"/>
          </w:tcPr>
          <w:p w:rsidR="0051691C" w:rsidRDefault="0051691C" w:rsidP="0051691C">
            <w:pPr>
              <w:shd w:val="clear" w:color="auto" w:fill="FFFFFF"/>
              <w:ind w:firstLine="45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1691C" w:rsidRPr="005778AF" w:rsidRDefault="0051691C" w:rsidP="0051691C">
            <w:pPr>
              <w:shd w:val="clear" w:color="auto" w:fill="FFFFFF"/>
              <w:ind w:firstLine="45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Административная комиссия</w:t>
            </w:r>
          </w:p>
          <w:p w:rsidR="0051691C" w:rsidRDefault="0051691C" w:rsidP="0051691C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Северо-Енисейского района</w:t>
            </w:r>
          </w:p>
          <w:p w:rsidR="0051691C" w:rsidRDefault="0051691C" w:rsidP="0051691C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/>
              </w:rPr>
            </w:pPr>
          </w:p>
          <w:p w:rsidR="00BC0832" w:rsidRDefault="00BC0832" w:rsidP="0051691C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/>
              </w:rPr>
            </w:pPr>
          </w:p>
          <w:p w:rsidR="00BC0832" w:rsidRDefault="00BC0832" w:rsidP="0051691C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/>
              </w:rPr>
            </w:pPr>
          </w:p>
          <w:p w:rsidR="00BC0832" w:rsidRDefault="00BC0832" w:rsidP="0051691C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/>
              </w:rPr>
            </w:pPr>
          </w:p>
          <w:p w:rsidR="00BC0832" w:rsidRDefault="00BC0832" w:rsidP="0051691C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/>
              </w:rPr>
            </w:pPr>
          </w:p>
          <w:p w:rsidR="00BC0832" w:rsidRDefault="00BC0832" w:rsidP="0051691C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/>
              </w:rPr>
            </w:pPr>
          </w:p>
          <w:p w:rsidR="00BC0832" w:rsidRDefault="00BC0832" w:rsidP="0051691C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/>
              </w:rPr>
            </w:pPr>
          </w:p>
          <w:p w:rsidR="00BC0832" w:rsidRDefault="00BC0832" w:rsidP="0051691C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/>
              </w:rPr>
            </w:pPr>
          </w:p>
          <w:p w:rsidR="00BC0832" w:rsidRDefault="00BC0832" w:rsidP="0051691C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/>
              </w:rPr>
            </w:pPr>
          </w:p>
          <w:p w:rsidR="00BC0832" w:rsidRPr="00377467" w:rsidRDefault="00BC0832" w:rsidP="0051691C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E900F6" w:rsidRDefault="00E900F6" w:rsidP="00782154"/>
    <w:sectPr w:rsidR="00E900F6" w:rsidSect="0024466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244666"/>
    <w:rsid w:val="000A5E83"/>
    <w:rsid w:val="000E36FE"/>
    <w:rsid w:val="001050FE"/>
    <w:rsid w:val="001733ED"/>
    <w:rsid w:val="001A17D9"/>
    <w:rsid w:val="00244666"/>
    <w:rsid w:val="0025458B"/>
    <w:rsid w:val="00323826"/>
    <w:rsid w:val="00377467"/>
    <w:rsid w:val="00487ECD"/>
    <w:rsid w:val="0051691C"/>
    <w:rsid w:val="005859A9"/>
    <w:rsid w:val="006B1524"/>
    <w:rsid w:val="006C5E48"/>
    <w:rsid w:val="00782154"/>
    <w:rsid w:val="007A510A"/>
    <w:rsid w:val="007B3A11"/>
    <w:rsid w:val="007E4F14"/>
    <w:rsid w:val="007F4087"/>
    <w:rsid w:val="0083233B"/>
    <w:rsid w:val="00837691"/>
    <w:rsid w:val="009122AA"/>
    <w:rsid w:val="00A00624"/>
    <w:rsid w:val="00A16AFE"/>
    <w:rsid w:val="00A56133"/>
    <w:rsid w:val="00A751D5"/>
    <w:rsid w:val="00AF2CCE"/>
    <w:rsid w:val="00B434EE"/>
    <w:rsid w:val="00BC0832"/>
    <w:rsid w:val="00C11253"/>
    <w:rsid w:val="00D72936"/>
    <w:rsid w:val="00E900F6"/>
    <w:rsid w:val="00EC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24"/>
  </w:style>
  <w:style w:type="paragraph" w:styleId="1">
    <w:name w:val="heading 1"/>
    <w:basedOn w:val="a"/>
    <w:link w:val="10"/>
    <w:uiPriority w:val="9"/>
    <w:qFormat/>
    <w:rsid w:val="007F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E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408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7705&amp;dst=100021" TargetMode="External"/><Relationship Id="rId5" Type="http://schemas.openxmlformats.org/officeDocument/2006/relationships/hyperlink" Target="https://login.consultant.ru/link/?req=doc&amp;base=LAW&amp;n=497706&amp;dst=100011" TargetMode="External"/><Relationship Id="rId4" Type="http://schemas.openxmlformats.org/officeDocument/2006/relationships/hyperlink" Target="https://login.consultant.ru/link/?req=doc&amp;base=LAW&amp;n=491952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25</cp:revision>
  <dcterms:created xsi:type="dcterms:W3CDTF">2025-02-04T05:44:00Z</dcterms:created>
  <dcterms:modified xsi:type="dcterms:W3CDTF">2025-04-15T01:50:00Z</dcterms:modified>
</cp:coreProperties>
</file>