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843" w:type="dxa"/>
        <w:tblLook w:val="04A0"/>
      </w:tblPr>
      <w:tblGrid>
        <w:gridCol w:w="4219"/>
        <w:gridCol w:w="3260"/>
        <w:gridCol w:w="5103"/>
        <w:gridCol w:w="3261"/>
      </w:tblGrid>
      <w:tr w:rsidR="005859A9" w:rsidTr="00C553D3">
        <w:trPr>
          <w:trHeight w:val="278"/>
        </w:trPr>
        <w:tc>
          <w:tcPr>
            <w:tcW w:w="15843" w:type="dxa"/>
            <w:gridSpan w:val="4"/>
          </w:tcPr>
          <w:p w:rsidR="005859A9" w:rsidRPr="00C43492" w:rsidRDefault="005859A9" w:rsidP="005859A9">
            <w:pPr>
              <w:shd w:val="clear" w:color="auto" w:fill="FFFFFF"/>
              <w:jc w:val="center"/>
              <w:rPr>
                <w:rFonts w:ascii="Times New Roman" w:eastAsia="Times New Roman" w:hAnsi="Times New Roman" w:cs="Times New Roman"/>
                <w:b/>
                <w:color w:val="000000"/>
              </w:rPr>
            </w:pPr>
            <w:r w:rsidRPr="000A5E83">
              <w:rPr>
                <w:rFonts w:ascii="Times New Roman" w:eastAsia="Times New Roman" w:hAnsi="Times New Roman" w:cs="Times New Roman"/>
                <w:b/>
                <w:bCs/>
                <w:color w:val="000000"/>
              </w:rPr>
              <w:t>ПАМЯТКА</w:t>
            </w:r>
            <w:r w:rsidRPr="00C43492">
              <w:rPr>
                <w:rFonts w:ascii="Times New Roman" w:eastAsia="Times New Roman" w:hAnsi="Times New Roman" w:cs="Times New Roman"/>
                <w:b/>
                <w:bCs/>
                <w:color w:val="000000"/>
              </w:rPr>
              <w:br/>
            </w:r>
            <w:r w:rsidRPr="00C43492">
              <w:rPr>
                <w:rFonts w:ascii="Times New Roman" w:eastAsia="Times New Roman" w:hAnsi="Times New Roman" w:cs="Times New Roman"/>
                <w:b/>
                <w:color w:val="000000"/>
              </w:rPr>
              <w:t>по соблюдению правил пожарной безопасности</w:t>
            </w:r>
            <w:r w:rsidRPr="000A5E83">
              <w:rPr>
                <w:rFonts w:ascii="Times New Roman" w:eastAsia="Times New Roman" w:hAnsi="Times New Roman" w:cs="Times New Roman"/>
                <w:b/>
                <w:color w:val="000000"/>
              </w:rPr>
              <w:t xml:space="preserve"> </w:t>
            </w:r>
          </w:p>
          <w:p w:rsidR="005859A9" w:rsidRDefault="005859A9" w:rsidP="000A5E83">
            <w:pPr>
              <w:ind w:left="34" w:hanging="34"/>
              <w:jc w:val="center"/>
              <w:rPr>
                <w:rFonts w:ascii="Times New Roman" w:hAnsi="Times New Roman" w:cs="Times New Roman"/>
                <w:b/>
              </w:rPr>
            </w:pPr>
            <w:r w:rsidRPr="000A5E83">
              <w:rPr>
                <w:rFonts w:ascii="Times New Roman" w:hAnsi="Times New Roman" w:cs="Times New Roman"/>
                <w:b/>
              </w:rPr>
              <w:t>(</w:t>
            </w:r>
            <w:r w:rsidR="0024584C" w:rsidRPr="0024584C">
              <w:rPr>
                <w:rFonts w:ascii="Times New Roman" w:hAnsi="Times New Roman" w:cs="Times New Roman"/>
                <w:b/>
              </w:rPr>
              <w:t xml:space="preserve">Постановление Правительства РФ от 16.09.2020 </w:t>
            </w:r>
            <w:r w:rsidR="0024584C">
              <w:rPr>
                <w:rFonts w:ascii="Times New Roman" w:hAnsi="Times New Roman" w:cs="Times New Roman"/>
                <w:b/>
              </w:rPr>
              <w:t>№</w:t>
            </w:r>
            <w:r w:rsidR="0024584C" w:rsidRPr="0024584C">
              <w:rPr>
                <w:rFonts w:ascii="Times New Roman" w:hAnsi="Times New Roman" w:cs="Times New Roman"/>
                <w:b/>
              </w:rPr>
              <w:t xml:space="preserve"> 1479 </w:t>
            </w:r>
            <w:r w:rsidR="0024584C">
              <w:rPr>
                <w:rFonts w:ascii="Times New Roman" w:hAnsi="Times New Roman" w:cs="Times New Roman"/>
                <w:b/>
              </w:rPr>
              <w:t>«</w:t>
            </w:r>
            <w:r w:rsidR="0024584C" w:rsidRPr="0024584C">
              <w:rPr>
                <w:rFonts w:ascii="Times New Roman" w:hAnsi="Times New Roman" w:cs="Times New Roman"/>
                <w:b/>
              </w:rPr>
              <w:t>Об утверждении Правил противопожарного режима в Российской Федерации</w:t>
            </w:r>
            <w:r w:rsidR="005778AF">
              <w:rPr>
                <w:rFonts w:ascii="Times New Roman" w:hAnsi="Times New Roman" w:cs="Times New Roman"/>
                <w:b/>
              </w:rPr>
              <w:t>»</w:t>
            </w:r>
            <w:r w:rsidR="0005481B">
              <w:rPr>
                <w:rFonts w:ascii="Times New Roman" w:hAnsi="Times New Roman" w:cs="Times New Roman"/>
                <w:b/>
              </w:rPr>
              <w:t>)</w:t>
            </w:r>
          </w:p>
          <w:p w:rsidR="00AF2CCE" w:rsidRPr="000A5E83" w:rsidRDefault="00AF2CCE" w:rsidP="000A5E83">
            <w:pPr>
              <w:ind w:left="34" w:hanging="34"/>
              <w:jc w:val="center"/>
              <w:rPr>
                <w:rFonts w:ascii="Times New Roman" w:hAnsi="Times New Roman" w:cs="Times New Roman"/>
              </w:rPr>
            </w:pPr>
          </w:p>
        </w:tc>
      </w:tr>
      <w:tr w:rsidR="00AF2CCE" w:rsidTr="00C553D3">
        <w:trPr>
          <w:trHeight w:val="6693"/>
        </w:trPr>
        <w:tc>
          <w:tcPr>
            <w:tcW w:w="7479" w:type="dxa"/>
            <w:gridSpan w:val="2"/>
          </w:tcPr>
          <w:p w:rsidR="00CB4505" w:rsidRPr="0033529A" w:rsidRDefault="00CB4505" w:rsidP="00D403BA">
            <w:pPr>
              <w:autoSpaceDE w:val="0"/>
              <w:autoSpaceDN w:val="0"/>
              <w:adjustRightInd w:val="0"/>
              <w:ind w:firstLine="540"/>
              <w:jc w:val="center"/>
              <w:rPr>
                <w:rFonts w:ascii="Times New Roman" w:hAnsi="Times New Roman" w:cs="Times New Roman"/>
                <w:b/>
                <w:bCs/>
              </w:rPr>
            </w:pPr>
            <w:r w:rsidRPr="0033529A">
              <w:rPr>
                <w:rFonts w:ascii="Times New Roman" w:hAnsi="Times New Roman" w:cs="Times New Roman"/>
                <w:b/>
                <w:bCs/>
              </w:rPr>
              <w:t>ЗАПРЕЩАЕТСЯ:</w:t>
            </w:r>
          </w:p>
          <w:p w:rsidR="00D403BA" w:rsidRPr="0033529A" w:rsidRDefault="00D403BA" w:rsidP="00D403BA">
            <w:pPr>
              <w:autoSpaceDE w:val="0"/>
              <w:autoSpaceDN w:val="0"/>
              <w:adjustRightInd w:val="0"/>
              <w:ind w:firstLine="540"/>
              <w:jc w:val="center"/>
              <w:rPr>
                <w:rFonts w:ascii="Times New Roman" w:hAnsi="Times New Roman" w:cs="Times New Roman"/>
                <w:b/>
                <w:bCs/>
              </w:rPr>
            </w:pPr>
          </w:p>
          <w:p w:rsidR="0024584C" w:rsidRPr="0033529A" w:rsidRDefault="00CB4505" w:rsidP="0024584C">
            <w:pPr>
              <w:autoSpaceDE w:val="0"/>
              <w:autoSpaceDN w:val="0"/>
              <w:adjustRightInd w:val="0"/>
              <w:ind w:firstLine="540"/>
              <w:jc w:val="both"/>
              <w:rPr>
                <w:rFonts w:ascii="Times New Roman" w:hAnsi="Times New Roman" w:cs="Times New Roman"/>
                <w:bCs/>
              </w:rPr>
            </w:pPr>
            <w:r w:rsidRPr="0033529A">
              <w:rPr>
                <w:rFonts w:ascii="Times New Roman" w:hAnsi="Times New Roman" w:cs="Times New Roman"/>
                <w:bCs/>
              </w:rPr>
              <w:t>1.</w:t>
            </w:r>
            <w:r w:rsidR="0024584C" w:rsidRPr="0033529A">
              <w:rPr>
                <w:rFonts w:ascii="Times New Roman" w:hAnsi="Times New Roman" w:cs="Times New Roman"/>
                <w:bCs/>
              </w:rPr>
              <w:t xml:space="preserve"> </w:t>
            </w:r>
            <w:r w:rsidR="00D403BA" w:rsidRPr="0033529A">
              <w:rPr>
                <w:rFonts w:ascii="Times New Roman" w:hAnsi="Times New Roman" w:cs="Times New Roman"/>
                <w:bCs/>
              </w:rPr>
              <w:t>Ис</w:t>
            </w:r>
            <w:r w:rsidR="0024584C" w:rsidRPr="0033529A">
              <w:rPr>
                <w:rFonts w:ascii="Times New Roman" w:hAnsi="Times New Roman" w:cs="Times New Roman"/>
                <w:bCs/>
              </w:rPr>
              <w:t>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24584C" w:rsidRPr="0033529A" w:rsidRDefault="00CB4505" w:rsidP="0024584C">
            <w:pPr>
              <w:autoSpaceDE w:val="0"/>
              <w:autoSpaceDN w:val="0"/>
              <w:adjustRightInd w:val="0"/>
              <w:ind w:firstLine="540"/>
              <w:jc w:val="both"/>
              <w:rPr>
                <w:rFonts w:ascii="Times New Roman" w:hAnsi="Times New Roman" w:cs="Times New Roman"/>
                <w:bCs/>
              </w:rPr>
            </w:pPr>
            <w:r w:rsidRPr="0033529A">
              <w:rPr>
                <w:rFonts w:ascii="Times New Roman" w:hAnsi="Times New Roman" w:cs="Times New Roman"/>
                <w:bCs/>
              </w:rPr>
              <w:t>2</w:t>
            </w:r>
            <w:r w:rsidR="0024584C" w:rsidRPr="0033529A">
              <w:rPr>
                <w:rFonts w:ascii="Times New Roman" w:hAnsi="Times New Roman" w:cs="Times New Roman"/>
                <w:bCs/>
              </w:rPr>
              <w:t>. На землях общего пользования населенных пунктов, а также на территориях частных домовладений, расположенных на т</w:t>
            </w:r>
            <w:r w:rsidR="00D403BA" w:rsidRPr="0033529A">
              <w:rPr>
                <w:rFonts w:ascii="Times New Roman" w:hAnsi="Times New Roman" w:cs="Times New Roman"/>
                <w:bCs/>
              </w:rPr>
              <w:t xml:space="preserve">ерриториях населенных пунктов, </w:t>
            </w:r>
            <w:r w:rsidR="0024584C" w:rsidRPr="0033529A">
              <w:rPr>
                <w:rFonts w:ascii="Times New Roman" w:hAnsi="Times New Roman" w:cs="Times New Roman"/>
                <w:bCs/>
              </w:rPr>
              <w:t>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24584C" w:rsidRPr="0033529A" w:rsidRDefault="00D403BA" w:rsidP="0024584C">
            <w:pPr>
              <w:autoSpaceDE w:val="0"/>
              <w:autoSpaceDN w:val="0"/>
              <w:adjustRightInd w:val="0"/>
              <w:ind w:firstLine="540"/>
              <w:jc w:val="both"/>
              <w:rPr>
                <w:rFonts w:ascii="Times New Roman" w:hAnsi="Times New Roman" w:cs="Times New Roman"/>
                <w:bCs/>
              </w:rPr>
            </w:pPr>
            <w:r w:rsidRPr="0033529A">
              <w:rPr>
                <w:rFonts w:ascii="Times New Roman" w:hAnsi="Times New Roman" w:cs="Times New Roman"/>
                <w:bCs/>
              </w:rPr>
              <w:t>3</w:t>
            </w:r>
            <w:r w:rsidR="0024584C" w:rsidRPr="0033529A">
              <w:rPr>
                <w:rFonts w:ascii="Times New Roman" w:hAnsi="Times New Roman" w:cs="Times New Roman"/>
                <w:bCs/>
              </w:rPr>
              <w:t xml:space="preserve">. </w:t>
            </w:r>
            <w:r w:rsidRPr="0033529A">
              <w:rPr>
                <w:rFonts w:ascii="Times New Roman" w:hAnsi="Times New Roman" w:cs="Times New Roman"/>
                <w:bCs/>
              </w:rPr>
              <w:t>У</w:t>
            </w:r>
            <w:r w:rsidR="0024584C" w:rsidRPr="0033529A">
              <w:rPr>
                <w:rFonts w:ascii="Times New Roman" w:hAnsi="Times New Roman" w:cs="Times New Roman"/>
                <w:bCs/>
              </w:rPr>
              <w:t>страивать свалки отходов.</w:t>
            </w:r>
          </w:p>
          <w:p w:rsidR="0024584C" w:rsidRPr="0033529A" w:rsidRDefault="00D403BA" w:rsidP="0024584C">
            <w:pPr>
              <w:autoSpaceDE w:val="0"/>
              <w:autoSpaceDN w:val="0"/>
              <w:adjustRightInd w:val="0"/>
              <w:ind w:firstLine="540"/>
              <w:jc w:val="both"/>
              <w:rPr>
                <w:rFonts w:ascii="Times New Roman" w:hAnsi="Times New Roman" w:cs="Times New Roman"/>
                <w:bCs/>
              </w:rPr>
            </w:pPr>
            <w:r w:rsidRPr="0033529A">
              <w:rPr>
                <w:rFonts w:ascii="Times New Roman" w:hAnsi="Times New Roman" w:cs="Times New Roman"/>
                <w:bCs/>
              </w:rPr>
              <w:t>4. П</w:t>
            </w:r>
            <w:r w:rsidR="0024584C" w:rsidRPr="0033529A">
              <w:rPr>
                <w:rFonts w:ascii="Times New Roman" w:hAnsi="Times New Roman" w:cs="Times New Roman"/>
                <w:bCs/>
              </w:rPr>
              <w:t>репятствовать работе подразделений пожарной охраны, в том числе в пути следования подразделений пожарной охраны к месту пожара.</w:t>
            </w:r>
          </w:p>
          <w:p w:rsidR="0024584C" w:rsidRPr="0033529A" w:rsidRDefault="00D403BA" w:rsidP="0024584C">
            <w:pPr>
              <w:autoSpaceDE w:val="0"/>
              <w:autoSpaceDN w:val="0"/>
              <w:adjustRightInd w:val="0"/>
              <w:ind w:firstLine="540"/>
              <w:jc w:val="both"/>
              <w:rPr>
                <w:rFonts w:ascii="Times New Roman" w:hAnsi="Times New Roman" w:cs="Times New Roman"/>
                <w:bCs/>
              </w:rPr>
            </w:pPr>
            <w:r w:rsidRPr="0033529A">
              <w:rPr>
                <w:rFonts w:ascii="Times New Roman" w:hAnsi="Times New Roman" w:cs="Times New Roman"/>
                <w:bCs/>
              </w:rPr>
              <w:t>5. Н</w:t>
            </w:r>
            <w:r w:rsidR="0024584C" w:rsidRPr="0033529A">
              <w:rPr>
                <w:rFonts w:ascii="Times New Roman" w:hAnsi="Times New Roman" w:cs="Times New Roman"/>
                <w:bCs/>
              </w:rPr>
              <w:t>а расстоянии менее 1000 метров от лесов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Pr="0033529A">
              <w:rPr>
                <w:rFonts w:ascii="Times New Roman" w:hAnsi="Times New Roman" w:cs="Times New Roman"/>
                <w:bCs/>
              </w:rPr>
              <w:t xml:space="preserve"> (бумажные фонарики для запуска в небо)</w:t>
            </w:r>
            <w:r w:rsidR="0024584C" w:rsidRPr="0033529A">
              <w:rPr>
                <w:rFonts w:ascii="Times New Roman" w:hAnsi="Times New Roman" w:cs="Times New Roman"/>
                <w:bCs/>
              </w:rPr>
              <w:t>.</w:t>
            </w:r>
          </w:p>
          <w:p w:rsidR="0024584C" w:rsidRPr="0033529A" w:rsidRDefault="00D403BA" w:rsidP="0024584C">
            <w:pPr>
              <w:autoSpaceDE w:val="0"/>
              <w:autoSpaceDN w:val="0"/>
              <w:adjustRightInd w:val="0"/>
              <w:ind w:firstLine="540"/>
              <w:jc w:val="both"/>
              <w:rPr>
                <w:rFonts w:ascii="Times New Roman" w:hAnsi="Times New Roman" w:cs="Times New Roman"/>
                <w:bCs/>
              </w:rPr>
            </w:pPr>
            <w:r w:rsidRPr="0033529A">
              <w:rPr>
                <w:rFonts w:ascii="Times New Roman" w:hAnsi="Times New Roman" w:cs="Times New Roman"/>
                <w:bCs/>
              </w:rPr>
              <w:t>6. И</w:t>
            </w:r>
            <w:r w:rsidR="0024584C" w:rsidRPr="0033529A">
              <w:rPr>
                <w:rFonts w:ascii="Times New Roman" w:hAnsi="Times New Roman" w:cs="Times New Roman"/>
                <w:bCs/>
              </w:rPr>
              <w:t>спользовать противопожарные минерализованные полосы и противопожарные расстояния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24584C" w:rsidRPr="0033529A" w:rsidRDefault="0024584C" w:rsidP="00AF2CCE">
            <w:pPr>
              <w:shd w:val="clear" w:color="auto" w:fill="FFFFFF"/>
              <w:jc w:val="center"/>
              <w:rPr>
                <w:rFonts w:ascii="Times New Roman" w:eastAsia="Times New Roman" w:hAnsi="Times New Roman" w:cs="Times New Roman"/>
              </w:rPr>
            </w:pPr>
          </w:p>
          <w:p w:rsidR="0024584C" w:rsidRPr="0033529A" w:rsidRDefault="0024584C" w:rsidP="00AF2CCE">
            <w:pPr>
              <w:shd w:val="clear" w:color="auto" w:fill="FFFFFF"/>
              <w:jc w:val="center"/>
              <w:rPr>
                <w:rFonts w:ascii="Times New Roman" w:eastAsia="Times New Roman" w:hAnsi="Times New Roman" w:cs="Times New Roman"/>
                <w:b/>
              </w:rPr>
            </w:pPr>
          </w:p>
          <w:p w:rsidR="0024584C" w:rsidRPr="0033529A" w:rsidRDefault="0024584C" w:rsidP="00AF2CCE">
            <w:pPr>
              <w:shd w:val="clear" w:color="auto" w:fill="FFFFFF"/>
              <w:jc w:val="center"/>
              <w:rPr>
                <w:rFonts w:ascii="Times New Roman" w:eastAsia="Times New Roman" w:hAnsi="Times New Roman" w:cs="Times New Roman"/>
                <w:b/>
              </w:rPr>
            </w:pPr>
          </w:p>
          <w:p w:rsidR="0024584C" w:rsidRPr="0033529A" w:rsidRDefault="0024584C" w:rsidP="00AF2CCE">
            <w:pPr>
              <w:shd w:val="clear" w:color="auto" w:fill="FFFFFF"/>
              <w:jc w:val="center"/>
              <w:rPr>
                <w:rFonts w:ascii="Times New Roman" w:eastAsia="Times New Roman" w:hAnsi="Times New Roman" w:cs="Times New Roman"/>
                <w:b/>
              </w:rPr>
            </w:pPr>
          </w:p>
          <w:p w:rsidR="00AF2CCE" w:rsidRPr="0033529A" w:rsidRDefault="00AF2CCE" w:rsidP="005778AF">
            <w:pPr>
              <w:shd w:val="clear" w:color="auto" w:fill="FFFFFF"/>
              <w:ind w:firstLine="459"/>
              <w:jc w:val="both"/>
              <w:rPr>
                <w:rFonts w:ascii="Times New Roman" w:eastAsia="Times New Roman" w:hAnsi="Times New Roman" w:cs="Times New Roman"/>
                <w:b/>
              </w:rPr>
            </w:pPr>
          </w:p>
        </w:tc>
        <w:tc>
          <w:tcPr>
            <w:tcW w:w="8364" w:type="dxa"/>
            <w:gridSpan w:val="2"/>
          </w:tcPr>
          <w:p w:rsidR="00CB4505" w:rsidRDefault="00CB4505" w:rsidP="00D403BA">
            <w:pPr>
              <w:autoSpaceDE w:val="0"/>
              <w:autoSpaceDN w:val="0"/>
              <w:adjustRightInd w:val="0"/>
              <w:ind w:firstLine="540"/>
              <w:jc w:val="center"/>
              <w:rPr>
                <w:rFonts w:ascii="Times New Roman" w:hAnsi="Times New Roman" w:cs="Times New Roman"/>
                <w:b/>
                <w:bCs/>
              </w:rPr>
            </w:pPr>
            <w:r w:rsidRPr="0033529A">
              <w:rPr>
                <w:rFonts w:ascii="Times New Roman" w:hAnsi="Times New Roman" w:cs="Times New Roman"/>
                <w:b/>
                <w:bCs/>
              </w:rPr>
              <w:t>ОБЯЗАНЫ :</w:t>
            </w:r>
          </w:p>
          <w:p w:rsidR="0033529A" w:rsidRPr="0033529A" w:rsidRDefault="0033529A" w:rsidP="00D403BA">
            <w:pPr>
              <w:autoSpaceDE w:val="0"/>
              <w:autoSpaceDN w:val="0"/>
              <w:adjustRightInd w:val="0"/>
              <w:ind w:firstLine="540"/>
              <w:jc w:val="center"/>
              <w:rPr>
                <w:rFonts w:ascii="Times New Roman" w:hAnsi="Times New Roman" w:cs="Times New Roman"/>
                <w:b/>
                <w:bCs/>
              </w:rPr>
            </w:pPr>
          </w:p>
          <w:p w:rsidR="00CB4505" w:rsidRPr="0033529A" w:rsidRDefault="00D403BA" w:rsidP="00CB4505">
            <w:pPr>
              <w:autoSpaceDE w:val="0"/>
              <w:autoSpaceDN w:val="0"/>
              <w:adjustRightInd w:val="0"/>
              <w:ind w:firstLine="540"/>
              <w:jc w:val="both"/>
              <w:rPr>
                <w:rFonts w:ascii="Times New Roman" w:hAnsi="Times New Roman" w:cs="Times New Roman"/>
                <w:bCs/>
              </w:rPr>
            </w:pPr>
            <w:r w:rsidRPr="0033529A">
              <w:rPr>
                <w:rFonts w:ascii="Times New Roman" w:hAnsi="Times New Roman" w:cs="Times New Roman"/>
                <w:bCs/>
              </w:rPr>
              <w:t xml:space="preserve">1. </w:t>
            </w:r>
            <w:r w:rsidR="00CB4505" w:rsidRPr="0033529A">
              <w:rPr>
                <w:rFonts w:ascii="Times New Roman" w:hAnsi="Times New Roman" w:cs="Times New Roman"/>
                <w:bCs/>
              </w:rPr>
              <w:t xml:space="preserve">В период со дня схода снежного покрова до установления устойчивой дождливой осенней погоды или образования снежного покрова </w:t>
            </w:r>
            <w:r w:rsidR="00CB4505" w:rsidRPr="0033529A">
              <w:rPr>
                <w:rFonts w:ascii="Times New Roman" w:hAnsi="Times New Roman" w:cs="Times New Roman"/>
                <w:b/>
                <w:bCs/>
              </w:rPr>
              <w:t>правообладатели владеющие, пользующиеся и (или) распоряжающиеся территорией, прилегающей к лесу</w:t>
            </w:r>
            <w:r w:rsidR="00CB4505" w:rsidRPr="0033529A">
              <w:rPr>
                <w:rFonts w:ascii="Times New Roman" w:hAnsi="Times New Roman" w:cs="Times New Roman"/>
                <w:bCs/>
              </w:rPr>
              <w:t>, обеспечивать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1,4 метра или иным противопожарным барьером.</w:t>
            </w:r>
          </w:p>
          <w:p w:rsidR="00D403BA" w:rsidRPr="0033529A" w:rsidRDefault="00D403BA" w:rsidP="00D403BA">
            <w:pPr>
              <w:autoSpaceDE w:val="0"/>
              <w:autoSpaceDN w:val="0"/>
              <w:adjustRightInd w:val="0"/>
              <w:ind w:firstLine="540"/>
              <w:jc w:val="both"/>
              <w:rPr>
                <w:rFonts w:ascii="Times New Roman" w:hAnsi="Times New Roman" w:cs="Times New Roman"/>
                <w:bCs/>
              </w:rPr>
            </w:pPr>
            <w:r w:rsidRPr="0033529A">
              <w:rPr>
                <w:rFonts w:ascii="Times New Roman" w:hAnsi="Times New Roman" w:cs="Times New Roman"/>
                <w:bCs/>
              </w:rPr>
              <w:t xml:space="preserve">2. Правообладатели земельных участков (собственники земельных участков, землепользователи, землевладельцы и арендаторы земельных участков), </w:t>
            </w:r>
            <w:r w:rsidRPr="0033529A">
              <w:rPr>
                <w:rFonts w:ascii="Times New Roman" w:hAnsi="Times New Roman" w:cs="Times New Roman"/>
                <w:b/>
                <w:bCs/>
              </w:rPr>
              <w:t>расположенных в границах населенных пунктов и на территориях общего пользования вне границ населенных пунктов</w:t>
            </w:r>
            <w:r w:rsidRPr="0033529A">
              <w:rPr>
                <w:rFonts w:ascii="Times New Roman" w:hAnsi="Times New Roman" w:cs="Times New Roman"/>
                <w:bCs/>
              </w:rPr>
              <w:t>,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производить своевременную уборку мусора, сухой растительности и покос травы.</w:t>
            </w:r>
          </w:p>
          <w:p w:rsidR="00D403BA" w:rsidRPr="0033529A" w:rsidRDefault="00D403BA" w:rsidP="00D403BA">
            <w:pPr>
              <w:autoSpaceDE w:val="0"/>
              <w:autoSpaceDN w:val="0"/>
              <w:adjustRightInd w:val="0"/>
              <w:ind w:firstLine="540"/>
              <w:jc w:val="both"/>
              <w:rPr>
                <w:rFonts w:ascii="Times New Roman" w:hAnsi="Times New Roman" w:cs="Times New Roman"/>
                <w:bCs/>
              </w:rPr>
            </w:pPr>
            <w:r w:rsidRPr="0033529A">
              <w:rPr>
                <w:rFonts w:ascii="Times New Roman" w:hAnsi="Times New Roman" w:cs="Times New Roman"/>
                <w:bCs/>
              </w:rPr>
              <w:t>Границы уборки указанных территорий определяются границами земельного участка на основании кадастрового или межевого плана.</w:t>
            </w:r>
          </w:p>
          <w:p w:rsidR="00C553D3" w:rsidRPr="00C553D3" w:rsidRDefault="00C553D3" w:rsidP="00C553D3">
            <w:pPr>
              <w:autoSpaceDE w:val="0"/>
              <w:autoSpaceDN w:val="0"/>
              <w:adjustRightInd w:val="0"/>
              <w:ind w:firstLine="540"/>
              <w:jc w:val="both"/>
              <w:rPr>
                <w:rFonts w:ascii="Times New Roman" w:hAnsi="Times New Roman" w:cs="Times New Roman"/>
                <w:b/>
              </w:rPr>
            </w:pPr>
            <w:r>
              <w:rPr>
                <w:rFonts w:ascii="Times New Roman" w:hAnsi="Times New Roman" w:cs="Times New Roman"/>
              </w:rPr>
              <w:t xml:space="preserve">3. </w:t>
            </w:r>
            <w:r w:rsidRPr="00C553D3">
              <w:rPr>
                <w:rFonts w:ascii="Times New Roman" w:hAnsi="Times New Roman" w:cs="Times New Roman"/>
                <w:b/>
              </w:rPr>
              <w:t>Зола и шлак, выгребаемые из топок, должны быть залиты водой и удалены в специально отведенное для них место.</w:t>
            </w:r>
          </w:p>
          <w:p w:rsidR="00CB4505" w:rsidRPr="0033529A" w:rsidRDefault="00CB4505" w:rsidP="00A00624">
            <w:pPr>
              <w:shd w:val="clear" w:color="auto" w:fill="FFFFFF"/>
              <w:ind w:firstLine="459"/>
              <w:jc w:val="both"/>
              <w:rPr>
                <w:rFonts w:ascii="Times New Roman" w:eastAsia="Times New Roman" w:hAnsi="Times New Roman" w:cs="Times New Roman"/>
              </w:rPr>
            </w:pPr>
          </w:p>
          <w:p w:rsidR="00AF2CCE" w:rsidRPr="0033529A" w:rsidRDefault="00AF2CCE" w:rsidP="0033529A">
            <w:pPr>
              <w:shd w:val="clear" w:color="auto" w:fill="FFFFFF"/>
              <w:ind w:firstLine="459"/>
              <w:jc w:val="center"/>
              <w:rPr>
                <w:rFonts w:ascii="Times New Roman" w:eastAsia="Times New Roman" w:hAnsi="Times New Roman" w:cs="Times New Roman"/>
                <w:b/>
              </w:rPr>
            </w:pPr>
            <w:r w:rsidRPr="0033529A">
              <w:rPr>
                <w:rFonts w:ascii="Times New Roman" w:eastAsia="Times New Roman" w:hAnsi="Times New Roman" w:cs="Times New Roman"/>
                <w:b/>
              </w:rPr>
              <w:t>ЭТО НАДО ЗНАТЬ!</w:t>
            </w:r>
          </w:p>
          <w:p w:rsidR="00AF2CCE" w:rsidRPr="0033529A" w:rsidRDefault="00AF2CCE" w:rsidP="0033529A">
            <w:pPr>
              <w:shd w:val="clear" w:color="auto" w:fill="FFFFFF"/>
              <w:jc w:val="center"/>
              <w:rPr>
                <w:rFonts w:ascii="Times New Roman" w:eastAsia="Times New Roman" w:hAnsi="Times New Roman" w:cs="Times New Roman"/>
                <w:b/>
              </w:rPr>
            </w:pPr>
          </w:p>
          <w:p w:rsidR="00AF2CCE" w:rsidRPr="0033529A" w:rsidRDefault="00AF2CCE" w:rsidP="0033529A">
            <w:pPr>
              <w:shd w:val="clear" w:color="auto" w:fill="FFFFFF"/>
              <w:ind w:firstLine="459"/>
              <w:jc w:val="both"/>
              <w:rPr>
                <w:rFonts w:ascii="Times New Roman" w:eastAsia="Times New Roman" w:hAnsi="Times New Roman" w:cs="Times New Roman"/>
              </w:rPr>
            </w:pPr>
            <w:r w:rsidRPr="0033529A">
              <w:rPr>
                <w:rFonts w:ascii="Times New Roman" w:eastAsia="Times New Roman" w:hAnsi="Times New Roman" w:cs="Times New Roman"/>
              </w:rPr>
              <w:t>Если вы оказались вблизи очага пожара, немедленно предупредите всех находящихся поблизости людей и постарайтесь покинуть опасную зону. Выходите из зоны быстро, перпендикулярно направлению движения огня. Выходить нужно на дорогу, широкую просеку, опушку леса, к водоёму. Если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менее задымлен), прикрывая рот и нос марлевой повязкой или мокрой тряпкой. Когда будете в безопасности, сообщите о пожаре по телефону службы спасения «112».</w:t>
            </w:r>
          </w:p>
          <w:p w:rsidR="00AF2CCE" w:rsidRPr="0033529A" w:rsidRDefault="00AF2CCE" w:rsidP="00AF2CCE">
            <w:pPr>
              <w:shd w:val="clear" w:color="auto" w:fill="FFFFFF"/>
              <w:jc w:val="center"/>
              <w:rPr>
                <w:rFonts w:ascii="Times New Roman" w:eastAsia="Times New Roman" w:hAnsi="Times New Roman" w:cs="Times New Roman"/>
                <w:b/>
              </w:rPr>
            </w:pPr>
          </w:p>
          <w:p w:rsidR="00AF2CCE" w:rsidRPr="0033529A" w:rsidRDefault="00AF2CCE" w:rsidP="005859A9">
            <w:pPr>
              <w:shd w:val="clear" w:color="auto" w:fill="FFFFFF"/>
              <w:ind w:firstLine="459"/>
              <w:jc w:val="both"/>
              <w:rPr>
                <w:rFonts w:ascii="Times New Roman" w:eastAsia="Times New Roman" w:hAnsi="Times New Roman" w:cs="Times New Roman"/>
              </w:rPr>
            </w:pPr>
          </w:p>
        </w:tc>
      </w:tr>
      <w:tr w:rsidR="005778AF" w:rsidTr="00C553D3">
        <w:trPr>
          <w:trHeight w:val="1125"/>
        </w:trPr>
        <w:tc>
          <w:tcPr>
            <w:tcW w:w="15843" w:type="dxa"/>
            <w:gridSpan w:val="4"/>
          </w:tcPr>
          <w:p w:rsidR="005778AF" w:rsidRDefault="005778AF" w:rsidP="005778AF">
            <w:pPr>
              <w:shd w:val="clear" w:color="auto" w:fill="FFFFFF"/>
              <w:jc w:val="center"/>
              <w:rPr>
                <w:rFonts w:ascii="Times New Roman" w:eastAsia="Times New Roman" w:hAnsi="Times New Roman" w:cs="Times New Roman"/>
                <w:b/>
                <w:sz w:val="20"/>
                <w:szCs w:val="20"/>
              </w:rPr>
            </w:pPr>
            <w:r w:rsidRPr="00C43492">
              <w:rPr>
                <w:rFonts w:ascii="Times New Roman" w:eastAsia="Times New Roman" w:hAnsi="Times New Roman" w:cs="Times New Roman"/>
                <w:b/>
                <w:sz w:val="20"/>
                <w:szCs w:val="20"/>
              </w:rPr>
              <w:t>Помните, что от Ваших действий по предотвращению пожаров</w:t>
            </w:r>
          </w:p>
          <w:p w:rsidR="005778AF" w:rsidRPr="00A00624" w:rsidRDefault="005778AF" w:rsidP="005778AF">
            <w:pPr>
              <w:shd w:val="clear" w:color="auto" w:fill="FFFFFF"/>
              <w:jc w:val="center"/>
              <w:rPr>
                <w:rFonts w:ascii="Times New Roman" w:eastAsia="Times New Roman" w:hAnsi="Times New Roman" w:cs="Times New Roman"/>
                <w:b/>
                <w:sz w:val="20"/>
                <w:szCs w:val="20"/>
              </w:rPr>
            </w:pPr>
            <w:r w:rsidRPr="00C43492">
              <w:rPr>
                <w:rFonts w:ascii="Times New Roman" w:eastAsia="Times New Roman" w:hAnsi="Times New Roman" w:cs="Times New Roman"/>
                <w:b/>
                <w:sz w:val="20"/>
                <w:szCs w:val="20"/>
              </w:rPr>
              <w:t xml:space="preserve"> зависит не только наша природа и фауна, но и безопасность людей, их здоровье и жизнь!!!</w:t>
            </w:r>
          </w:p>
          <w:p w:rsidR="005778AF" w:rsidRDefault="005778AF" w:rsidP="005778AF">
            <w:pPr>
              <w:shd w:val="clear" w:color="auto" w:fill="FFFFFF"/>
              <w:ind w:firstLine="459"/>
              <w:jc w:val="right"/>
              <w:rPr>
                <w:rFonts w:ascii="Times New Roman" w:eastAsia="Times New Roman" w:hAnsi="Times New Roman" w:cs="Times New Roman"/>
                <w:b/>
                <w:sz w:val="20"/>
                <w:szCs w:val="20"/>
              </w:rPr>
            </w:pPr>
          </w:p>
          <w:p w:rsidR="005778AF" w:rsidRPr="005778AF" w:rsidRDefault="005778AF" w:rsidP="005778AF">
            <w:pPr>
              <w:shd w:val="clear" w:color="auto" w:fill="FFFFFF"/>
              <w:ind w:firstLine="459"/>
              <w:jc w:val="right"/>
              <w:rPr>
                <w:rFonts w:ascii="Times New Roman" w:eastAsia="Times New Roman" w:hAnsi="Times New Roman" w:cs="Times New Roman"/>
                <w:b/>
                <w:sz w:val="20"/>
                <w:szCs w:val="20"/>
              </w:rPr>
            </w:pPr>
            <w:r w:rsidRPr="005778AF">
              <w:rPr>
                <w:rFonts w:ascii="Times New Roman" w:eastAsia="Times New Roman" w:hAnsi="Times New Roman" w:cs="Times New Roman"/>
                <w:b/>
                <w:sz w:val="20"/>
                <w:szCs w:val="20"/>
              </w:rPr>
              <w:t>Административная комиссия</w:t>
            </w:r>
          </w:p>
          <w:p w:rsidR="005778AF" w:rsidRDefault="005778AF" w:rsidP="005778AF">
            <w:pPr>
              <w:shd w:val="clear" w:color="auto" w:fill="FFFFFF"/>
              <w:ind w:firstLine="459"/>
              <w:jc w:val="right"/>
              <w:rPr>
                <w:rFonts w:ascii="Times New Roman" w:eastAsia="Times New Roman" w:hAnsi="Times New Roman" w:cs="Times New Roman"/>
                <w:sz w:val="20"/>
                <w:szCs w:val="20"/>
              </w:rPr>
            </w:pPr>
            <w:r w:rsidRPr="005778AF">
              <w:rPr>
                <w:rFonts w:ascii="Times New Roman" w:eastAsia="Times New Roman" w:hAnsi="Times New Roman" w:cs="Times New Roman"/>
                <w:b/>
                <w:sz w:val="20"/>
                <w:szCs w:val="20"/>
              </w:rPr>
              <w:t xml:space="preserve"> Северо-Енисейского района</w:t>
            </w:r>
          </w:p>
        </w:tc>
      </w:tr>
      <w:tr w:rsidR="007B3A11" w:rsidTr="00C553D3">
        <w:trPr>
          <w:trHeight w:val="709"/>
        </w:trPr>
        <w:tc>
          <w:tcPr>
            <w:tcW w:w="15843" w:type="dxa"/>
            <w:gridSpan w:val="4"/>
          </w:tcPr>
          <w:p w:rsidR="00D403BA" w:rsidRDefault="007B3A11" w:rsidP="007B3A11">
            <w:pPr>
              <w:autoSpaceDE w:val="0"/>
              <w:autoSpaceDN w:val="0"/>
              <w:adjustRightInd w:val="0"/>
              <w:jc w:val="center"/>
              <w:rPr>
                <w:rFonts w:ascii="Times New Roman" w:eastAsiaTheme="minorHAnsi" w:hAnsi="Times New Roman" w:cs="Times New Roman"/>
                <w:b/>
                <w:lang w:eastAsia="en-US"/>
              </w:rPr>
            </w:pPr>
            <w:r w:rsidRPr="00A00624">
              <w:rPr>
                <w:rFonts w:ascii="Times New Roman" w:eastAsiaTheme="minorHAnsi" w:hAnsi="Times New Roman" w:cs="Times New Roman"/>
                <w:b/>
                <w:lang w:eastAsia="en-US"/>
              </w:rPr>
              <w:lastRenderedPageBreak/>
              <w:t xml:space="preserve">За нарушение требований пожарной безопасности </w:t>
            </w:r>
          </w:p>
          <w:p w:rsidR="007B3A11" w:rsidRPr="00A00624" w:rsidRDefault="007B3A11" w:rsidP="0033529A">
            <w:pPr>
              <w:autoSpaceDE w:val="0"/>
              <w:autoSpaceDN w:val="0"/>
              <w:adjustRightInd w:val="0"/>
              <w:jc w:val="center"/>
              <w:rPr>
                <w:rFonts w:ascii="Times New Roman" w:eastAsia="Times New Roman" w:hAnsi="Times New Roman" w:cs="Times New Roman"/>
                <w:b/>
                <w:sz w:val="20"/>
                <w:szCs w:val="20"/>
              </w:rPr>
            </w:pPr>
            <w:r w:rsidRPr="00A00624">
              <w:rPr>
                <w:rFonts w:ascii="Times New Roman" w:eastAsiaTheme="minorHAnsi" w:hAnsi="Times New Roman" w:cs="Times New Roman"/>
                <w:b/>
                <w:lang w:eastAsia="en-US"/>
              </w:rPr>
              <w:t>предусмотрена дисциплинарная, административная и уголовная ответственности!!!</w:t>
            </w:r>
          </w:p>
        </w:tc>
      </w:tr>
      <w:tr w:rsidR="0033529A" w:rsidTr="00C553D3">
        <w:trPr>
          <w:trHeight w:val="53"/>
        </w:trPr>
        <w:tc>
          <w:tcPr>
            <w:tcW w:w="4219" w:type="dxa"/>
          </w:tcPr>
          <w:p w:rsidR="0033529A" w:rsidRPr="0033529A" w:rsidRDefault="0059182B" w:rsidP="0033529A">
            <w:pPr>
              <w:autoSpaceDE w:val="0"/>
              <w:autoSpaceDN w:val="0"/>
              <w:adjustRightInd w:val="0"/>
              <w:ind w:firstLine="567"/>
              <w:jc w:val="both"/>
              <w:outlineLvl w:val="0"/>
              <w:rPr>
                <w:rFonts w:ascii="Times New Roman" w:hAnsi="Times New Roman" w:cs="Times New Roman"/>
                <w:b/>
                <w:bCs/>
                <w:sz w:val="16"/>
                <w:szCs w:val="16"/>
              </w:rPr>
            </w:pPr>
            <w:hyperlink r:id="rId4" w:history="1">
              <w:r w:rsidR="0033529A" w:rsidRPr="0033529A">
                <w:rPr>
                  <w:rFonts w:ascii="Times New Roman" w:hAnsi="Times New Roman" w:cs="Times New Roman"/>
                  <w:b/>
                  <w:sz w:val="16"/>
                  <w:szCs w:val="16"/>
                </w:rPr>
                <w:t>Статья 8.32</w:t>
              </w:r>
            </w:hyperlink>
            <w:r w:rsidR="0033529A" w:rsidRPr="0033529A">
              <w:rPr>
                <w:rFonts w:ascii="Times New Roman" w:hAnsi="Times New Roman" w:cs="Times New Roman"/>
                <w:b/>
                <w:sz w:val="16"/>
                <w:szCs w:val="16"/>
              </w:rPr>
              <w:t xml:space="preserve"> КоАП РФ. </w:t>
            </w:r>
            <w:r w:rsidR="0033529A" w:rsidRPr="0033529A">
              <w:rPr>
                <w:rFonts w:ascii="Times New Roman" w:hAnsi="Times New Roman" w:cs="Times New Roman"/>
                <w:b/>
                <w:bCs/>
                <w:sz w:val="16"/>
                <w:szCs w:val="16"/>
              </w:rPr>
              <w:t>Нарушение правил пожарной безопасности в лесах</w:t>
            </w:r>
          </w:p>
          <w:p w:rsidR="0033529A" w:rsidRPr="0033529A" w:rsidRDefault="0033529A" w:rsidP="0033529A">
            <w:pPr>
              <w:autoSpaceDE w:val="0"/>
              <w:autoSpaceDN w:val="0"/>
              <w:adjustRightInd w:val="0"/>
              <w:ind w:firstLine="567"/>
              <w:jc w:val="both"/>
              <w:outlineLvl w:val="0"/>
              <w:rPr>
                <w:rFonts w:ascii="Times New Roman" w:hAnsi="Times New Roman" w:cs="Times New Roman"/>
                <w:b/>
                <w:bCs/>
                <w:sz w:val="16"/>
                <w:szCs w:val="16"/>
              </w:rPr>
            </w:pP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bookmarkStart w:id="0" w:name="Par0"/>
            <w:bookmarkEnd w:id="0"/>
            <w:r w:rsidRPr="0033529A">
              <w:rPr>
                <w:rFonts w:ascii="Times New Roman" w:hAnsi="Times New Roman" w:cs="Times New Roman"/>
                <w:sz w:val="16"/>
                <w:szCs w:val="16"/>
              </w:rPr>
              <w:t>1. Нарушение правил пожарной безопасности в лесах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 xml:space="preserve">2.1. Действия, предусмотренные </w:t>
            </w:r>
            <w:hyperlink w:anchor="Par0" w:history="1">
              <w:r w:rsidRPr="0033529A">
                <w:rPr>
                  <w:rFonts w:ascii="Times New Roman" w:hAnsi="Times New Roman" w:cs="Times New Roman"/>
                  <w:sz w:val="16"/>
                  <w:szCs w:val="16"/>
                </w:rPr>
                <w:t>частями 1</w:t>
              </w:r>
            </w:hyperlink>
            <w:r w:rsidRPr="0033529A">
              <w:rPr>
                <w:rFonts w:ascii="Times New Roman" w:hAnsi="Times New Roman" w:cs="Times New Roman"/>
                <w:sz w:val="16"/>
                <w:szCs w:val="16"/>
              </w:rPr>
              <w:t xml:space="preserve">, </w:t>
            </w:r>
            <w:hyperlink w:anchor="Par0" w:history="1">
              <w:r w:rsidRPr="0033529A">
                <w:rPr>
                  <w:rFonts w:ascii="Times New Roman" w:hAnsi="Times New Roman" w:cs="Times New Roman"/>
                  <w:sz w:val="16"/>
                  <w:szCs w:val="16"/>
                </w:rPr>
                <w:t>2</w:t>
              </w:r>
            </w:hyperlink>
            <w:r w:rsidRPr="0033529A">
              <w:rPr>
                <w:rFonts w:ascii="Times New Roman" w:hAnsi="Times New Roman" w:cs="Times New Roman"/>
                <w:sz w:val="16"/>
                <w:szCs w:val="16"/>
              </w:rPr>
              <w:t xml:space="preserve"> настоящей статьи, совершенные в лесопарковом зеленом поясе,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 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5" w:history="1">
              <w:r w:rsidRPr="0033529A">
                <w:rPr>
                  <w:rFonts w:ascii="Times New Roman" w:hAnsi="Times New Roman" w:cs="Times New Roman"/>
                  <w:sz w:val="16"/>
                  <w:szCs w:val="16"/>
                </w:rPr>
                <w:t>деяния</w:t>
              </w:r>
            </w:hyperlink>
            <w:r w:rsidRPr="0033529A">
              <w:rPr>
                <w:rFonts w:ascii="Times New Roman" w:hAnsi="Times New Roman" w:cs="Times New Roman"/>
                <w:sz w:val="16"/>
                <w:szCs w:val="16"/>
              </w:rPr>
              <w:t>,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tc>
        <w:tc>
          <w:tcPr>
            <w:tcW w:w="8363" w:type="dxa"/>
            <w:gridSpan w:val="2"/>
          </w:tcPr>
          <w:p w:rsidR="0033529A" w:rsidRDefault="0033529A" w:rsidP="0033529A">
            <w:pPr>
              <w:autoSpaceDE w:val="0"/>
              <w:autoSpaceDN w:val="0"/>
              <w:adjustRightInd w:val="0"/>
              <w:ind w:firstLine="540"/>
              <w:jc w:val="both"/>
              <w:outlineLvl w:val="0"/>
              <w:rPr>
                <w:rFonts w:ascii="Times New Roman" w:hAnsi="Times New Roman" w:cs="Times New Roman"/>
                <w:b/>
                <w:bCs/>
                <w:sz w:val="16"/>
                <w:szCs w:val="16"/>
              </w:rPr>
            </w:pPr>
            <w:r w:rsidRPr="0033529A">
              <w:rPr>
                <w:rFonts w:ascii="Times New Roman" w:hAnsi="Times New Roman" w:cs="Times New Roman"/>
                <w:b/>
                <w:bCs/>
                <w:sz w:val="16"/>
                <w:szCs w:val="16"/>
              </w:rPr>
              <w:t xml:space="preserve">Статья 20.4. Нарушение </w:t>
            </w:r>
            <w:hyperlink r:id="rId6" w:history="1">
              <w:r w:rsidRPr="0033529A">
                <w:rPr>
                  <w:rFonts w:ascii="Times New Roman" w:hAnsi="Times New Roman" w:cs="Times New Roman"/>
                  <w:b/>
                  <w:bCs/>
                  <w:sz w:val="16"/>
                  <w:szCs w:val="16"/>
                </w:rPr>
                <w:t>требований</w:t>
              </w:r>
            </w:hyperlink>
            <w:r w:rsidRPr="0033529A">
              <w:rPr>
                <w:rFonts w:ascii="Times New Roman" w:hAnsi="Times New Roman" w:cs="Times New Roman"/>
                <w:b/>
                <w:bCs/>
                <w:sz w:val="16"/>
                <w:szCs w:val="16"/>
              </w:rPr>
              <w:t xml:space="preserve"> пожарной безопасности</w:t>
            </w:r>
          </w:p>
          <w:p w:rsidR="00C553D3" w:rsidRPr="0033529A" w:rsidRDefault="00C553D3" w:rsidP="0033529A">
            <w:pPr>
              <w:autoSpaceDE w:val="0"/>
              <w:autoSpaceDN w:val="0"/>
              <w:adjustRightInd w:val="0"/>
              <w:ind w:firstLine="540"/>
              <w:jc w:val="both"/>
              <w:outlineLvl w:val="0"/>
              <w:rPr>
                <w:rFonts w:ascii="Times New Roman" w:hAnsi="Times New Roman" w:cs="Times New Roman"/>
                <w:b/>
                <w:bCs/>
                <w:sz w:val="16"/>
                <w:szCs w:val="16"/>
              </w:rPr>
            </w:pP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bookmarkStart w:id="1" w:name="Par4"/>
            <w:bookmarkEnd w:id="1"/>
            <w:r w:rsidRPr="0033529A">
              <w:rPr>
                <w:rFonts w:ascii="Times New Roman" w:hAnsi="Times New Roman" w:cs="Times New Roman"/>
                <w:sz w:val="16"/>
                <w:szCs w:val="16"/>
              </w:rPr>
              <w:t xml:space="preserve">1. Нарушение требований пожарной безопасности, за исключением случаев, предусмотренных </w:t>
            </w:r>
            <w:hyperlink r:id="rId7" w:history="1">
              <w:r w:rsidRPr="0033529A">
                <w:rPr>
                  <w:rFonts w:ascii="Times New Roman" w:hAnsi="Times New Roman" w:cs="Times New Roman"/>
                  <w:sz w:val="16"/>
                  <w:szCs w:val="16"/>
                </w:rPr>
                <w:t>статьями 8.32</w:t>
              </w:r>
            </w:hyperlink>
            <w:r w:rsidRPr="0033529A">
              <w:rPr>
                <w:rFonts w:ascii="Times New Roman" w:hAnsi="Times New Roman" w:cs="Times New Roman"/>
                <w:sz w:val="16"/>
                <w:szCs w:val="16"/>
              </w:rPr>
              <w:t xml:space="preserve"> и </w:t>
            </w:r>
            <w:hyperlink r:id="rId8" w:history="1">
              <w:r w:rsidRPr="0033529A">
                <w:rPr>
                  <w:rFonts w:ascii="Times New Roman" w:hAnsi="Times New Roman" w:cs="Times New Roman"/>
                  <w:sz w:val="16"/>
                  <w:szCs w:val="16"/>
                </w:rPr>
                <w:t>11.16</w:t>
              </w:r>
            </w:hyperlink>
            <w:r w:rsidRPr="0033529A">
              <w:rPr>
                <w:rFonts w:ascii="Times New Roman" w:hAnsi="Times New Roman" w:cs="Times New Roman"/>
                <w:sz w:val="16"/>
                <w:szCs w:val="16"/>
              </w:rPr>
              <w:t xml:space="preserve"> настоящего Кодекса и </w:t>
            </w:r>
            <w:hyperlink w:anchor="Par17" w:history="1">
              <w:r w:rsidRPr="0033529A">
                <w:rPr>
                  <w:rFonts w:ascii="Times New Roman" w:hAnsi="Times New Roman" w:cs="Times New Roman"/>
                  <w:sz w:val="16"/>
                  <w:szCs w:val="16"/>
                </w:rPr>
                <w:t>частями 6</w:t>
              </w:r>
            </w:hyperlink>
            <w:r w:rsidRPr="0033529A">
              <w:rPr>
                <w:rFonts w:ascii="Times New Roman" w:hAnsi="Times New Roman" w:cs="Times New Roman"/>
                <w:sz w:val="16"/>
                <w:szCs w:val="16"/>
              </w:rPr>
              <w:t xml:space="preserve">, </w:t>
            </w:r>
            <w:hyperlink w:anchor="Par20" w:history="1">
              <w:r w:rsidRPr="0033529A">
                <w:rPr>
                  <w:rFonts w:ascii="Times New Roman" w:hAnsi="Times New Roman" w:cs="Times New Roman"/>
                  <w:sz w:val="16"/>
                  <w:szCs w:val="16"/>
                </w:rPr>
                <w:t>6.1</w:t>
              </w:r>
            </w:hyperlink>
            <w:r w:rsidRPr="0033529A">
              <w:rPr>
                <w:rFonts w:ascii="Times New Roman" w:hAnsi="Times New Roman" w:cs="Times New Roman"/>
                <w:sz w:val="16"/>
                <w:szCs w:val="16"/>
              </w:rPr>
              <w:t xml:space="preserve"> и </w:t>
            </w:r>
            <w:hyperlink w:anchor="Par24" w:history="1">
              <w:r w:rsidRPr="0033529A">
                <w:rPr>
                  <w:rFonts w:ascii="Times New Roman" w:hAnsi="Times New Roman" w:cs="Times New Roman"/>
                  <w:sz w:val="16"/>
                  <w:szCs w:val="16"/>
                </w:rPr>
                <w:t>7</w:t>
              </w:r>
            </w:hyperlink>
            <w:r w:rsidRPr="0033529A">
              <w:rPr>
                <w:rFonts w:ascii="Times New Roman" w:hAnsi="Times New Roman" w:cs="Times New Roman"/>
                <w:sz w:val="16"/>
                <w:szCs w:val="16"/>
              </w:rPr>
              <w:t xml:space="preserve"> настоящей статьи,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 xml:space="preserve">2. Те же действия, совершенные в условиях </w:t>
            </w:r>
            <w:hyperlink r:id="rId9" w:history="1">
              <w:r w:rsidRPr="0033529A">
                <w:rPr>
                  <w:rFonts w:ascii="Times New Roman" w:hAnsi="Times New Roman" w:cs="Times New Roman"/>
                  <w:sz w:val="16"/>
                  <w:szCs w:val="16"/>
                </w:rPr>
                <w:t>особого противопожарного режима</w:t>
              </w:r>
            </w:hyperlink>
            <w:r w:rsidRPr="0033529A">
              <w:rPr>
                <w:rFonts w:ascii="Times New Roman" w:hAnsi="Times New Roman" w:cs="Times New Roman"/>
                <w:sz w:val="16"/>
                <w:szCs w:val="16"/>
              </w:rPr>
              <w:t>,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 xml:space="preserve">2.1. Повторное совершение административного правонарушения, предусмотренного </w:t>
            </w:r>
            <w:hyperlink w:anchor="Par4" w:history="1">
              <w:r w:rsidRPr="0033529A">
                <w:rPr>
                  <w:rFonts w:ascii="Times New Roman" w:hAnsi="Times New Roman" w:cs="Times New Roman"/>
                  <w:sz w:val="16"/>
                  <w:szCs w:val="16"/>
                </w:rPr>
                <w:t>частью 1</w:t>
              </w:r>
            </w:hyperlink>
            <w:r w:rsidRPr="0033529A">
              <w:rPr>
                <w:rFonts w:ascii="Times New Roman" w:hAnsi="Times New Roman" w:cs="Times New Roman"/>
                <w:sz w:val="16"/>
                <w:szCs w:val="16"/>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w:t>
            </w:r>
            <w:proofErr w:type="spellStart"/>
            <w:r w:rsidRPr="0033529A">
              <w:rPr>
                <w:rFonts w:ascii="Times New Roman" w:hAnsi="Times New Roman" w:cs="Times New Roman"/>
                <w:sz w:val="16"/>
                <w:szCs w:val="16"/>
              </w:rPr>
              <w:t>необеспечении</w:t>
            </w:r>
            <w:proofErr w:type="spellEnd"/>
            <w:r w:rsidRPr="0033529A">
              <w:rPr>
                <w:rFonts w:ascii="Times New Roman" w:hAnsi="Times New Roman" w:cs="Times New Roman"/>
                <w:sz w:val="16"/>
                <w:szCs w:val="16"/>
              </w:rPr>
              <w:t xml:space="preserve">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rsidRPr="0033529A">
              <w:rPr>
                <w:rFonts w:ascii="Times New Roman" w:hAnsi="Times New Roman" w:cs="Times New Roman"/>
                <w:sz w:val="16"/>
                <w:szCs w:val="16"/>
              </w:rPr>
              <w:t>противодымной</w:t>
            </w:r>
            <w:proofErr w:type="spellEnd"/>
            <w:r w:rsidRPr="0033529A">
              <w:rPr>
                <w:rFonts w:ascii="Times New Roman" w:hAnsi="Times New Roman" w:cs="Times New Roman"/>
                <w:sz w:val="16"/>
                <w:szCs w:val="16"/>
              </w:rPr>
              <w:t xml:space="preserve"> защиты либо в несоответствии эвакуационных путей и эвакуационных выходов требованиям пожарной безопасности,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 xml:space="preserve">3 - 5. Утратили силу. </w:t>
            </w:r>
            <w:bookmarkStart w:id="2" w:name="Par17"/>
            <w:bookmarkEnd w:id="2"/>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bookmarkStart w:id="3" w:name="Par20"/>
            <w:bookmarkEnd w:id="3"/>
            <w:r w:rsidRPr="0033529A">
              <w:rPr>
                <w:rFonts w:ascii="Times New Roman" w:hAnsi="Times New Roman" w:cs="Times New Roman"/>
                <w:sz w:val="16"/>
                <w:szCs w:val="16"/>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bookmarkStart w:id="4" w:name="Par24"/>
            <w:bookmarkEnd w:id="4"/>
            <w:r w:rsidRPr="0033529A">
              <w:rPr>
                <w:rFonts w:ascii="Times New Roman" w:hAnsi="Times New Roman" w:cs="Times New Roman"/>
                <w:sz w:val="16"/>
                <w:szCs w:val="16"/>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 xml:space="preserve">8. Утратил силу. 9. Нарушение экспертом в области оценки пожарного риска </w:t>
            </w:r>
            <w:hyperlink r:id="rId10" w:history="1">
              <w:r w:rsidRPr="0033529A">
                <w:rPr>
                  <w:rFonts w:ascii="Times New Roman" w:hAnsi="Times New Roman" w:cs="Times New Roman"/>
                  <w:sz w:val="16"/>
                  <w:szCs w:val="16"/>
                </w:rPr>
                <w:t>порядка</w:t>
              </w:r>
            </w:hyperlink>
            <w:r w:rsidRPr="0033529A">
              <w:rPr>
                <w:rFonts w:ascii="Times New Roman" w:hAnsi="Times New Roman" w:cs="Times New Roman"/>
                <w:sz w:val="16"/>
                <w:szCs w:val="16"/>
              </w:rP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tc>
        <w:tc>
          <w:tcPr>
            <w:tcW w:w="3261" w:type="dxa"/>
          </w:tcPr>
          <w:p w:rsidR="0033529A" w:rsidRDefault="0033529A" w:rsidP="0033529A">
            <w:pPr>
              <w:autoSpaceDE w:val="0"/>
              <w:autoSpaceDN w:val="0"/>
              <w:adjustRightInd w:val="0"/>
              <w:ind w:firstLine="540"/>
              <w:jc w:val="both"/>
              <w:outlineLvl w:val="0"/>
              <w:rPr>
                <w:rFonts w:ascii="Times New Roman" w:hAnsi="Times New Roman" w:cs="Times New Roman"/>
                <w:b/>
                <w:bCs/>
                <w:sz w:val="16"/>
                <w:szCs w:val="16"/>
              </w:rPr>
            </w:pPr>
            <w:r w:rsidRPr="0033529A">
              <w:rPr>
                <w:rFonts w:ascii="Times New Roman" w:hAnsi="Times New Roman" w:cs="Times New Roman"/>
                <w:b/>
                <w:bCs/>
                <w:sz w:val="16"/>
                <w:szCs w:val="16"/>
              </w:rPr>
              <w:t>Статья 261 УК РФ. Уничтожение или повреждение лесных насаждений</w:t>
            </w:r>
          </w:p>
          <w:p w:rsidR="00C553D3" w:rsidRPr="0033529A" w:rsidRDefault="00C553D3" w:rsidP="0033529A">
            <w:pPr>
              <w:autoSpaceDE w:val="0"/>
              <w:autoSpaceDN w:val="0"/>
              <w:adjustRightInd w:val="0"/>
              <w:ind w:firstLine="540"/>
              <w:jc w:val="both"/>
              <w:outlineLvl w:val="0"/>
              <w:rPr>
                <w:rFonts w:ascii="Times New Roman" w:hAnsi="Times New Roman" w:cs="Times New Roman"/>
                <w:b/>
                <w:bCs/>
                <w:sz w:val="16"/>
                <w:szCs w:val="16"/>
              </w:rPr>
            </w:pP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2. Утратил силу.</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bookmarkStart w:id="5" w:name="Par8"/>
            <w:bookmarkEnd w:id="5"/>
            <w:r w:rsidRPr="0033529A">
              <w:rPr>
                <w:rFonts w:ascii="Times New Roman" w:hAnsi="Times New Roman" w:cs="Times New Roman"/>
                <w:sz w:val="16"/>
                <w:szCs w:val="16"/>
              </w:rPr>
              <w:t xml:space="preserve">3. Уничтожение или повреждение лесных насаждений и иных насаждений путем </w:t>
            </w:r>
            <w:hyperlink r:id="rId11" w:history="1">
              <w:r w:rsidRPr="0033529A">
                <w:rPr>
                  <w:rFonts w:ascii="Times New Roman" w:hAnsi="Times New Roman" w:cs="Times New Roman"/>
                  <w:sz w:val="16"/>
                  <w:szCs w:val="16"/>
                </w:rPr>
                <w:t>поджога</w:t>
              </w:r>
            </w:hyperlink>
            <w:r w:rsidRPr="0033529A">
              <w:rPr>
                <w:rFonts w:ascii="Times New Roman" w:hAnsi="Times New Roman" w:cs="Times New Roman"/>
                <w:sz w:val="16"/>
                <w:szCs w:val="16"/>
              </w:rPr>
              <w:t xml:space="preserve">, иным </w:t>
            </w:r>
            <w:proofErr w:type="spellStart"/>
            <w:r w:rsidRPr="0033529A">
              <w:rPr>
                <w:rFonts w:ascii="Times New Roman" w:hAnsi="Times New Roman" w:cs="Times New Roman"/>
                <w:sz w:val="16"/>
                <w:szCs w:val="16"/>
              </w:rPr>
              <w:t>общеопасным</w:t>
            </w:r>
            <w:proofErr w:type="spellEnd"/>
            <w:r w:rsidRPr="0033529A">
              <w:rPr>
                <w:rFonts w:ascii="Times New Roman" w:hAnsi="Times New Roman" w:cs="Times New Roman"/>
                <w:sz w:val="16"/>
                <w:szCs w:val="16"/>
              </w:rPr>
              <w:t xml:space="preserve"> </w:t>
            </w:r>
            <w:hyperlink r:id="rId12" w:history="1">
              <w:r w:rsidRPr="0033529A">
                <w:rPr>
                  <w:rFonts w:ascii="Times New Roman" w:hAnsi="Times New Roman" w:cs="Times New Roman"/>
                  <w:sz w:val="16"/>
                  <w:szCs w:val="16"/>
                </w:rPr>
                <w:t>способом</w:t>
              </w:r>
            </w:hyperlink>
            <w:r w:rsidRPr="0033529A">
              <w:rPr>
                <w:rFonts w:ascii="Times New Roman" w:hAnsi="Times New Roman" w:cs="Times New Roman"/>
                <w:sz w:val="16"/>
                <w:szCs w:val="16"/>
              </w:rPr>
              <w:t xml:space="preserve"> либо в результате загрязнения или иного негативного воздействия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 xml:space="preserve">4. Деяния, предусмотренные </w:t>
            </w:r>
            <w:hyperlink w:anchor="Par8" w:history="1">
              <w:r w:rsidRPr="0033529A">
                <w:rPr>
                  <w:rFonts w:ascii="Times New Roman" w:hAnsi="Times New Roman" w:cs="Times New Roman"/>
                  <w:sz w:val="16"/>
                  <w:szCs w:val="16"/>
                </w:rPr>
                <w:t>частью третьей</w:t>
              </w:r>
            </w:hyperlink>
            <w:r w:rsidRPr="0033529A">
              <w:rPr>
                <w:rFonts w:ascii="Times New Roman" w:hAnsi="Times New Roman" w:cs="Times New Roman"/>
                <w:sz w:val="16"/>
                <w:szCs w:val="16"/>
              </w:rPr>
              <w:t xml:space="preserve"> настоящей статьи, если они причинили крупный ущерб, -</w:t>
            </w:r>
          </w:p>
          <w:p w:rsidR="0033529A" w:rsidRPr="0033529A" w:rsidRDefault="0033529A" w:rsidP="0033529A">
            <w:pPr>
              <w:autoSpaceDE w:val="0"/>
              <w:autoSpaceDN w:val="0"/>
              <w:adjustRightInd w:val="0"/>
              <w:ind w:firstLine="540"/>
              <w:jc w:val="both"/>
              <w:rPr>
                <w:rFonts w:ascii="Times New Roman" w:hAnsi="Times New Roman" w:cs="Times New Roman"/>
                <w:sz w:val="16"/>
                <w:szCs w:val="16"/>
              </w:rPr>
            </w:pPr>
            <w:r w:rsidRPr="0033529A">
              <w:rPr>
                <w:rFonts w:ascii="Times New Roman" w:hAnsi="Times New Roman" w:cs="Times New Roman"/>
                <w:sz w:val="16"/>
                <w:szCs w:val="16"/>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tc>
      </w:tr>
      <w:tr w:rsidR="005778AF" w:rsidTr="00C553D3">
        <w:trPr>
          <w:trHeight w:val="513"/>
        </w:trPr>
        <w:tc>
          <w:tcPr>
            <w:tcW w:w="15843" w:type="dxa"/>
            <w:gridSpan w:val="4"/>
          </w:tcPr>
          <w:p w:rsidR="005778AF" w:rsidRPr="005778AF" w:rsidRDefault="005778AF" w:rsidP="005778AF">
            <w:pPr>
              <w:shd w:val="clear" w:color="auto" w:fill="FFFFFF"/>
              <w:ind w:firstLine="459"/>
              <w:jc w:val="right"/>
              <w:rPr>
                <w:rFonts w:ascii="Times New Roman" w:eastAsia="Times New Roman" w:hAnsi="Times New Roman" w:cs="Times New Roman"/>
                <w:b/>
                <w:sz w:val="20"/>
                <w:szCs w:val="20"/>
              </w:rPr>
            </w:pPr>
            <w:r w:rsidRPr="005778AF">
              <w:rPr>
                <w:rFonts w:ascii="Times New Roman" w:eastAsia="Times New Roman" w:hAnsi="Times New Roman" w:cs="Times New Roman"/>
                <w:b/>
                <w:sz w:val="20"/>
                <w:szCs w:val="20"/>
              </w:rPr>
              <w:t>Административная комиссия</w:t>
            </w:r>
          </w:p>
          <w:p w:rsidR="005778AF" w:rsidRPr="00A00624" w:rsidRDefault="005778AF" w:rsidP="005778AF">
            <w:pPr>
              <w:shd w:val="clear" w:color="auto" w:fill="FFFFFF"/>
              <w:jc w:val="right"/>
              <w:rPr>
                <w:rFonts w:ascii="Times New Roman" w:eastAsia="Times New Roman" w:hAnsi="Times New Roman" w:cs="Times New Roman"/>
                <w:b/>
                <w:sz w:val="20"/>
                <w:szCs w:val="20"/>
              </w:rPr>
            </w:pPr>
            <w:r w:rsidRPr="005778AF">
              <w:rPr>
                <w:rFonts w:ascii="Times New Roman" w:eastAsia="Times New Roman" w:hAnsi="Times New Roman" w:cs="Times New Roman"/>
                <w:b/>
                <w:sz w:val="20"/>
                <w:szCs w:val="20"/>
              </w:rPr>
              <w:t xml:space="preserve"> Северо-Енисейского района</w:t>
            </w:r>
          </w:p>
        </w:tc>
      </w:tr>
    </w:tbl>
    <w:p w:rsidR="00E900F6" w:rsidRDefault="00E900F6"/>
    <w:sectPr w:rsidR="00E900F6" w:rsidSect="0033529A">
      <w:pgSz w:w="16838" w:h="11906" w:orient="landscape"/>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244666"/>
    <w:rsid w:val="0005481B"/>
    <w:rsid w:val="00092641"/>
    <w:rsid w:val="000A5E83"/>
    <w:rsid w:val="001733ED"/>
    <w:rsid w:val="00244666"/>
    <w:rsid w:val="0024584C"/>
    <w:rsid w:val="00246BA7"/>
    <w:rsid w:val="0033529A"/>
    <w:rsid w:val="00381834"/>
    <w:rsid w:val="00567169"/>
    <w:rsid w:val="005778AF"/>
    <w:rsid w:val="005859A9"/>
    <w:rsid w:val="0059182B"/>
    <w:rsid w:val="006B1524"/>
    <w:rsid w:val="006F19AB"/>
    <w:rsid w:val="007B3A11"/>
    <w:rsid w:val="0083233B"/>
    <w:rsid w:val="00952D8E"/>
    <w:rsid w:val="009A4C94"/>
    <w:rsid w:val="00A00624"/>
    <w:rsid w:val="00AD37E6"/>
    <w:rsid w:val="00AF2CCE"/>
    <w:rsid w:val="00BA307C"/>
    <w:rsid w:val="00C553D3"/>
    <w:rsid w:val="00CB4505"/>
    <w:rsid w:val="00D403BA"/>
    <w:rsid w:val="00E900F6"/>
    <w:rsid w:val="00EF2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5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6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2446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A5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5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38&amp;dst=15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3238&amp;dst=2431" TargetMode="External"/><Relationship Id="rId12" Type="http://schemas.openxmlformats.org/officeDocument/2006/relationships/hyperlink" Target="https://login.consultant.ru/link/?req=doc&amp;base=LAW&amp;n=434694&amp;dst=1000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106125" TargetMode="External"/><Relationship Id="rId11" Type="http://schemas.openxmlformats.org/officeDocument/2006/relationships/hyperlink" Target="https://login.consultant.ru/link/?req=doc&amp;base=LAW&amp;n=434694&amp;dst=100053" TargetMode="External"/><Relationship Id="rId5" Type="http://schemas.openxmlformats.org/officeDocument/2006/relationships/hyperlink" Target="https://login.consultant.ru/link/?req=doc&amp;base=LAW&amp;n=500185&amp;dst=119" TargetMode="External"/><Relationship Id="rId10" Type="http://schemas.openxmlformats.org/officeDocument/2006/relationships/hyperlink" Target="https://login.consultant.ru/link/?req=doc&amp;base=LAW&amp;n=465775&amp;dst=101274" TargetMode="External"/><Relationship Id="rId4" Type="http://schemas.openxmlformats.org/officeDocument/2006/relationships/hyperlink" Target="https://login.consultant.ru/link/?req=doc&amp;base=LAW&amp;n=340745&amp;dst=2431" TargetMode="External"/><Relationship Id="rId9" Type="http://schemas.openxmlformats.org/officeDocument/2006/relationships/hyperlink" Target="https://login.consultant.ru/link/?req=doc&amp;base=LAW&amp;n=489137&amp;dst=10030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1959</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dc:creator>
  <cp:keywords/>
  <dc:description/>
  <cp:lastModifiedBy>BEV</cp:lastModifiedBy>
  <cp:revision>16</cp:revision>
  <dcterms:created xsi:type="dcterms:W3CDTF">2025-02-04T05:44:00Z</dcterms:created>
  <dcterms:modified xsi:type="dcterms:W3CDTF">2025-04-10T09:41:00Z</dcterms:modified>
</cp:coreProperties>
</file>