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4A" w:rsidRPr="007B0837" w:rsidRDefault="00EF584A" w:rsidP="00EF584A">
      <w:pPr>
        <w:jc w:val="center"/>
        <w:rPr>
          <w:sz w:val="32"/>
        </w:rPr>
      </w:pPr>
      <w:r w:rsidRPr="007B0837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F584A" w:rsidRPr="007B0837" w:rsidTr="000E7907">
        <w:trPr>
          <w:trHeight w:val="1134"/>
        </w:trPr>
        <w:tc>
          <w:tcPr>
            <w:tcW w:w="9648" w:type="dxa"/>
            <w:gridSpan w:val="2"/>
          </w:tcPr>
          <w:p w:rsidR="00EF584A" w:rsidRPr="007B0837" w:rsidRDefault="00EF584A" w:rsidP="000E7907">
            <w:pPr>
              <w:jc w:val="center"/>
              <w:rPr>
                <w:sz w:val="28"/>
                <w:szCs w:val="28"/>
              </w:rPr>
            </w:pPr>
            <w:r w:rsidRPr="007B0837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F584A" w:rsidRPr="007B0837" w:rsidRDefault="00EF584A" w:rsidP="000E790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31253" w:rsidRPr="005E7F7E" w:rsidTr="000E7907">
        <w:trPr>
          <w:trHeight w:val="567"/>
        </w:trPr>
        <w:tc>
          <w:tcPr>
            <w:tcW w:w="5068" w:type="dxa"/>
            <w:vAlign w:val="center"/>
          </w:tcPr>
          <w:p w:rsidR="00B31253" w:rsidRDefault="00B31253" w:rsidP="00D804FF">
            <w:pPr>
              <w:rPr>
                <w:sz w:val="20"/>
              </w:rPr>
            </w:pPr>
            <w:r w:rsidRPr="00307157">
              <w:rPr>
                <w:sz w:val="28"/>
              </w:rPr>
              <w:t>«</w:t>
            </w:r>
            <w:r w:rsidR="00D804FF">
              <w:rPr>
                <w:sz w:val="28"/>
                <w:u w:val="single"/>
              </w:rPr>
              <w:t>29</w:t>
            </w:r>
            <w:r w:rsidRPr="00307157">
              <w:rPr>
                <w:sz w:val="28"/>
              </w:rPr>
              <w:t xml:space="preserve">» </w:t>
            </w:r>
            <w:r w:rsidR="00D804FF">
              <w:rPr>
                <w:sz w:val="28"/>
                <w:u w:val="single"/>
              </w:rPr>
              <w:t>августа</w:t>
            </w:r>
            <w:r>
              <w:rPr>
                <w:sz w:val="28"/>
              </w:rPr>
              <w:t xml:space="preserve"> 202</w:t>
            </w:r>
            <w:r w:rsidR="0007109D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="00BA0B26">
              <w:rPr>
                <w:sz w:val="28"/>
              </w:rPr>
              <w:t>.</w:t>
            </w:r>
          </w:p>
        </w:tc>
        <w:tc>
          <w:tcPr>
            <w:tcW w:w="4580" w:type="dxa"/>
            <w:vAlign w:val="center"/>
          </w:tcPr>
          <w:p w:rsidR="00B31253" w:rsidRPr="005E7F7E" w:rsidRDefault="00B31253" w:rsidP="00D804FF">
            <w:pPr>
              <w:jc w:val="right"/>
              <w:rPr>
                <w:sz w:val="20"/>
              </w:rPr>
            </w:pPr>
            <w:r w:rsidRPr="005E7F7E">
              <w:rPr>
                <w:sz w:val="28"/>
              </w:rPr>
              <w:t xml:space="preserve">      </w:t>
            </w:r>
            <w:r w:rsidR="00307157" w:rsidRPr="005E7F7E">
              <w:rPr>
                <w:sz w:val="28"/>
              </w:rPr>
              <w:t xml:space="preserve">                                  </w:t>
            </w:r>
            <w:r w:rsidRPr="005E7F7E">
              <w:rPr>
                <w:sz w:val="28"/>
              </w:rPr>
              <w:t xml:space="preserve">  № </w:t>
            </w:r>
            <w:r w:rsidR="00D804FF">
              <w:rPr>
                <w:sz w:val="28"/>
                <w:u w:val="single"/>
              </w:rPr>
              <w:t>357-п</w:t>
            </w:r>
            <w:r w:rsidRPr="005E7F7E">
              <w:rPr>
                <w:sz w:val="28"/>
              </w:rPr>
              <w:t xml:space="preserve"> </w:t>
            </w:r>
          </w:p>
        </w:tc>
      </w:tr>
      <w:tr w:rsidR="00EF584A" w:rsidRPr="007B0837" w:rsidTr="000E7907">
        <w:trPr>
          <w:trHeight w:val="343"/>
        </w:trPr>
        <w:tc>
          <w:tcPr>
            <w:tcW w:w="9648" w:type="dxa"/>
            <w:gridSpan w:val="2"/>
            <w:vAlign w:val="center"/>
          </w:tcPr>
          <w:p w:rsidR="00EF584A" w:rsidRPr="007B0837" w:rsidRDefault="00EF584A" w:rsidP="000E7907">
            <w:pPr>
              <w:jc w:val="center"/>
              <w:rPr>
                <w:sz w:val="28"/>
              </w:rPr>
            </w:pPr>
            <w:r w:rsidRPr="007B0837">
              <w:t>гп Северо-Енисейский</w:t>
            </w:r>
          </w:p>
        </w:tc>
      </w:tr>
    </w:tbl>
    <w:p w:rsidR="00EF584A" w:rsidRPr="003227CF" w:rsidRDefault="00EF584A" w:rsidP="00EF584A">
      <w:pPr>
        <w:jc w:val="both"/>
      </w:pPr>
    </w:p>
    <w:p w:rsidR="00EF584A" w:rsidRPr="003227CF" w:rsidRDefault="00EF584A" w:rsidP="00EF584A">
      <w:pPr>
        <w:jc w:val="both"/>
        <w:rPr>
          <w:sz w:val="28"/>
          <w:szCs w:val="28"/>
        </w:rPr>
      </w:pPr>
      <w:r w:rsidRPr="003227CF">
        <w:rPr>
          <w:sz w:val="28"/>
          <w:szCs w:val="28"/>
        </w:rPr>
        <w:t xml:space="preserve">Об установлении границы прилегающей территории к </w:t>
      </w:r>
      <w:r w:rsidR="00DD5EC7">
        <w:rPr>
          <w:noProof/>
          <w:sz w:val="28"/>
          <w:szCs w:val="28"/>
        </w:rPr>
        <w:t>земельному</w:t>
      </w:r>
      <w:r w:rsidR="00473A2E">
        <w:rPr>
          <w:noProof/>
          <w:sz w:val="28"/>
          <w:szCs w:val="28"/>
        </w:rPr>
        <w:t xml:space="preserve"> участк</w:t>
      </w:r>
      <w:r w:rsidR="00DD5EC7">
        <w:rPr>
          <w:noProof/>
          <w:sz w:val="28"/>
          <w:szCs w:val="28"/>
        </w:rPr>
        <w:t>у</w:t>
      </w:r>
      <w:r w:rsidRPr="00DB1543">
        <w:rPr>
          <w:noProof/>
          <w:sz w:val="28"/>
          <w:szCs w:val="28"/>
        </w:rPr>
        <w:t xml:space="preserve"> с кадастровым</w:t>
      </w:r>
      <w:r w:rsidR="00DD5EC7">
        <w:rPr>
          <w:noProof/>
          <w:sz w:val="28"/>
          <w:szCs w:val="28"/>
        </w:rPr>
        <w:t xml:space="preserve"> номером</w:t>
      </w:r>
      <w:r w:rsidRPr="00DB1543">
        <w:rPr>
          <w:noProof/>
          <w:sz w:val="28"/>
          <w:szCs w:val="28"/>
        </w:rPr>
        <w:t xml:space="preserve"> </w:t>
      </w:r>
      <w:r w:rsidR="00647F57" w:rsidRPr="0007109D">
        <w:rPr>
          <w:sz w:val="28"/>
          <w:szCs w:val="28"/>
        </w:rPr>
        <w:t>24:34:00</w:t>
      </w:r>
      <w:r w:rsidR="00647F57">
        <w:rPr>
          <w:sz w:val="28"/>
          <w:szCs w:val="28"/>
        </w:rPr>
        <w:t>4</w:t>
      </w:r>
      <w:r w:rsidR="00647F57" w:rsidRPr="0007109D">
        <w:rPr>
          <w:sz w:val="28"/>
          <w:szCs w:val="28"/>
        </w:rPr>
        <w:t>010</w:t>
      </w:r>
      <w:r w:rsidR="00647F57">
        <w:rPr>
          <w:sz w:val="28"/>
          <w:szCs w:val="28"/>
        </w:rPr>
        <w:t>1</w:t>
      </w:r>
      <w:r w:rsidR="00647F57" w:rsidRPr="0007109D">
        <w:rPr>
          <w:sz w:val="28"/>
          <w:szCs w:val="28"/>
        </w:rPr>
        <w:t>:</w:t>
      </w:r>
      <w:r w:rsidR="00647F57">
        <w:rPr>
          <w:sz w:val="28"/>
          <w:szCs w:val="28"/>
        </w:rPr>
        <w:t>518</w:t>
      </w:r>
      <w:r w:rsidR="00DD5EC7">
        <w:rPr>
          <w:sz w:val="28"/>
          <w:szCs w:val="28"/>
        </w:rPr>
        <w:t>, расположенно</w:t>
      </w:r>
      <w:r w:rsidR="00473A2E">
        <w:rPr>
          <w:sz w:val="28"/>
          <w:szCs w:val="28"/>
        </w:rPr>
        <w:t>м</w:t>
      </w:r>
      <w:r w:rsidR="00DD5EC7">
        <w:rPr>
          <w:sz w:val="28"/>
          <w:szCs w:val="28"/>
        </w:rPr>
        <w:t>у по ул. Транспортная</w:t>
      </w:r>
      <w:r w:rsidR="003118FA">
        <w:rPr>
          <w:sz w:val="28"/>
          <w:szCs w:val="28"/>
        </w:rPr>
        <w:t xml:space="preserve">, земельный участок </w:t>
      </w:r>
      <w:r w:rsidR="00205C4B">
        <w:rPr>
          <w:sz w:val="28"/>
          <w:szCs w:val="28"/>
        </w:rPr>
        <w:t>4А</w:t>
      </w:r>
      <w:r w:rsidR="003118FA">
        <w:rPr>
          <w:sz w:val="28"/>
          <w:szCs w:val="28"/>
        </w:rPr>
        <w:t xml:space="preserve"> </w:t>
      </w:r>
      <w:r w:rsidRPr="003227CF">
        <w:rPr>
          <w:sz w:val="28"/>
          <w:szCs w:val="28"/>
        </w:rPr>
        <w:t xml:space="preserve">в </w:t>
      </w:r>
      <w:r w:rsidR="00BA0B26">
        <w:rPr>
          <w:sz w:val="28"/>
          <w:szCs w:val="28"/>
        </w:rPr>
        <w:t>п</w:t>
      </w:r>
      <w:r w:rsidR="00473A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3A2E">
        <w:rPr>
          <w:sz w:val="28"/>
          <w:szCs w:val="28"/>
        </w:rPr>
        <w:t>Брянка Северо-Енисейского района</w:t>
      </w:r>
      <w:r w:rsidR="00BA0B26">
        <w:rPr>
          <w:sz w:val="28"/>
          <w:szCs w:val="28"/>
        </w:rPr>
        <w:t xml:space="preserve"> Красноярского края</w:t>
      </w:r>
    </w:p>
    <w:p w:rsidR="00EF584A" w:rsidRDefault="00EF584A" w:rsidP="001D19FC">
      <w:pPr>
        <w:ind w:firstLine="708"/>
        <w:jc w:val="both"/>
        <w:rPr>
          <w:sz w:val="28"/>
          <w:szCs w:val="28"/>
        </w:rPr>
      </w:pPr>
    </w:p>
    <w:p w:rsidR="00EF584A" w:rsidRPr="0079717A" w:rsidRDefault="00EF584A" w:rsidP="001D19FC">
      <w:pPr>
        <w:ind w:firstLine="708"/>
        <w:jc w:val="both"/>
        <w:rPr>
          <w:sz w:val="28"/>
          <w:szCs w:val="28"/>
        </w:rPr>
      </w:pPr>
      <w:proofErr w:type="gramStart"/>
      <w:r w:rsidRPr="0079717A">
        <w:rPr>
          <w:sz w:val="28"/>
          <w:szCs w:val="28"/>
        </w:rPr>
        <w:t xml:space="preserve">В целях установления границ прилегающих территорий </w:t>
      </w:r>
      <w:r>
        <w:rPr>
          <w:sz w:val="28"/>
          <w:szCs w:val="28"/>
        </w:rPr>
        <w:t>к объектам, расположенным</w:t>
      </w:r>
      <w:r w:rsidRPr="0079717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населенных пунктов</w:t>
      </w:r>
      <w:r w:rsidRPr="0079717A">
        <w:rPr>
          <w:sz w:val="28"/>
          <w:szCs w:val="28"/>
        </w:rPr>
        <w:t xml:space="preserve"> Северо-Енисейского района, во исполнение Закона Красноярского края от 23.05.2019 № 7-2784 «О порядке </w:t>
      </w:r>
      <w:r w:rsidRPr="0079717A">
        <w:rPr>
          <w:rFonts w:eastAsiaTheme="minorHAnsi"/>
          <w:sz w:val="28"/>
          <w:szCs w:val="28"/>
          <w:lang w:eastAsia="en-US"/>
        </w:rPr>
        <w:t>определения границ прилегающих территорий в Красноярском крае»</w:t>
      </w:r>
      <w:r w:rsidRPr="0079717A">
        <w:rPr>
          <w:sz w:val="28"/>
          <w:szCs w:val="28"/>
        </w:rPr>
        <w:t xml:space="preserve">, руководствуясь статьями </w:t>
      </w:r>
      <w:r w:rsidR="00307157">
        <w:rPr>
          <w:sz w:val="28"/>
          <w:szCs w:val="28"/>
        </w:rPr>
        <w:t>9</w:t>
      </w:r>
      <w:r w:rsidRPr="0079717A">
        <w:rPr>
          <w:sz w:val="28"/>
          <w:szCs w:val="28"/>
        </w:rPr>
        <w:t xml:space="preserve">, </w:t>
      </w:r>
      <w:r w:rsidR="00307157">
        <w:rPr>
          <w:sz w:val="28"/>
          <w:szCs w:val="28"/>
        </w:rPr>
        <w:t>10</w:t>
      </w:r>
      <w:r w:rsidRPr="0079717A">
        <w:rPr>
          <w:sz w:val="28"/>
          <w:szCs w:val="28"/>
        </w:rPr>
        <w:t xml:space="preserve"> Правил благоустройства территории населенных пунктов Северо-Енисейского района</w:t>
      </w:r>
      <w:r>
        <w:rPr>
          <w:sz w:val="28"/>
          <w:szCs w:val="28"/>
        </w:rPr>
        <w:t xml:space="preserve">, утвержденных </w:t>
      </w:r>
      <w:r w:rsidR="00BA0B26">
        <w:rPr>
          <w:sz w:val="28"/>
          <w:szCs w:val="28"/>
        </w:rPr>
        <w:t>р</w:t>
      </w:r>
      <w:r>
        <w:rPr>
          <w:sz w:val="28"/>
          <w:szCs w:val="28"/>
        </w:rPr>
        <w:t>ешением Северо-Енисейского районного</w:t>
      </w:r>
      <w:r w:rsidR="00992406">
        <w:rPr>
          <w:sz w:val="28"/>
          <w:szCs w:val="28"/>
        </w:rPr>
        <w:t xml:space="preserve"> Совета депутатов от 31.03.2017 </w:t>
      </w:r>
      <w:r>
        <w:rPr>
          <w:sz w:val="28"/>
          <w:szCs w:val="28"/>
        </w:rPr>
        <w:t>№ 264-21,</w:t>
      </w:r>
      <w:r w:rsidRPr="0079717A">
        <w:rPr>
          <w:sz w:val="28"/>
          <w:szCs w:val="28"/>
        </w:rPr>
        <w:t xml:space="preserve"> статьями 8, 34 </w:t>
      </w:r>
      <w:r w:rsidR="0095704B" w:rsidRPr="0095704B">
        <w:rPr>
          <w:sz w:val="28"/>
          <w:szCs w:val="28"/>
        </w:rPr>
        <w:t>Устава муниципального образования Северо-Енисейский муниципальный</w:t>
      </w:r>
      <w:proofErr w:type="gramEnd"/>
      <w:r w:rsidR="0095704B" w:rsidRPr="0095704B">
        <w:rPr>
          <w:sz w:val="28"/>
          <w:szCs w:val="28"/>
        </w:rPr>
        <w:t xml:space="preserve"> район Красноярского края</w:t>
      </w:r>
      <w:r w:rsidRPr="0079717A">
        <w:rPr>
          <w:sz w:val="28"/>
          <w:szCs w:val="28"/>
        </w:rPr>
        <w:t>, ПОСТАНОВЛЯЮ:</w:t>
      </w:r>
    </w:p>
    <w:p w:rsidR="00EF584A" w:rsidRPr="0079717A" w:rsidRDefault="00EF584A" w:rsidP="001D19FC">
      <w:pPr>
        <w:ind w:firstLine="708"/>
        <w:jc w:val="both"/>
        <w:rPr>
          <w:sz w:val="28"/>
          <w:szCs w:val="28"/>
        </w:rPr>
      </w:pPr>
      <w:r w:rsidRPr="0079717A">
        <w:rPr>
          <w:sz w:val="28"/>
          <w:szCs w:val="28"/>
        </w:rPr>
        <w:t>1.</w:t>
      </w:r>
      <w:r w:rsidR="00992406">
        <w:rPr>
          <w:sz w:val="28"/>
          <w:szCs w:val="28"/>
        </w:rPr>
        <w:t xml:space="preserve"> </w:t>
      </w:r>
      <w:r w:rsidRPr="0079717A">
        <w:rPr>
          <w:sz w:val="28"/>
          <w:szCs w:val="28"/>
        </w:rPr>
        <w:t xml:space="preserve">Установить границу прилегающей территории </w:t>
      </w:r>
      <w:r w:rsidR="00473A2E" w:rsidRPr="003227CF">
        <w:rPr>
          <w:sz w:val="28"/>
          <w:szCs w:val="28"/>
        </w:rPr>
        <w:t xml:space="preserve">к </w:t>
      </w:r>
      <w:r w:rsidR="00B574BA">
        <w:rPr>
          <w:noProof/>
          <w:sz w:val="28"/>
          <w:szCs w:val="28"/>
        </w:rPr>
        <w:t xml:space="preserve">земельному </w:t>
      </w:r>
      <w:r w:rsidR="00473A2E">
        <w:rPr>
          <w:noProof/>
          <w:sz w:val="28"/>
          <w:szCs w:val="28"/>
        </w:rPr>
        <w:t>участк</w:t>
      </w:r>
      <w:r w:rsidR="00B574BA">
        <w:rPr>
          <w:noProof/>
          <w:sz w:val="28"/>
          <w:szCs w:val="28"/>
        </w:rPr>
        <w:t>у</w:t>
      </w:r>
      <w:r w:rsidR="00473A2E" w:rsidRPr="00DB1543">
        <w:rPr>
          <w:noProof/>
          <w:sz w:val="28"/>
          <w:szCs w:val="28"/>
        </w:rPr>
        <w:t xml:space="preserve"> с кадастровым</w:t>
      </w:r>
      <w:r w:rsidR="00473A2E">
        <w:rPr>
          <w:noProof/>
          <w:sz w:val="28"/>
          <w:szCs w:val="28"/>
        </w:rPr>
        <w:t xml:space="preserve"> номер</w:t>
      </w:r>
      <w:r w:rsidR="00647F57">
        <w:rPr>
          <w:noProof/>
          <w:sz w:val="28"/>
          <w:szCs w:val="28"/>
        </w:rPr>
        <w:t>ом</w:t>
      </w:r>
      <w:r w:rsidR="00473A2E" w:rsidRPr="00DB1543">
        <w:rPr>
          <w:noProof/>
          <w:sz w:val="28"/>
          <w:szCs w:val="28"/>
        </w:rPr>
        <w:t xml:space="preserve"> </w:t>
      </w:r>
      <w:r w:rsidR="00647F57" w:rsidRPr="0007109D">
        <w:rPr>
          <w:sz w:val="28"/>
          <w:szCs w:val="28"/>
        </w:rPr>
        <w:t>24:34:00</w:t>
      </w:r>
      <w:r w:rsidR="00647F57">
        <w:rPr>
          <w:sz w:val="28"/>
          <w:szCs w:val="28"/>
        </w:rPr>
        <w:t>4</w:t>
      </w:r>
      <w:r w:rsidR="00647F57" w:rsidRPr="0007109D">
        <w:rPr>
          <w:sz w:val="28"/>
          <w:szCs w:val="28"/>
        </w:rPr>
        <w:t>010</w:t>
      </w:r>
      <w:r w:rsidR="00647F57">
        <w:rPr>
          <w:sz w:val="28"/>
          <w:szCs w:val="28"/>
        </w:rPr>
        <w:t>1</w:t>
      </w:r>
      <w:r w:rsidR="00647F57" w:rsidRPr="0007109D">
        <w:rPr>
          <w:sz w:val="28"/>
          <w:szCs w:val="28"/>
        </w:rPr>
        <w:t>:</w:t>
      </w:r>
      <w:r w:rsidR="00647F57">
        <w:rPr>
          <w:sz w:val="28"/>
          <w:szCs w:val="28"/>
        </w:rPr>
        <w:t xml:space="preserve">518, </w:t>
      </w:r>
      <w:r w:rsidR="00B574BA">
        <w:rPr>
          <w:sz w:val="28"/>
          <w:szCs w:val="28"/>
        </w:rPr>
        <w:t>расположенному</w:t>
      </w:r>
      <w:r w:rsidR="00473A2E" w:rsidRPr="003227CF">
        <w:rPr>
          <w:sz w:val="28"/>
          <w:szCs w:val="28"/>
        </w:rPr>
        <w:t xml:space="preserve"> </w:t>
      </w:r>
      <w:r w:rsidR="00B574BA" w:rsidRPr="00B574BA">
        <w:rPr>
          <w:sz w:val="28"/>
          <w:szCs w:val="28"/>
        </w:rPr>
        <w:t>по ул. Транспортная</w:t>
      </w:r>
      <w:r w:rsidR="003118FA">
        <w:rPr>
          <w:sz w:val="28"/>
          <w:szCs w:val="28"/>
        </w:rPr>
        <w:t xml:space="preserve">, земельный участок </w:t>
      </w:r>
      <w:r w:rsidR="00205C4B">
        <w:rPr>
          <w:sz w:val="28"/>
          <w:szCs w:val="28"/>
        </w:rPr>
        <w:t>4А</w:t>
      </w:r>
      <w:r w:rsidR="003118FA">
        <w:rPr>
          <w:sz w:val="28"/>
          <w:szCs w:val="28"/>
        </w:rPr>
        <w:t xml:space="preserve"> </w:t>
      </w:r>
      <w:r w:rsidR="00B574BA" w:rsidRPr="00B574BA">
        <w:rPr>
          <w:sz w:val="28"/>
          <w:szCs w:val="28"/>
        </w:rPr>
        <w:t>в п. Брянка Северо-Енисейского района Красноярского края</w:t>
      </w:r>
      <w:r w:rsidR="00473A2E">
        <w:rPr>
          <w:sz w:val="28"/>
          <w:szCs w:val="28"/>
        </w:rPr>
        <w:t xml:space="preserve">, </w:t>
      </w:r>
      <w:r w:rsidRPr="0079717A">
        <w:rPr>
          <w:sz w:val="28"/>
          <w:szCs w:val="28"/>
        </w:rPr>
        <w:t>согласно приложению к настоящему постановлению.</w:t>
      </w:r>
    </w:p>
    <w:p w:rsidR="00792C4A" w:rsidRPr="00792C4A" w:rsidRDefault="00792C4A" w:rsidP="001D19FC">
      <w:pPr>
        <w:ind w:firstLine="708"/>
        <w:jc w:val="both"/>
        <w:rPr>
          <w:sz w:val="28"/>
          <w:szCs w:val="28"/>
        </w:rPr>
      </w:pPr>
      <w:r w:rsidRPr="00792C4A">
        <w:rPr>
          <w:sz w:val="28"/>
          <w:szCs w:val="28"/>
        </w:rPr>
        <w:t>2. Признать утратившим силу постановление администрации Северо-Енисей</w:t>
      </w:r>
      <w:r>
        <w:rPr>
          <w:sz w:val="28"/>
          <w:szCs w:val="28"/>
        </w:rPr>
        <w:t>ского района от 08.07.2024 № 275</w:t>
      </w:r>
      <w:r w:rsidRPr="00792C4A">
        <w:rPr>
          <w:sz w:val="28"/>
          <w:szCs w:val="28"/>
        </w:rPr>
        <w:t>-п «Об установлении границы прилегающей территории к земельному участку с кадастровым номером 24:34:0040101:51</w:t>
      </w:r>
      <w:r>
        <w:rPr>
          <w:sz w:val="28"/>
          <w:szCs w:val="28"/>
        </w:rPr>
        <w:t>8</w:t>
      </w:r>
      <w:r w:rsidRPr="00792C4A">
        <w:rPr>
          <w:sz w:val="28"/>
          <w:szCs w:val="28"/>
        </w:rPr>
        <w:t>, расположенному по ул. Транспортная в п. Брянка Северо-Енисейского ра</w:t>
      </w:r>
      <w:r w:rsidR="00352486">
        <w:rPr>
          <w:sz w:val="28"/>
          <w:szCs w:val="28"/>
        </w:rPr>
        <w:t>йона Красноярского края».</w:t>
      </w:r>
    </w:p>
    <w:p w:rsidR="00EF584A" w:rsidRDefault="00792C4A" w:rsidP="001D19FC">
      <w:pPr>
        <w:ind w:firstLine="708"/>
        <w:jc w:val="both"/>
        <w:rPr>
          <w:sz w:val="28"/>
          <w:szCs w:val="28"/>
        </w:rPr>
      </w:pPr>
      <w:r w:rsidRPr="00792C4A">
        <w:rPr>
          <w:sz w:val="28"/>
          <w:szCs w:val="28"/>
        </w:rPr>
        <w:t>3.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:rsidR="001D19FC" w:rsidRPr="00930E10" w:rsidRDefault="001D19FC" w:rsidP="001D19FC">
      <w:pPr>
        <w:pStyle w:val="a3"/>
        <w:tabs>
          <w:tab w:val="num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30E1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1D19FC" w:rsidRDefault="001D19FC" w:rsidP="001D19FC">
      <w:pPr>
        <w:ind w:firstLine="708"/>
        <w:jc w:val="both"/>
        <w:rPr>
          <w:sz w:val="28"/>
          <w:szCs w:val="28"/>
        </w:rPr>
      </w:pPr>
    </w:p>
    <w:p w:rsidR="00792C4A" w:rsidRPr="007B0837" w:rsidRDefault="00792C4A" w:rsidP="00792C4A">
      <w:pPr>
        <w:jc w:val="both"/>
        <w:rPr>
          <w:sz w:val="28"/>
          <w:szCs w:val="28"/>
        </w:rPr>
      </w:pP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4436DC" w:rsidRPr="00531568" w:rsidRDefault="004436DC" w:rsidP="004436DC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 xml:space="preserve">Временно </w:t>
      </w:r>
      <w:proofErr w:type="gramStart"/>
      <w:r w:rsidRPr="00531568">
        <w:rPr>
          <w:sz w:val="28"/>
          <w:szCs w:val="28"/>
        </w:rPr>
        <w:t>исполняющий</w:t>
      </w:r>
      <w:proofErr w:type="gramEnd"/>
      <w:r w:rsidRPr="00531568">
        <w:rPr>
          <w:sz w:val="28"/>
          <w:szCs w:val="28"/>
        </w:rPr>
        <w:t xml:space="preserve"> полномочия</w:t>
      </w:r>
    </w:p>
    <w:p w:rsidR="004436DC" w:rsidRPr="00531568" w:rsidRDefault="004436DC" w:rsidP="004436DC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>Главы Северо-Енисейского района,</w:t>
      </w:r>
    </w:p>
    <w:p w:rsidR="00EF584A" w:rsidRPr="009C606F" w:rsidRDefault="004436DC" w:rsidP="004436DC">
      <w:pPr>
        <w:rPr>
          <w:sz w:val="28"/>
          <w:szCs w:val="28"/>
        </w:rPr>
      </w:pPr>
      <w:r w:rsidRPr="00531568">
        <w:rPr>
          <w:sz w:val="28"/>
          <w:szCs w:val="28"/>
        </w:rPr>
        <w:t>первый заместитель главы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DF4680">
        <w:rPr>
          <w:sz w:val="28"/>
          <w:szCs w:val="28"/>
        </w:rPr>
        <w:t>А.</w:t>
      </w:r>
      <w:r>
        <w:rPr>
          <w:sz w:val="28"/>
          <w:szCs w:val="28"/>
        </w:rPr>
        <w:t>Э</w:t>
      </w:r>
      <w:r w:rsidRPr="00DF4680">
        <w:rPr>
          <w:sz w:val="28"/>
          <w:szCs w:val="28"/>
        </w:rPr>
        <w:t>.</w:t>
      </w:r>
      <w:r>
        <w:rPr>
          <w:sz w:val="28"/>
          <w:szCs w:val="28"/>
        </w:rPr>
        <w:t xml:space="preserve"> Перепелица</w:t>
      </w: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4436DC" w:rsidRPr="009C606F" w:rsidRDefault="004436DC" w:rsidP="009C606F">
      <w:pPr>
        <w:rPr>
          <w:sz w:val="28"/>
          <w:szCs w:val="28"/>
        </w:rPr>
      </w:pPr>
    </w:p>
    <w:p w:rsidR="00992406" w:rsidRPr="00DF6588" w:rsidRDefault="00992406" w:rsidP="00EF584A">
      <w:pPr>
        <w:ind w:left="5954"/>
        <w:jc w:val="right"/>
        <w:rPr>
          <w:sz w:val="28"/>
          <w:szCs w:val="28"/>
        </w:rPr>
      </w:pPr>
      <w:r w:rsidRPr="00DF6588">
        <w:rPr>
          <w:sz w:val="28"/>
          <w:szCs w:val="28"/>
        </w:rPr>
        <w:t>Приложение</w:t>
      </w:r>
    </w:p>
    <w:p w:rsidR="00EF584A" w:rsidRPr="00DF6588" w:rsidRDefault="00EF584A" w:rsidP="00992406">
      <w:pPr>
        <w:ind w:left="5954"/>
        <w:jc w:val="right"/>
        <w:rPr>
          <w:sz w:val="28"/>
          <w:szCs w:val="28"/>
        </w:rPr>
      </w:pPr>
      <w:r w:rsidRPr="00DF6588">
        <w:rPr>
          <w:sz w:val="28"/>
          <w:szCs w:val="28"/>
        </w:rPr>
        <w:t>к</w:t>
      </w:r>
      <w:r w:rsidR="00992406" w:rsidRPr="00DF6588">
        <w:rPr>
          <w:sz w:val="28"/>
          <w:szCs w:val="28"/>
        </w:rPr>
        <w:t xml:space="preserve"> </w:t>
      </w:r>
      <w:r w:rsidRPr="00DF6588">
        <w:rPr>
          <w:sz w:val="28"/>
          <w:szCs w:val="28"/>
        </w:rPr>
        <w:t>постановлению администрации</w:t>
      </w:r>
    </w:p>
    <w:p w:rsidR="00EF584A" w:rsidRPr="00DF6588" w:rsidRDefault="00EF584A" w:rsidP="00EF584A">
      <w:pPr>
        <w:ind w:left="5954"/>
        <w:jc w:val="right"/>
        <w:rPr>
          <w:sz w:val="28"/>
          <w:szCs w:val="28"/>
        </w:rPr>
      </w:pPr>
      <w:r w:rsidRPr="00DF6588">
        <w:rPr>
          <w:sz w:val="28"/>
          <w:szCs w:val="28"/>
        </w:rPr>
        <w:t>Северо-Енисейского района</w:t>
      </w:r>
    </w:p>
    <w:p w:rsidR="00EF584A" w:rsidRPr="00DF6588" w:rsidRDefault="00EF584A" w:rsidP="00EF584A">
      <w:pPr>
        <w:ind w:left="5954"/>
        <w:jc w:val="right"/>
        <w:rPr>
          <w:sz w:val="28"/>
          <w:szCs w:val="28"/>
        </w:rPr>
      </w:pPr>
      <w:r w:rsidRPr="00DF6588">
        <w:rPr>
          <w:sz w:val="28"/>
          <w:szCs w:val="28"/>
        </w:rPr>
        <w:t xml:space="preserve">от </w:t>
      </w:r>
      <w:r w:rsidR="002A6269">
        <w:rPr>
          <w:sz w:val="28"/>
          <w:szCs w:val="28"/>
          <w:u w:val="single"/>
        </w:rPr>
        <w:t>29.08.2024</w:t>
      </w:r>
      <w:r w:rsidR="001A160E" w:rsidRPr="00DF6588">
        <w:rPr>
          <w:sz w:val="28"/>
          <w:szCs w:val="28"/>
        </w:rPr>
        <w:t xml:space="preserve"> № </w:t>
      </w:r>
      <w:r w:rsidR="002A6269">
        <w:rPr>
          <w:sz w:val="28"/>
          <w:szCs w:val="28"/>
          <w:u w:val="single"/>
        </w:rPr>
        <w:t>357-п</w:t>
      </w:r>
      <w:bookmarkStart w:id="0" w:name="_GoBack"/>
      <w:bookmarkEnd w:id="0"/>
    </w:p>
    <w:p w:rsidR="00EF584A" w:rsidRPr="00DF6588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DF6588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DF6588" w:rsidRDefault="00EF584A" w:rsidP="00EF584A">
      <w:pPr>
        <w:jc w:val="center"/>
        <w:outlineLvl w:val="2"/>
        <w:rPr>
          <w:sz w:val="28"/>
          <w:szCs w:val="28"/>
        </w:rPr>
      </w:pPr>
      <w:r w:rsidRPr="00DF6588">
        <w:rPr>
          <w:sz w:val="28"/>
          <w:szCs w:val="28"/>
        </w:rPr>
        <w:t xml:space="preserve">Описание границ прилегающей территории </w:t>
      </w:r>
    </w:p>
    <w:p w:rsidR="00EF584A" w:rsidRPr="00DF6588" w:rsidRDefault="00EF584A" w:rsidP="00EF584A">
      <w:pPr>
        <w:jc w:val="center"/>
        <w:outlineLvl w:val="2"/>
        <w:rPr>
          <w:sz w:val="28"/>
          <w:szCs w:val="28"/>
        </w:rPr>
      </w:pPr>
      <w:r w:rsidRPr="00DF6588">
        <w:rPr>
          <w:sz w:val="28"/>
          <w:szCs w:val="28"/>
        </w:rPr>
        <w:t>к объекту, расположенному в населенном пункте Северо-Енисейского района</w:t>
      </w:r>
    </w:p>
    <w:p w:rsidR="00EF584A" w:rsidRPr="00DF6588" w:rsidRDefault="00EF584A" w:rsidP="00EF584A">
      <w:pPr>
        <w:jc w:val="center"/>
        <w:outlineLvl w:val="2"/>
        <w:rPr>
          <w:sz w:val="28"/>
          <w:szCs w:val="28"/>
        </w:rPr>
      </w:pPr>
    </w:p>
    <w:p w:rsidR="00EF584A" w:rsidRPr="00DF6588" w:rsidRDefault="00EF584A" w:rsidP="00EF584A">
      <w:pPr>
        <w:jc w:val="center"/>
        <w:outlineLvl w:val="2"/>
        <w:rPr>
          <w:sz w:val="28"/>
          <w:szCs w:val="28"/>
        </w:rPr>
      </w:pPr>
    </w:p>
    <w:p w:rsidR="00EF584A" w:rsidRPr="00DF6588" w:rsidRDefault="00EF584A" w:rsidP="00EF584A">
      <w:pPr>
        <w:outlineLvl w:val="2"/>
        <w:rPr>
          <w:sz w:val="28"/>
          <w:szCs w:val="28"/>
        </w:rPr>
      </w:pPr>
      <w:r w:rsidRPr="00DF6588">
        <w:rPr>
          <w:sz w:val="28"/>
          <w:szCs w:val="28"/>
        </w:rPr>
        <w:t>Устанавливаемые границы прилегающей территории</w:t>
      </w:r>
    </w:p>
    <w:p w:rsidR="00EF584A" w:rsidRPr="00DF6588" w:rsidRDefault="002A6269" w:rsidP="00EF584A">
      <w:pPr>
        <w:outlineLvl w:val="2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4.85pt;margin-top:8.95pt;width:20.1pt;height:20.4pt;z-index:251688960;mso-width-relative:margin;mso-height-relative:margin" filled="f" stroked="f">
            <v:textbox style="mso-next-textbox:#_x0000_s1054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DF6588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6588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DF6588">
        <w:rPr>
          <w:rFonts w:ascii="Times New Roman" w:hAnsi="Times New Roman" w:cs="Times New Roman"/>
          <w:sz w:val="28"/>
          <w:szCs w:val="28"/>
        </w:rPr>
        <w:tab/>
        <w:t>к зданию (строению), сооружению</w:t>
      </w:r>
    </w:p>
    <w:p w:rsidR="00EF584A" w:rsidRPr="00DF6588" w:rsidRDefault="002A6269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202" style="position:absolute;left:0;text-align:left;margin-left:-4.85pt;margin-top:8.85pt;width:20.1pt;height:20.4pt;z-index:251687936;mso-width-relative:margin;mso-height-relative:margin" filled="f" stroked="f">
            <v:textbox style="mso-next-textbox:#_x0000_s1053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DF6588" w:rsidRDefault="00EF584A" w:rsidP="00EF5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88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DF6588">
        <w:rPr>
          <w:rFonts w:ascii="Times New Roman" w:hAnsi="Times New Roman" w:cs="Times New Roman"/>
          <w:sz w:val="28"/>
          <w:szCs w:val="28"/>
        </w:rPr>
        <w:tab/>
        <w:t>к объекту индивидуального жилищного строительства</w:t>
      </w:r>
    </w:p>
    <w:p w:rsidR="00EF584A" w:rsidRPr="00DF6588" w:rsidRDefault="002A6269" w:rsidP="00EF58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202" style="position:absolute;margin-left:-4.85pt;margin-top:9.25pt;width:20.1pt;height:20.4pt;z-index:251686912;mso-width-relative:margin;mso-height-relative:margin" filled="f" stroked="f">
            <v:textbox style="mso-next-textbox:#_x0000_s1052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DF6588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6588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DF6588">
        <w:rPr>
          <w:rFonts w:ascii="Times New Roman" w:hAnsi="Times New Roman" w:cs="Times New Roman"/>
          <w:sz w:val="28"/>
          <w:szCs w:val="28"/>
        </w:rPr>
        <w:tab/>
        <w:t>к многоквартирному дому блокированной застройки с количеством этажей не более одного, не имеющему сформированный земельный участок;</w:t>
      </w:r>
    </w:p>
    <w:p w:rsidR="00EF584A" w:rsidRPr="00DF6588" w:rsidRDefault="002A6269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202" style="position:absolute;left:0;text-align:left;margin-left:-4.85pt;margin-top:8.85pt;width:20.1pt;height:20.4pt;z-index:251685888;mso-width-relative:margin;mso-height-relative:margin" filled="f" stroked="f">
            <v:textbox style="mso-next-textbox:#_x0000_s1051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DF6588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6588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DF6588">
        <w:rPr>
          <w:rFonts w:ascii="Times New Roman" w:hAnsi="Times New Roman" w:cs="Times New Roman"/>
          <w:sz w:val="28"/>
          <w:szCs w:val="28"/>
        </w:rPr>
        <w:tab/>
        <w:t>к жилому дому блокированной застройки;</w:t>
      </w:r>
    </w:p>
    <w:p w:rsidR="00EF584A" w:rsidRPr="00DF6588" w:rsidRDefault="002A6269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-4.85pt;margin-top:9.25pt;width:20.1pt;height:20.4pt;z-index:251684864;mso-width-relative:margin;mso-height-relative:margin" filled="f" stroked="f">
            <v:textbox style="mso-next-textbox:#_x0000_s1050">
              <w:txbxContent>
                <w:p w:rsidR="00EF584A" w:rsidRPr="004B0DF9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  <w:r w:rsidRPr="00DB1543">
                    <w:rPr>
                      <w:noProof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p w:rsidR="00EF584A" w:rsidRPr="00DF6588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DF6588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DF6588">
        <w:rPr>
          <w:rFonts w:ascii="Times New Roman" w:hAnsi="Times New Roman" w:cs="Times New Roman"/>
          <w:sz w:val="28"/>
          <w:szCs w:val="28"/>
        </w:rPr>
        <w:tab/>
        <w:t xml:space="preserve">к границе земельного участка, на котором расположены </w:t>
      </w:r>
      <w:r w:rsidRPr="00DF6588">
        <w:rPr>
          <w:rFonts w:ascii="Times New Roman" w:hAnsi="Times New Roman" w:cs="Times New Roman"/>
          <w:strike/>
          <w:sz w:val="28"/>
          <w:szCs w:val="28"/>
        </w:rPr>
        <w:t xml:space="preserve">(не расположены) </w:t>
      </w:r>
      <w:r w:rsidRPr="004247A2">
        <w:rPr>
          <w:rFonts w:ascii="Times New Roman" w:hAnsi="Times New Roman" w:cs="Times New Roman"/>
          <w:sz w:val="28"/>
          <w:szCs w:val="28"/>
        </w:rPr>
        <w:t>здания</w:t>
      </w:r>
      <w:r w:rsidRPr="00DF6588">
        <w:rPr>
          <w:rFonts w:ascii="Times New Roman" w:hAnsi="Times New Roman" w:cs="Times New Roman"/>
          <w:strike/>
          <w:sz w:val="28"/>
          <w:szCs w:val="28"/>
        </w:rPr>
        <w:t xml:space="preserve"> (строения), </w:t>
      </w:r>
      <w:r w:rsidRPr="00DF6588">
        <w:rPr>
          <w:rFonts w:ascii="Times New Roman" w:hAnsi="Times New Roman" w:cs="Times New Roman"/>
          <w:sz w:val="28"/>
          <w:szCs w:val="28"/>
        </w:rPr>
        <w:t>сооружения</w:t>
      </w:r>
      <w:r w:rsidRPr="00DF6588">
        <w:rPr>
          <w:rFonts w:ascii="Times New Roman" w:hAnsi="Times New Roman" w:cs="Times New Roman"/>
          <w:strike/>
          <w:sz w:val="28"/>
          <w:szCs w:val="28"/>
        </w:rPr>
        <w:t>, жилой дом,</w:t>
      </w:r>
      <w:r w:rsidRPr="00DF6588">
        <w:rPr>
          <w:rFonts w:ascii="Times New Roman" w:hAnsi="Times New Roman" w:cs="Times New Roman"/>
          <w:sz w:val="28"/>
          <w:szCs w:val="28"/>
        </w:rPr>
        <w:t xml:space="preserve"> </w:t>
      </w:r>
      <w:r w:rsidRPr="00DF6588">
        <w:rPr>
          <w:rFonts w:ascii="Times New Roman" w:hAnsi="Times New Roman" w:cs="Times New Roman"/>
          <w:strike/>
          <w:sz w:val="28"/>
          <w:szCs w:val="28"/>
        </w:rPr>
        <w:t>многоквартирный дом</w:t>
      </w:r>
      <w:r w:rsidRPr="00DF6588">
        <w:rPr>
          <w:rFonts w:ascii="Times New Roman" w:hAnsi="Times New Roman" w:cs="Times New Roman"/>
          <w:sz w:val="28"/>
          <w:szCs w:val="28"/>
        </w:rPr>
        <w:t xml:space="preserve"> </w:t>
      </w:r>
      <w:r w:rsidRPr="00DF6588">
        <w:rPr>
          <w:rFonts w:ascii="Times New Roman" w:hAnsi="Times New Roman" w:cs="Times New Roman"/>
          <w:strike/>
          <w:sz w:val="28"/>
          <w:szCs w:val="28"/>
        </w:rPr>
        <w:t>(ненужное зачеркнуть)</w:t>
      </w:r>
      <w:proofErr w:type="gramEnd"/>
    </w:p>
    <w:p w:rsidR="00EF584A" w:rsidRPr="00DF6588" w:rsidRDefault="002A6269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-4.85pt;margin-top:9.45pt;width:20.1pt;height:20.4pt;z-index:251673600;mso-width-relative:margin;mso-height-relative:margin" filled="f" stroked="f">
            <v:textbox style="mso-next-textbox:#_x0000_s1039">
              <w:txbxContent>
                <w:p w:rsidR="00EF584A" w:rsidRPr="00A41645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DF6588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6588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DF6588">
        <w:rPr>
          <w:rFonts w:ascii="Times New Roman" w:hAnsi="Times New Roman" w:cs="Times New Roman"/>
          <w:sz w:val="28"/>
          <w:szCs w:val="28"/>
        </w:rPr>
        <w:tab/>
        <w:t>к ограждению здания (строения), сооружения, объекта индивидуального жилищного строительства, многоквартирного дома блокированной застройки, жилого дома блокированной застройки (</w:t>
      </w:r>
      <w:proofErr w:type="gramStart"/>
      <w:r w:rsidRPr="00DF6588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DF6588">
        <w:rPr>
          <w:rFonts w:ascii="Times New Roman" w:hAnsi="Times New Roman" w:cs="Times New Roman"/>
          <w:sz w:val="28"/>
          <w:szCs w:val="28"/>
        </w:rPr>
        <w:t xml:space="preserve"> зачеркнуть)</w:t>
      </w:r>
    </w:p>
    <w:p w:rsidR="00EF584A" w:rsidRPr="00DF6588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584A" w:rsidRPr="00DF6588" w:rsidRDefault="002A6269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1.6pt;margin-top:27.25pt;width:132.8pt;height:20.6pt;z-index:251674624;mso-width-relative:margin;mso-height-relative:margin" filled="f" stroked="f">
            <v:textbox style="mso-next-textbox:#_x0000_s1040">
              <w:txbxContent>
                <w:p w:rsidR="00473A2E" w:rsidRPr="00DF6588" w:rsidRDefault="00647F57" w:rsidP="00EF584A">
                  <w:pPr>
                    <w:jc w:val="both"/>
                    <w:rPr>
                      <w:noProof/>
                      <w:color w:val="0070C0"/>
                      <w:sz w:val="28"/>
                    </w:rPr>
                  </w:pPr>
                  <w:r w:rsidRPr="00DF6588">
                    <w:rPr>
                      <w:noProof/>
                      <w:color w:val="0070C0"/>
                      <w:sz w:val="28"/>
                    </w:rPr>
                    <w:t>24:34:0040101:518</w:t>
                  </w:r>
                </w:p>
              </w:txbxContent>
            </v:textbox>
          </v:shape>
        </w:pict>
      </w:r>
      <w:r w:rsidR="00EF584A" w:rsidRPr="00DF6588">
        <w:rPr>
          <w:rFonts w:ascii="Times New Roman" w:hAnsi="Times New Roman" w:cs="Times New Roman"/>
          <w:sz w:val="28"/>
          <w:szCs w:val="28"/>
        </w:rPr>
        <w:t>с кадастровым номером (объекта, по отношению к которому устанавливается прилегающая территория):</w:t>
      </w:r>
    </w:p>
    <w:p w:rsidR="00EF584A" w:rsidRPr="00DF6588" w:rsidRDefault="00EF584A" w:rsidP="0010074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658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100748" w:rsidRPr="00DF6588">
        <w:rPr>
          <w:rFonts w:ascii="Times New Roman" w:hAnsi="Times New Roman" w:cs="Times New Roman"/>
          <w:sz w:val="28"/>
          <w:szCs w:val="28"/>
        </w:rPr>
        <w:t>;</w:t>
      </w:r>
    </w:p>
    <w:p w:rsidR="00EF584A" w:rsidRPr="00DF6588" w:rsidRDefault="002A6269" w:rsidP="00EF584A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ar-SA"/>
        </w:rPr>
        <w:pict>
          <v:shape id="_x0000_s1041" type="#_x0000_t202" style="position:absolute;margin-left:-4.85pt;margin-top:13.3pt;width:501.85pt;height:49.35pt;z-index:251675648;mso-position-horizontal-relative:text;mso-position-vertical-relative:text;mso-width-relative:margin;mso-height-relative:margin" filled="f" stroked="f">
            <v:textbox style="mso-next-textbox:#_x0000_s1041">
              <w:txbxContent>
                <w:p w:rsidR="00B574BA" w:rsidRPr="00DF6588" w:rsidRDefault="00EF584A" w:rsidP="00B574B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i/>
                      <w:color w:val="0070C0"/>
                    </w:rPr>
                    <w:t xml:space="preserve">              </w:t>
                  </w:r>
                  <w:r w:rsidR="00DF6588">
                    <w:rPr>
                      <w:i/>
                      <w:color w:val="0070C0"/>
                    </w:rPr>
                    <w:t xml:space="preserve">                           </w:t>
                  </w:r>
                  <w:r w:rsidR="00B574BA" w:rsidRPr="00DF6588">
                    <w:rPr>
                      <w:color w:val="0070C0"/>
                      <w:sz w:val="28"/>
                      <w:szCs w:val="28"/>
                    </w:rPr>
                    <w:t>Красноярский край, Северо-Енисейский район, п. Брянка, ул. Транспортная</w:t>
                  </w:r>
                  <w:r w:rsidR="00013057" w:rsidRPr="00DF6588">
                    <w:rPr>
                      <w:color w:val="0070C0"/>
                      <w:sz w:val="28"/>
                      <w:szCs w:val="28"/>
                    </w:rPr>
                    <w:t>, земельный участок 4А</w:t>
                  </w:r>
                </w:p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</w:p>
              </w:txbxContent>
            </v:textbox>
          </v:shape>
        </w:pict>
      </w:r>
      <w:proofErr w:type="gramStart"/>
      <w:r w:rsidR="00EF584A" w:rsidRPr="00DF6588">
        <w:rPr>
          <w:sz w:val="28"/>
          <w:szCs w:val="28"/>
        </w:rPr>
        <w:t>Расположенному по адресу (местоположение)________________________________________</w:t>
      </w:r>
      <w:r w:rsidR="00DF6588">
        <w:rPr>
          <w:sz w:val="28"/>
          <w:szCs w:val="28"/>
        </w:rPr>
        <w:t>_____________</w:t>
      </w:r>
      <w:proofErr w:type="gramEnd"/>
    </w:p>
    <w:p w:rsidR="00EF584A" w:rsidRPr="00DF6588" w:rsidRDefault="00EF584A" w:rsidP="00EF584A">
      <w:pPr>
        <w:jc w:val="both"/>
        <w:rPr>
          <w:sz w:val="28"/>
          <w:szCs w:val="28"/>
        </w:rPr>
      </w:pPr>
      <w:r w:rsidRPr="00DF6588">
        <w:rPr>
          <w:sz w:val="28"/>
          <w:szCs w:val="28"/>
        </w:rPr>
        <w:t>_________________________________________________________</w:t>
      </w:r>
      <w:r w:rsidR="00DF6588">
        <w:rPr>
          <w:sz w:val="28"/>
          <w:szCs w:val="28"/>
        </w:rPr>
        <w:t>___________</w:t>
      </w:r>
      <w:r w:rsidRPr="00DF6588">
        <w:rPr>
          <w:sz w:val="28"/>
          <w:szCs w:val="28"/>
        </w:rPr>
        <w:t>;</w:t>
      </w:r>
    </w:p>
    <w:p w:rsidR="00EF584A" w:rsidRPr="00DF6588" w:rsidRDefault="002A6269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-1.05pt;margin-top:27.3pt;width:472.85pt;height:21.5pt;z-index:251676672;mso-width-relative:margin;mso-height-relative:margin" filled="f" stroked="f">
            <v:textbox style="mso-next-textbox:#_x0000_s1042">
              <w:txbxContent>
                <w:p w:rsidR="00EF584A" w:rsidRPr="00DF6588" w:rsidRDefault="00205C4B" w:rsidP="00EF584A">
                  <w:pPr>
                    <w:rPr>
                      <w:color w:val="0070C0"/>
                      <w:sz w:val="28"/>
                    </w:rPr>
                  </w:pPr>
                  <w:r>
                    <w:rPr>
                      <w:noProof/>
                      <w:color w:val="0070C0"/>
                      <w:sz w:val="28"/>
                    </w:rPr>
                    <w:t>С</w:t>
                  </w:r>
                  <w:r w:rsidR="00A61CE7" w:rsidRPr="00DF6588">
                    <w:rPr>
                      <w:noProof/>
                      <w:color w:val="0070C0"/>
                      <w:sz w:val="28"/>
                    </w:rPr>
                    <w:t>обственность физического лица</w:t>
                  </w:r>
                </w:p>
              </w:txbxContent>
            </v:textbox>
          </v:shape>
        </w:pict>
      </w:r>
      <w:r w:rsidR="00EF584A" w:rsidRPr="00DF6588">
        <w:rPr>
          <w:sz w:val="28"/>
          <w:szCs w:val="28"/>
        </w:rPr>
        <w:t>Сведения о собственнике и (или) ином законном владельце (здания, строения, сооружения, земельного участка):</w:t>
      </w:r>
    </w:p>
    <w:p w:rsidR="00EF584A" w:rsidRPr="00DF6588" w:rsidRDefault="00EF584A" w:rsidP="00EF584A">
      <w:pPr>
        <w:rPr>
          <w:sz w:val="28"/>
          <w:szCs w:val="28"/>
        </w:rPr>
      </w:pPr>
      <w:r w:rsidRPr="00DF6588">
        <w:rPr>
          <w:sz w:val="28"/>
          <w:szCs w:val="28"/>
        </w:rPr>
        <w:t>____________________________________________________________________;</w:t>
      </w:r>
    </w:p>
    <w:p w:rsidR="00EF584A" w:rsidRPr="00DF6588" w:rsidRDefault="00EF584A" w:rsidP="00EF584A">
      <w:pPr>
        <w:ind w:firstLine="708"/>
        <w:rPr>
          <w:sz w:val="28"/>
          <w:szCs w:val="28"/>
        </w:rPr>
      </w:pPr>
    </w:p>
    <w:p w:rsidR="00EF584A" w:rsidRPr="00DF6588" w:rsidRDefault="00EF584A" w:rsidP="00EF584A">
      <w:pPr>
        <w:rPr>
          <w:sz w:val="28"/>
          <w:szCs w:val="28"/>
        </w:rPr>
      </w:pPr>
      <w:r w:rsidRPr="00DF6588">
        <w:rPr>
          <w:sz w:val="28"/>
          <w:szCs w:val="28"/>
        </w:rPr>
        <w:t>Прилегающая территория имеет следующие показатели:</w:t>
      </w:r>
    </w:p>
    <w:p w:rsidR="00EF584A" w:rsidRPr="00DF6588" w:rsidRDefault="00EF584A" w:rsidP="00EF584A">
      <w:pPr>
        <w:ind w:firstLine="708"/>
        <w:rPr>
          <w:sz w:val="28"/>
          <w:szCs w:val="28"/>
        </w:rPr>
      </w:pPr>
    </w:p>
    <w:p w:rsidR="00EF584A" w:rsidRPr="00DF6588" w:rsidRDefault="002A6269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18.8pt;margin-top:11.7pt;width:59.55pt;height:20.4pt;z-index:251681792;mso-width-relative:margin;mso-height-relative:margin" filled="f" stroked="f">
            <v:textbox style="mso-next-textbox:#_x0000_s1047">
              <w:txbxContent>
                <w:p w:rsidR="00EF584A" w:rsidRPr="00DF6588" w:rsidRDefault="0095704B" w:rsidP="00EF584A">
                  <w:pPr>
                    <w:rPr>
                      <w:color w:val="0070C0"/>
                      <w:sz w:val="28"/>
                    </w:rPr>
                  </w:pPr>
                  <w:r w:rsidRPr="00DF6588">
                    <w:rPr>
                      <w:bCs/>
                      <w:noProof/>
                      <w:color w:val="0070C0"/>
                      <w:sz w:val="28"/>
                    </w:rPr>
                    <w:t>1604,18</w:t>
                  </w:r>
                </w:p>
              </w:txbxContent>
            </v:textbox>
          </v:shape>
        </w:pict>
      </w:r>
      <w:r w:rsidR="00EF584A" w:rsidRPr="00DF6588">
        <w:rPr>
          <w:sz w:val="28"/>
          <w:szCs w:val="28"/>
        </w:rPr>
        <w:t>1. Площадь прилегающей территории (основные габаритные размеры) ____________ (кв. м);</w:t>
      </w:r>
    </w:p>
    <w:p w:rsidR="00EF584A" w:rsidRPr="00DF6588" w:rsidRDefault="002A6269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left:0;text-align:left;margin-left:171.25pt;margin-top:10.5pt;width:48.9pt;height:20.4pt;z-index:251683840;mso-width-relative:margin;mso-height-relative:margin" filled="f" stroked="f">
            <v:textbox style="mso-next-textbox:#_x0000_s1049">
              <w:txbxContent>
                <w:p w:rsidR="00EF584A" w:rsidRPr="00DF6588" w:rsidRDefault="0095704B" w:rsidP="00EF584A">
                  <w:pPr>
                    <w:rPr>
                      <w:color w:val="0070C0"/>
                      <w:sz w:val="28"/>
                    </w:rPr>
                  </w:pPr>
                  <w:r w:rsidRPr="00DF6588">
                    <w:rPr>
                      <w:color w:val="0070C0"/>
                      <w:sz w:val="28"/>
                    </w:rPr>
                    <w:t>25</w:t>
                  </w:r>
                </w:p>
              </w:txbxContent>
            </v:textbox>
          </v:shape>
        </w:pict>
      </w:r>
      <w:r w:rsidR="00EF584A" w:rsidRPr="00DF6588">
        <w:rPr>
          <w:sz w:val="28"/>
          <w:szCs w:val="28"/>
        </w:rPr>
        <w:t xml:space="preserve">2. Расстояние по периметру от объекта, к которому устанавливается прилегающая территория ________ </w:t>
      </w:r>
      <w:proofErr w:type="gramStart"/>
      <w:r w:rsidR="00EF584A" w:rsidRPr="00DF6588">
        <w:rPr>
          <w:sz w:val="28"/>
          <w:szCs w:val="28"/>
        </w:rPr>
        <w:t>м</w:t>
      </w:r>
      <w:proofErr w:type="gramEnd"/>
      <w:r w:rsidR="00EF584A" w:rsidRPr="00DF6588">
        <w:rPr>
          <w:sz w:val="28"/>
          <w:szCs w:val="28"/>
        </w:rPr>
        <w:t>;</w:t>
      </w:r>
    </w:p>
    <w:p w:rsidR="00EF584A" w:rsidRPr="00DF6588" w:rsidRDefault="002A6269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43" type="#_x0000_t202" style="position:absolute;left:0;text-align:left;margin-left:-.45pt;margin-top:33.75pt;width:23.7pt;height:21.5pt;z-index:251677696;mso-width-relative:margin;mso-height-relative:margin" filled="f" stroked="f">
            <v:textbox style="mso-next-textbox:#_x0000_s1043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DF6588">
        <w:rPr>
          <w:sz w:val="28"/>
          <w:szCs w:val="28"/>
        </w:rPr>
        <w:t>3. Объекты (в том числе элементы благоустройства), расположенные на прилегающей территории, с их описанием (при наличии):</w:t>
      </w:r>
    </w:p>
    <w:p w:rsidR="00EF584A" w:rsidRPr="00DF6588" w:rsidRDefault="00EF584A" w:rsidP="00EF584A">
      <w:pPr>
        <w:spacing w:line="264" w:lineRule="auto"/>
        <w:jc w:val="both"/>
        <w:rPr>
          <w:sz w:val="28"/>
          <w:szCs w:val="28"/>
        </w:rPr>
      </w:pPr>
      <w:r w:rsidRPr="00DF6588">
        <w:rPr>
          <w:sz w:val="28"/>
          <w:szCs w:val="28"/>
        </w:rPr>
        <w:t>____________________________________________________________________;</w:t>
      </w:r>
    </w:p>
    <w:p w:rsidR="00EF584A" w:rsidRPr="00DF6588" w:rsidRDefault="00EF584A" w:rsidP="00EF584A">
      <w:pPr>
        <w:spacing w:line="264" w:lineRule="auto"/>
        <w:jc w:val="both"/>
        <w:rPr>
          <w:sz w:val="28"/>
          <w:szCs w:val="28"/>
        </w:rPr>
      </w:pPr>
      <w:r w:rsidRPr="00DF6588">
        <w:rPr>
          <w:sz w:val="28"/>
          <w:szCs w:val="28"/>
        </w:rPr>
        <w:t>____________________________________________________________________;</w:t>
      </w:r>
    </w:p>
    <w:p w:rsidR="00EF584A" w:rsidRPr="00DF6588" w:rsidRDefault="00EF584A" w:rsidP="00EF584A">
      <w:pPr>
        <w:spacing w:line="264" w:lineRule="auto"/>
        <w:jc w:val="both"/>
        <w:rPr>
          <w:sz w:val="28"/>
          <w:szCs w:val="28"/>
        </w:rPr>
      </w:pPr>
      <w:r w:rsidRPr="00DF6588">
        <w:rPr>
          <w:sz w:val="28"/>
          <w:szCs w:val="28"/>
        </w:rPr>
        <w:t>____________________________________________________________________;</w:t>
      </w:r>
    </w:p>
    <w:p w:rsidR="00EF584A" w:rsidRPr="00DF6588" w:rsidRDefault="002A6269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202" style="position:absolute;left:0;text-align:left;margin-left:377.15pt;margin-top:16pt;width:20.55pt;height:20.4pt;z-index:251689984;mso-width-relative:margin;mso-height-relative:margin" filled="f" stroked="f">
            <v:textbox style="mso-next-textbox:#_x0000_s1056">
              <w:txbxContent>
                <w:p w:rsidR="007E6D77" w:rsidRPr="00A41645" w:rsidRDefault="007E6D77" w:rsidP="007E6D77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202" style="position:absolute;left:0;text-align:left;margin-left:114.1pt;margin-top:51.7pt;width:20.55pt;height:20.4pt;z-index:251679744;mso-width-relative:margin;mso-height-relative:margin" filled="f" stroked="f">
            <v:textbox style="mso-next-textbox:#_x0000_s1045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202" style="position:absolute;left:0;text-align:left;margin-left:365.15pt;margin-top:31.3pt;width:20.55pt;height:20.4pt;z-index:251680768;mso-width-relative:margin;mso-height-relative:margin" filled="f" stroked="f">
            <v:textbox style="mso-next-textbox:#_x0000_s1046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DF6588">
        <w:rPr>
          <w:sz w:val="28"/>
          <w:szCs w:val="28"/>
        </w:rPr>
        <w:t>4. Наличие озеленения на прилегающей территории:</w:t>
      </w:r>
      <w:r w:rsidR="00C32D84">
        <w:rPr>
          <w:sz w:val="28"/>
          <w:szCs w:val="28"/>
        </w:rPr>
        <w:t xml:space="preserve"> с</w:t>
      </w:r>
      <w:r w:rsidR="00EF584A" w:rsidRPr="00DF6588">
        <w:rPr>
          <w:sz w:val="28"/>
          <w:szCs w:val="28"/>
        </w:rPr>
        <w:t xml:space="preserve"> </w:t>
      </w:r>
      <w:r w:rsidR="00C32D84">
        <w:rPr>
          <w:sz w:val="28"/>
          <w:szCs w:val="28"/>
        </w:rPr>
        <w:t xml:space="preserve">северной стороны естественные зеленые насаждения </w:t>
      </w:r>
      <w:r w:rsidR="00EF584A" w:rsidRPr="00DF6588">
        <w:rPr>
          <w:sz w:val="28"/>
          <w:szCs w:val="28"/>
        </w:rPr>
        <w:t>(площадь озеленения __________ кв. м); состав озеленения</w:t>
      </w:r>
      <w:r w:rsidR="00171A31">
        <w:rPr>
          <w:sz w:val="28"/>
          <w:szCs w:val="28"/>
        </w:rPr>
        <w:t xml:space="preserve"> - порос</w:t>
      </w:r>
      <w:r w:rsidR="00A249C3">
        <w:rPr>
          <w:sz w:val="28"/>
          <w:szCs w:val="28"/>
        </w:rPr>
        <w:t>ль</w:t>
      </w:r>
      <w:r w:rsidR="00EF584A" w:rsidRPr="00DF6588">
        <w:rPr>
          <w:sz w:val="28"/>
          <w:szCs w:val="28"/>
        </w:rPr>
        <w:t xml:space="preserve"> (при наличии – деревья __________ шт., газон, цветники в кв. м _______);</w:t>
      </w:r>
    </w:p>
    <w:p w:rsidR="00EF584A" w:rsidRPr="00DF6588" w:rsidRDefault="00EF584A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352486" w:rsidRDefault="00352486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352486" w:rsidRDefault="00352486" w:rsidP="00352486">
      <w:pPr>
        <w:jc w:val="both"/>
        <w:rPr>
          <w:bCs/>
          <w:sz w:val="28"/>
          <w:szCs w:val="28"/>
        </w:rPr>
      </w:pPr>
      <w:r w:rsidRPr="00DF6588">
        <w:rPr>
          <w:bCs/>
          <w:sz w:val="28"/>
          <w:szCs w:val="28"/>
        </w:rPr>
        <w:lastRenderedPageBreak/>
        <w:t>5. Схема границ прилегающей территории</w:t>
      </w:r>
    </w:p>
    <w:p w:rsidR="00DF6588" w:rsidRDefault="00DF6588" w:rsidP="00EF584A">
      <w:pPr>
        <w:jc w:val="both"/>
        <w:rPr>
          <w:bCs/>
          <w:sz w:val="28"/>
          <w:szCs w:val="28"/>
        </w:rPr>
      </w:pPr>
    </w:p>
    <w:p w:rsidR="00DF6588" w:rsidRPr="00DF6588" w:rsidRDefault="00314F49" w:rsidP="00EF584A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111240" cy="4317365"/>
            <wp:effectExtent l="0" t="0" r="0" b="0"/>
            <wp:docPr id="2" name="Рисунок 2" descr="C:\Users\VKV\Desktop\Брянка прилегающая\+\УЧАСТОК1518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V\Desktop\Брянка прилегающая\+\УЧАСТОК1518 Model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88" w:rsidRPr="00DF6588" w:rsidRDefault="00352486" w:rsidP="00352486">
      <w:pPr>
        <w:rPr>
          <w:bCs/>
          <w:sz w:val="28"/>
          <w:szCs w:val="28"/>
        </w:rPr>
      </w:pPr>
      <w:r w:rsidRPr="00DF6588">
        <w:rPr>
          <w:sz w:val="28"/>
          <w:szCs w:val="28"/>
        </w:rPr>
        <w:t>Условные обозначения:</w:t>
      </w:r>
      <w:r w:rsidR="00DF6588" w:rsidRPr="00DF658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F6588" w:rsidRPr="00DF6588">
        <w:rPr>
          <w:sz w:val="28"/>
          <w:szCs w:val="28"/>
        </w:rPr>
        <w:t xml:space="preserve">Масштаб </w:t>
      </w:r>
      <w:r w:rsidR="00DF6588" w:rsidRPr="00DF6588">
        <w:rPr>
          <w:noProof/>
          <w:sz w:val="28"/>
          <w:szCs w:val="28"/>
        </w:rPr>
        <w:t>1:1000</w:t>
      </w:r>
    </w:p>
    <w:p w:rsidR="005D20AD" w:rsidRPr="00DF6588" w:rsidRDefault="002A6269" w:rsidP="003B093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margin-left:23.25pt;margin-top:14.35pt;width:24.35pt;height:17.95pt;z-index:251669504;mso-width-relative:margin;mso-height-relative:margin" filled="f" stroked="f">
            <v:textbox style="mso-next-textbox:#_x0000_s1035">
              <w:txbxContent>
                <w:p w:rsidR="00EF584A" w:rsidRPr="00624F9A" w:rsidRDefault="00EF584A" w:rsidP="00EF584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24F9A">
                    <w:rPr>
                      <w:rFonts w:ascii="Arial" w:hAnsi="Arial" w:cs="Arial"/>
                      <w:sz w:val="12"/>
                      <w:szCs w:val="12"/>
                    </w:rPr>
                    <w:t>15</w:t>
                  </w:r>
                </w:p>
              </w:txbxContent>
            </v:textbox>
          </v:shape>
        </w:pict>
      </w:r>
      <w:r w:rsidR="003B0937" w:rsidRPr="00DF6588">
        <w:rPr>
          <w:sz w:val="28"/>
          <w:szCs w:val="28"/>
        </w:rPr>
        <w:tab/>
      </w:r>
      <w:r w:rsidR="003B0937" w:rsidRPr="00DF6588">
        <w:rPr>
          <w:sz w:val="28"/>
          <w:szCs w:val="28"/>
        </w:rPr>
        <w:tab/>
      </w:r>
      <w:r w:rsidR="003B0937" w:rsidRPr="00DF6588">
        <w:rPr>
          <w:sz w:val="28"/>
          <w:szCs w:val="28"/>
        </w:rPr>
        <w:tab/>
      </w:r>
    </w:p>
    <w:p w:rsidR="00EF584A" w:rsidRPr="00DF6588" w:rsidRDefault="002A6269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4.75pt;margin-top:4.4pt;width:0;height:9.5pt;flip:y;z-index:251668480" o:connectortype="straight" strokeweight=".5pt"/>
        </w:pict>
      </w:r>
      <w:r>
        <w:rPr>
          <w:noProof/>
          <w:sz w:val="28"/>
          <w:szCs w:val="28"/>
        </w:rPr>
        <w:pict>
          <v:shape id="_x0000_s1033" type="#_x0000_t32" style="position:absolute;margin-left:3.6pt;margin-top:4.4pt;width:0;height:9.5pt;flip:y;z-index:251667456" o:connectortype="straight" strokeweight=".5pt"/>
        </w:pict>
      </w:r>
      <w:r>
        <w:rPr>
          <w:noProof/>
          <w:sz w:val="28"/>
          <w:szCs w:val="28"/>
        </w:rPr>
        <w:pict>
          <v:shape id="_x0000_s1030" type="#_x0000_t32" style="position:absolute;margin-left:3.6pt;margin-top:8.75pt;width:61.15pt;height:0;z-index:25166438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62.4pt;margin-top:6.4pt;width:4.85pt;height:4.2pt;flip:y;z-index:251666432" o:connectortype="straight" strokeweight="1.5pt"/>
        </w:pict>
      </w:r>
      <w:r>
        <w:rPr>
          <w:noProof/>
          <w:sz w:val="28"/>
          <w:szCs w:val="28"/>
        </w:rPr>
        <w:pict>
          <v:shape id="_x0000_s1031" type="#_x0000_t32" style="position:absolute;margin-left:1.1pt;margin-top:6.4pt;width:4.85pt;height:4.2pt;flip:y;z-index:251665408" o:connectortype="straight" strokeweight="1.5pt"/>
        </w:pict>
      </w:r>
    </w:p>
    <w:p w:rsidR="00EF584A" w:rsidRPr="00DF6588" w:rsidRDefault="002A6269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3.6pt;margin-top:.1pt;width:61.15pt;height:12.85pt;z-index:251662336" fillcolor="#0070c0" strokecolor="#0070c0" strokeweight="1pt">
            <v:fill r:id="rId7" o:title="Широкий диагональный 2" type="pattern"/>
          </v:rect>
        </w:pict>
      </w:r>
      <w:r w:rsidR="00EF584A" w:rsidRPr="00DF6588">
        <w:rPr>
          <w:sz w:val="28"/>
          <w:szCs w:val="28"/>
        </w:rPr>
        <w:t>- граница прилегающей территории с размерами</w:t>
      </w:r>
    </w:p>
    <w:p w:rsidR="00EF584A" w:rsidRPr="00DF6588" w:rsidRDefault="002A6269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-6.4pt;margin-top:15.4pt;width:83.6pt;height:17.95pt;z-index:251663360;mso-width-relative:margin;mso-height-relative:margin" filled="f" stroked="f">
            <v:textbox style="mso-next-textbox:#_x0000_s1029">
              <w:txbxContent>
                <w:p w:rsidR="00EF584A" w:rsidRPr="006737E7" w:rsidRDefault="00EF584A" w:rsidP="00EF58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37E7">
                    <w:rPr>
                      <w:rFonts w:ascii="Arial" w:hAnsi="Arial" w:cs="Arial"/>
                      <w:sz w:val="16"/>
                      <w:szCs w:val="16"/>
                    </w:rPr>
                    <w:t>24:34:0000000:00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3.6pt;margin-top:7.95pt;width:60.75pt;height:0;flip:x;z-index:251660288" o:connectortype="straight" strokecolor="red" strokeweight="1.5pt"/>
        </w:pict>
      </w:r>
      <w:r w:rsidR="00EF584A" w:rsidRPr="00DF6588">
        <w:rPr>
          <w:sz w:val="28"/>
          <w:szCs w:val="28"/>
        </w:rPr>
        <w:t>- границы земельных участков</w:t>
      </w:r>
    </w:p>
    <w:p w:rsidR="00EF584A" w:rsidRPr="00DF6588" w:rsidRDefault="00EF584A" w:rsidP="00EF584A">
      <w:pPr>
        <w:ind w:left="1418"/>
        <w:rPr>
          <w:sz w:val="28"/>
          <w:szCs w:val="28"/>
        </w:rPr>
      </w:pPr>
      <w:r w:rsidRPr="00DF6588">
        <w:rPr>
          <w:sz w:val="28"/>
          <w:szCs w:val="28"/>
        </w:rPr>
        <w:t>- кадастровый номер земельного участка (объекта недвижимости), по отношению к которому устанавливается прилегающая территория</w:t>
      </w:r>
    </w:p>
    <w:p w:rsidR="00EF584A" w:rsidRPr="00DF6588" w:rsidRDefault="002A6269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4pt;margin-top:7.6pt;width:60.75pt;height:0;flip:x;z-index:251661312" o:connectortype="straight" strokecolor="black [3213]" strokeweight="1pt"/>
        </w:pict>
      </w:r>
      <w:r w:rsidR="00EF584A" w:rsidRPr="00DF6588">
        <w:rPr>
          <w:sz w:val="28"/>
          <w:szCs w:val="28"/>
        </w:rPr>
        <w:t>- границы объектов, расположенных на прилегающей территории</w:t>
      </w:r>
    </w:p>
    <w:p w:rsidR="00EF584A" w:rsidRPr="00DF6588" w:rsidRDefault="002A6269" w:rsidP="00EF584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6" type="#_x0000_t202" style="position:absolute;margin-left:-5.75pt;margin-top:12.45pt;width:490.3pt;height:50.35pt;z-index:251670528;mso-width-relative:margin;mso-height-relative:margin" filled="f" stroked="f">
            <v:textbox style="mso-next-textbox:#_x0000_s1036">
              <w:txbxContent>
                <w:p w:rsidR="00EF584A" w:rsidRPr="00DF6588" w:rsidRDefault="0095704B" w:rsidP="00EF584A">
                  <w:pPr>
                    <w:rPr>
                      <w:color w:val="0070C0"/>
                      <w:sz w:val="28"/>
                      <w:szCs w:val="18"/>
                    </w:rPr>
                  </w:pPr>
                  <w:r w:rsidRPr="00DF6588">
                    <w:rPr>
                      <w:color w:val="0070C0"/>
                      <w:sz w:val="28"/>
                      <w:szCs w:val="18"/>
                    </w:rPr>
                    <w:t>Останина В.А.</w:t>
                  </w:r>
                  <w:r w:rsidR="00992406" w:rsidRPr="00DF6588">
                    <w:rPr>
                      <w:color w:val="0070C0"/>
                      <w:sz w:val="28"/>
                      <w:szCs w:val="18"/>
                    </w:rPr>
                    <w:t xml:space="preserve">, </w:t>
                  </w:r>
                  <w:r w:rsidR="00A701B2" w:rsidRPr="00DF6588">
                    <w:rPr>
                      <w:color w:val="0070C0"/>
                      <w:sz w:val="28"/>
                      <w:szCs w:val="18"/>
                    </w:rPr>
                    <w:t xml:space="preserve">главным специалистом </w:t>
                  </w:r>
                  <w:r w:rsidR="00992406" w:rsidRPr="00DF6588">
                    <w:rPr>
                      <w:color w:val="0070C0"/>
                      <w:sz w:val="28"/>
                      <w:szCs w:val="18"/>
                    </w:rPr>
                    <w:t>отдела архитектуры и градостроительства администрации</w:t>
                  </w:r>
                  <w:r w:rsidR="00A701B2" w:rsidRPr="00DF6588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="00992406" w:rsidRPr="00DF6588">
                    <w:rPr>
                      <w:color w:val="0070C0"/>
                      <w:sz w:val="28"/>
                      <w:szCs w:val="18"/>
                    </w:rPr>
                    <w:t>Северо-Енисейского района</w:t>
                  </w:r>
                </w:p>
                <w:p w:rsidR="00EF584A" w:rsidRPr="007972FF" w:rsidRDefault="00EF584A" w:rsidP="00EF584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F584A" w:rsidRPr="00DF6588">
        <w:rPr>
          <w:sz w:val="28"/>
          <w:szCs w:val="28"/>
        </w:rPr>
        <w:t xml:space="preserve">Описание границ прилегающей территории к объекту подготовлено </w:t>
      </w:r>
    </w:p>
    <w:p w:rsidR="00EF584A" w:rsidRPr="00DF6588" w:rsidRDefault="00EF584A" w:rsidP="00EF584A">
      <w:pPr>
        <w:rPr>
          <w:sz w:val="28"/>
          <w:szCs w:val="28"/>
        </w:rPr>
      </w:pPr>
    </w:p>
    <w:p w:rsidR="00EF584A" w:rsidRPr="00DF6588" w:rsidRDefault="00EF584A" w:rsidP="00EF584A">
      <w:pPr>
        <w:jc w:val="both"/>
        <w:rPr>
          <w:sz w:val="28"/>
          <w:szCs w:val="28"/>
        </w:rPr>
      </w:pPr>
      <w:r w:rsidRPr="00DF6588">
        <w:rPr>
          <w:sz w:val="28"/>
          <w:szCs w:val="28"/>
        </w:rPr>
        <w:t>___________________________________________________________________;</w:t>
      </w:r>
    </w:p>
    <w:p w:rsidR="00EF584A" w:rsidRDefault="002A6269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269.1pt;margin-top:24.95pt;width:225.8pt;height:88.05pt;z-index:251671552;mso-width-relative:margin;mso-height-relative:margin" filled="f" stroked="f">
            <v:textbox style="mso-next-textbox:#_x0000_s1037">
              <w:txbxContent>
                <w:p w:rsidR="00EF584A" w:rsidRPr="00DF6588" w:rsidRDefault="00992406" w:rsidP="00D67C53">
                  <w:pPr>
                    <w:ind w:left="-142"/>
                    <w:jc w:val="center"/>
                    <w:rPr>
                      <w:color w:val="0070C0"/>
                      <w:sz w:val="28"/>
                      <w:szCs w:val="20"/>
                    </w:rPr>
                  </w:pPr>
                  <w:r w:rsidRPr="00DF6588">
                    <w:rPr>
                      <w:color w:val="0070C0"/>
                      <w:sz w:val="28"/>
                      <w:szCs w:val="20"/>
                    </w:rPr>
                    <w:t>Н</w:t>
                  </w:r>
                  <w:r w:rsidR="00EF584A" w:rsidRPr="00DF6588">
                    <w:rPr>
                      <w:color w:val="0070C0"/>
                      <w:sz w:val="28"/>
                      <w:szCs w:val="20"/>
                    </w:rPr>
                    <w:t>.И. П</w:t>
                  </w:r>
                  <w:r w:rsidRPr="00DF6588">
                    <w:rPr>
                      <w:color w:val="0070C0"/>
                      <w:sz w:val="28"/>
                      <w:szCs w:val="20"/>
                    </w:rPr>
                    <w:t>искунова</w:t>
                  </w:r>
                </w:p>
                <w:p w:rsidR="00992406" w:rsidRPr="00DF6588" w:rsidRDefault="00992406" w:rsidP="00D67C53">
                  <w:pPr>
                    <w:ind w:left="-142"/>
                    <w:jc w:val="center"/>
                    <w:rPr>
                      <w:color w:val="0070C0"/>
                      <w:sz w:val="28"/>
                      <w:szCs w:val="20"/>
                    </w:rPr>
                  </w:pPr>
                  <w:r w:rsidRPr="00DF6588">
                    <w:rPr>
                      <w:color w:val="0070C0"/>
                      <w:sz w:val="28"/>
                      <w:szCs w:val="20"/>
                    </w:rPr>
                    <w:t>Начальник отдела архитектуры</w:t>
                  </w:r>
                </w:p>
                <w:p w:rsidR="00992406" w:rsidRPr="00DF6588" w:rsidRDefault="00992406" w:rsidP="00D67C53">
                  <w:pPr>
                    <w:ind w:left="-142"/>
                    <w:jc w:val="center"/>
                    <w:rPr>
                      <w:color w:val="0070C0"/>
                      <w:sz w:val="28"/>
                      <w:szCs w:val="20"/>
                    </w:rPr>
                  </w:pPr>
                  <w:r w:rsidRPr="00DF6588">
                    <w:rPr>
                      <w:color w:val="0070C0"/>
                      <w:sz w:val="28"/>
                      <w:szCs w:val="20"/>
                    </w:rPr>
                    <w:t>и градостроительства – главный</w:t>
                  </w:r>
                </w:p>
                <w:p w:rsidR="00EF584A" w:rsidRPr="00DF6588" w:rsidRDefault="00992406" w:rsidP="00D67C53">
                  <w:pPr>
                    <w:ind w:left="-142"/>
                    <w:jc w:val="center"/>
                    <w:rPr>
                      <w:color w:val="0070C0"/>
                      <w:sz w:val="28"/>
                      <w:szCs w:val="20"/>
                    </w:rPr>
                  </w:pPr>
                  <w:r w:rsidRPr="00DF6588">
                    <w:rPr>
                      <w:color w:val="0070C0"/>
                      <w:sz w:val="28"/>
                      <w:szCs w:val="20"/>
                    </w:rPr>
                    <w:t>архитектор Северо-Енисейского района</w:t>
                  </w:r>
                </w:p>
              </w:txbxContent>
            </v:textbox>
          </v:shape>
        </w:pict>
      </w:r>
      <w:r w:rsidR="00EF584A" w:rsidRPr="00DF6588">
        <w:rPr>
          <w:sz w:val="28"/>
          <w:szCs w:val="28"/>
        </w:rPr>
        <w:t>(ф.и.о., должность лица, наименование уполномоченного органа или организации)</w:t>
      </w:r>
    </w:p>
    <w:p w:rsidR="00DF6588" w:rsidRDefault="00DF6588" w:rsidP="00EF584A">
      <w:pPr>
        <w:rPr>
          <w:sz w:val="28"/>
          <w:szCs w:val="28"/>
        </w:rPr>
      </w:pPr>
    </w:p>
    <w:p w:rsidR="00DF6588" w:rsidRPr="00DF6588" w:rsidRDefault="00DF6588" w:rsidP="00EF584A">
      <w:pPr>
        <w:rPr>
          <w:sz w:val="28"/>
          <w:szCs w:val="28"/>
        </w:rPr>
      </w:pPr>
    </w:p>
    <w:p w:rsidR="00EF584A" w:rsidRDefault="00EF584A" w:rsidP="00EF584A">
      <w:pPr>
        <w:rPr>
          <w:sz w:val="28"/>
          <w:szCs w:val="28"/>
        </w:rPr>
      </w:pPr>
    </w:p>
    <w:p w:rsidR="00DF6588" w:rsidRDefault="00DF6588" w:rsidP="00EF584A">
      <w:pPr>
        <w:rPr>
          <w:sz w:val="28"/>
          <w:szCs w:val="28"/>
        </w:rPr>
      </w:pPr>
    </w:p>
    <w:p w:rsidR="00EF584A" w:rsidRPr="00DF6588" w:rsidRDefault="00EF584A" w:rsidP="00DF6588">
      <w:pPr>
        <w:rPr>
          <w:sz w:val="28"/>
          <w:szCs w:val="28"/>
        </w:rPr>
      </w:pPr>
      <w:r w:rsidRPr="00DF6588">
        <w:rPr>
          <w:sz w:val="28"/>
          <w:szCs w:val="28"/>
        </w:rPr>
        <w:t>М.П.</w:t>
      </w:r>
      <w:r w:rsidR="00DF6588">
        <w:rPr>
          <w:sz w:val="28"/>
          <w:szCs w:val="28"/>
        </w:rPr>
        <w:tab/>
      </w:r>
      <w:r w:rsidR="00DF6588">
        <w:rPr>
          <w:sz w:val="28"/>
          <w:szCs w:val="28"/>
        </w:rPr>
        <w:tab/>
      </w:r>
      <w:r w:rsidR="00DF6588">
        <w:rPr>
          <w:sz w:val="28"/>
          <w:szCs w:val="28"/>
        </w:rPr>
        <w:tab/>
      </w:r>
      <w:r w:rsidR="00DF6588">
        <w:rPr>
          <w:sz w:val="28"/>
          <w:szCs w:val="28"/>
        </w:rPr>
        <w:tab/>
      </w:r>
      <w:r w:rsidRPr="00DF6588">
        <w:rPr>
          <w:sz w:val="28"/>
          <w:szCs w:val="28"/>
        </w:rPr>
        <w:t>__________</w:t>
      </w:r>
      <w:r w:rsidR="00D67C53">
        <w:rPr>
          <w:sz w:val="28"/>
          <w:szCs w:val="28"/>
        </w:rPr>
        <w:tab/>
      </w:r>
      <w:r w:rsidR="00D67C53">
        <w:rPr>
          <w:sz w:val="28"/>
          <w:szCs w:val="28"/>
        </w:rPr>
        <w:tab/>
        <w:t xml:space="preserve">         _________</w:t>
      </w:r>
      <w:r w:rsidRPr="00DF6588">
        <w:rPr>
          <w:sz w:val="28"/>
          <w:szCs w:val="28"/>
        </w:rPr>
        <w:t>___________________</w:t>
      </w:r>
    </w:p>
    <w:p w:rsidR="00EF584A" w:rsidRPr="00DF6588" w:rsidRDefault="00DF6588" w:rsidP="00DF65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F584A" w:rsidRPr="00DF6588">
        <w:rPr>
          <w:sz w:val="28"/>
          <w:szCs w:val="28"/>
        </w:rPr>
        <w:t xml:space="preserve">(подпись) </w:t>
      </w:r>
      <w:r w:rsidR="00D67C53">
        <w:rPr>
          <w:sz w:val="28"/>
          <w:szCs w:val="28"/>
        </w:rPr>
        <w:t xml:space="preserve">                             </w:t>
      </w:r>
      <w:r w:rsidR="00EF584A" w:rsidRPr="00DF6588">
        <w:rPr>
          <w:sz w:val="28"/>
          <w:szCs w:val="28"/>
        </w:rPr>
        <w:t>(расшифровка подписи)</w:t>
      </w:r>
    </w:p>
    <w:p w:rsidR="00DF6588" w:rsidRDefault="002A6269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129pt;margin-top:12.35pt;width:78.95pt;height:20.4pt;z-index:251672576;mso-width-relative:margin;mso-height-relative:margin" filled="f" stroked="f">
            <v:textbox style="mso-next-textbox:#_x0000_s1038">
              <w:txbxContent>
                <w:p w:rsidR="00EF584A" w:rsidRPr="00DF6588" w:rsidRDefault="00240679" w:rsidP="00EF584A">
                  <w:pPr>
                    <w:rPr>
                      <w:color w:val="0070C0"/>
                      <w:sz w:val="28"/>
                    </w:rPr>
                  </w:pPr>
                  <w:r w:rsidRPr="00DF6588">
                    <w:rPr>
                      <w:color w:val="0070C0"/>
                      <w:sz w:val="28"/>
                    </w:rPr>
                    <w:t>2</w:t>
                  </w:r>
                  <w:r w:rsidR="00352486">
                    <w:rPr>
                      <w:color w:val="0070C0"/>
                      <w:sz w:val="28"/>
                    </w:rPr>
                    <w:t>6</w:t>
                  </w:r>
                  <w:r w:rsidRPr="00DF6588">
                    <w:rPr>
                      <w:color w:val="0070C0"/>
                      <w:sz w:val="28"/>
                    </w:rPr>
                    <w:t>.0</w:t>
                  </w:r>
                  <w:r w:rsidR="00A61CE7" w:rsidRPr="00DF6588">
                    <w:rPr>
                      <w:color w:val="0070C0"/>
                      <w:sz w:val="28"/>
                    </w:rPr>
                    <w:t>8</w:t>
                  </w:r>
                  <w:r w:rsidR="007D4600" w:rsidRPr="00DF6588">
                    <w:rPr>
                      <w:color w:val="0070C0"/>
                      <w:sz w:val="28"/>
                    </w:rPr>
                    <w:t>.2024</w:t>
                  </w:r>
                </w:p>
              </w:txbxContent>
            </v:textbox>
          </v:shape>
        </w:pict>
      </w:r>
    </w:p>
    <w:p w:rsidR="00EF584A" w:rsidRPr="00DF6588" w:rsidRDefault="00EF584A" w:rsidP="00EF584A">
      <w:pPr>
        <w:jc w:val="both"/>
        <w:rPr>
          <w:sz w:val="28"/>
          <w:szCs w:val="28"/>
        </w:rPr>
      </w:pPr>
      <w:r w:rsidRPr="00DF6588">
        <w:rPr>
          <w:sz w:val="28"/>
          <w:szCs w:val="28"/>
        </w:rPr>
        <w:t>Дата подготовки _________________</w:t>
      </w:r>
    </w:p>
    <w:p w:rsidR="00E46D78" w:rsidRPr="00DF6588" w:rsidRDefault="00EF584A" w:rsidP="00B574BA">
      <w:pPr>
        <w:jc w:val="both"/>
        <w:rPr>
          <w:sz w:val="28"/>
          <w:szCs w:val="28"/>
        </w:rPr>
      </w:pPr>
      <w:r w:rsidRPr="00DF6588">
        <w:rPr>
          <w:sz w:val="28"/>
          <w:szCs w:val="28"/>
        </w:rPr>
        <w:t xml:space="preserve">             </w:t>
      </w:r>
      <w:r w:rsidR="00DF6588">
        <w:rPr>
          <w:sz w:val="28"/>
          <w:szCs w:val="28"/>
        </w:rPr>
        <w:t xml:space="preserve">                   </w:t>
      </w:r>
      <w:proofErr w:type="gramStart"/>
      <w:r w:rsidRPr="00DF6588">
        <w:rPr>
          <w:sz w:val="28"/>
          <w:szCs w:val="28"/>
        </w:rPr>
        <w:t>(ДД. ММ.</w:t>
      </w:r>
      <w:proofErr w:type="gramEnd"/>
      <w:r w:rsidRPr="00DF6588">
        <w:rPr>
          <w:sz w:val="28"/>
          <w:szCs w:val="28"/>
        </w:rPr>
        <w:t xml:space="preserve"> </w:t>
      </w:r>
      <w:proofErr w:type="gramStart"/>
      <w:r w:rsidRPr="00DF6588">
        <w:rPr>
          <w:sz w:val="28"/>
          <w:szCs w:val="28"/>
        </w:rPr>
        <w:t>ГГГГ.)</w:t>
      </w:r>
      <w:proofErr w:type="gramEnd"/>
    </w:p>
    <w:sectPr w:rsidR="00E46D78" w:rsidRPr="00DF6588" w:rsidSect="00E83719">
      <w:pgSz w:w="11906" w:h="16838"/>
      <w:pgMar w:top="851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84A"/>
    <w:rsid w:val="00013057"/>
    <w:rsid w:val="000161AF"/>
    <w:rsid w:val="0007109D"/>
    <w:rsid w:val="0007424D"/>
    <w:rsid w:val="00076837"/>
    <w:rsid w:val="000E13D5"/>
    <w:rsid w:val="00100748"/>
    <w:rsid w:val="001210C6"/>
    <w:rsid w:val="00171A31"/>
    <w:rsid w:val="001A0BEE"/>
    <w:rsid w:val="001A160E"/>
    <w:rsid w:val="001D19FC"/>
    <w:rsid w:val="00205C4B"/>
    <w:rsid w:val="00212053"/>
    <w:rsid w:val="00240679"/>
    <w:rsid w:val="002A171D"/>
    <w:rsid w:val="002A2199"/>
    <w:rsid w:val="002A221B"/>
    <w:rsid w:val="002A6269"/>
    <w:rsid w:val="0030284D"/>
    <w:rsid w:val="00307157"/>
    <w:rsid w:val="003118FA"/>
    <w:rsid w:val="00314F49"/>
    <w:rsid w:val="00352486"/>
    <w:rsid w:val="003B0937"/>
    <w:rsid w:val="003B6B4E"/>
    <w:rsid w:val="0041049F"/>
    <w:rsid w:val="0041456F"/>
    <w:rsid w:val="004247A2"/>
    <w:rsid w:val="004435DB"/>
    <w:rsid w:val="004436DC"/>
    <w:rsid w:val="00444A80"/>
    <w:rsid w:val="00446972"/>
    <w:rsid w:val="0046019A"/>
    <w:rsid w:val="00473A2E"/>
    <w:rsid w:val="004D2111"/>
    <w:rsid w:val="004D3D6A"/>
    <w:rsid w:val="004E03B7"/>
    <w:rsid w:val="00530F61"/>
    <w:rsid w:val="00546177"/>
    <w:rsid w:val="00575479"/>
    <w:rsid w:val="005C71D9"/>
    <w:rsid w:val="005D20AD"/>
    <w:rsid w:val="005E7F7E"/>
    <w:rsid w:val="005F7D9F"/>
    <w:rsid w:val="006027C9"/>
    <w:rsid w:val="00647F57"/>
    <w:rsid w:val="006566F0"/>
    <w:rsid w:val="006A5407"/>
    <w:rsid w:val="007701FD"/>
    <w:rsid w:val="00792C4A"/>
    <w:rsid w:val="007D4600"/>
    <w:rsid w:val="007D4C58"/>
    <w:rsid w:val="007E6D77"/>
    <w:rsid w:val="00807BC5"/>
    <w:rsid w:val="00816400"/>
    <w:rsid w:val="00821E97"/>
    <w:rsid w:val="008872F9"/>
    <w:rsid w:val="008B49E0"/>
    <w:rsid w:val="0095704B"/>
    <w:rsid w:val="00977388"/>
    <w:rsid w:val="00992406"/>
    <w:rsid w:val="0099540A"/>
    <w:rsid w:val="00995FE3"/>
    <w:rsid w:val="009C606F"/>
    <w:rsid w:val="00A01EA7"/>
    <w:rsid w:val="00A249C3"/>
    <w:rsid w:val="00A61CE7"/>
    <w:rsid w:val="00A701B2"/>
    <w:rsid w:val="00AA2DD9"/>
    <w:rsid w:val="00AA5F6D"/>
    <w:rsid w:val="00AD4BF7"/>
    <w:rsid w:val="00AD6280"/>
    <w:rsid w:val="00B22066"/>
    <w:rsid w:val="00B31253"/>
    <w:rsid w:val="00B574BA"/>
    <w:rsid w:val="00B87EA0"/>
    <w:rsid w:val="00BA0B26"/>
    <w:rsid w:val="00BF3CD8"/>
    <w:rsid w:val="00C26BC1"/>
    <w:rsid w:val="00C32D84"/>
    <w:rsid w:val="00C4697E"/>
    <w:rsid w:val="00C97F64"/>
    <w:rsid w:val="00D201FB"/>
    <w:rsid w:val="00D2175B"/>
    <w:rsid w:val="00D3555B"/>
    <w:rsid w:val="00D67C53"/>
    <w:rsid w:val="00D804FF"/>
    <w:rsid w:val="00DD5EC7"/>
    <w:rsid w:val="00DF6588"/>
    <w:rsid w:val="00E05274"/>
    <w:rsid w:val="00E46D78"/>
    <w:rsid w:val="00E6642A"/>
    <w:rsid w:val="00E83719"/>
    <w:rsid w:val="00EC4386"/>
    <w:rsid w:val="00EF584A"/>
    <w:rsid w:val="00F4588E"/>
    <w:rsid w:val="00FB667E"/>
    <w:rsid w:val="00FC4714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30"/>
        <o:r id="V:Rule4" type="connector" idref="#_x0000_s1032"/>
        <o:r id="V:Rule5" type="connector" idref="#_x0000_s1031"/>
        <o:r id="V:Rule6" type="connector" idref="#_x0000_s1027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paragraph" w:customStyle="1" w:styleId="ConsPlusNormal">
    <w:name w:val="ConsPlusNormal"/>
    <w:rsid w:val="00EF58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F5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Кудрявцева Валентина Юрьевна</cp:lastModifiedBy>
  <cp:revision>40</cp:revision>
  <cp:lastPrinted>2024-07-09T07:53:00Z</cp:lastPrinted>
  <dcterms:created xsi:type="dcterms:W3CDTF">2024-03-15T11:04:00Z</dcterms:created>
  <dcterms:modified xsi:type="dcterms:W3CDTF">2024-08-30T04:19:00Z</dcterms:modified>
</cp:coreProperties>
</file>