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57" w:rsidRDefault="00957857">
      <w:pPr>
        <w:jc w:val="right"/>
        <w:rPr>
          <w:sz w:val="32"/>
        </w:rPr>
      </w:pPr>
    </w:p>
    <w:p w:rsidR="00636D9F" w:rsidRPr="00BD58C1" w:rsidRDefault="00750BE9" w:rsidP="00636D9F">
      <w:pPr>
        <w:jc w:val="center"/>
        <w:rPr>
          <w:sz w:val="16"/>
          <w:szCs w:val="16"/>
        </w:rPr>
      </w:pPr>
      <w:r>
        <w:rPr>
          <w:noProof/>
          <w:sz w:val="32"/>
          <w:szCs w:val="32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165"/>
      </w:tblGrid>
      <w:tr w:rsidR="00636D9F" w:rsidRPr="00BD58C1" w:rsidTr="00A42CBD">
        <w:trPr>
          <w:trHeight w:val="1183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D9F" w:rsidRPr="00BD58C1" w:rsidRDefault="00636D9F" w:rsidP="007D3BBD">
            <w:pPr>
              <w:jc w:val="center"/>
              <w:rPr>
                <w:sz w:val="28"/>
                <w:szCs w:val="28"/>
              </w:rPr>
            </w:pPr>
            <w:r w:rsidRPr="00BD58C1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36D9F" w:rsidRPr="00BD58C1" w:rsidRDefault="00A42CBD" w:rsidP="007D3BB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ПОСТАНОВЛЕНИЕ</w:t>
            </w:r>
          </w:p>
        </w:tc>
      </w:tr>
      <w:tr w:rsidR="00636D9F" w:rsidRPr="00BD58C1" w:rsidTr="00A42CBD">
        <w:trPr>
          <w:trHeight w:val="592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287005" w:rsidRDefault="00636D9F" w:rsidP="00A10FF3">
            <w:pPr>
              <w:rPr>
                <w:iCs/>
              </w:rPr>
            </w:pPr>
            <w:r w:rsidRPr="00F965DF">
              <w:rPr>
                <w:iCs/>
                <w:sz w:val="28"/>
                <w:szCs w:val="28"/>
              </w:rPr>
              <w:t>«</w:t>
            </w:r>
            <w:r w:rsidR="00A10FF3">
              <w:rPr>
                <w:iCs/>
                <w:sz w:val="28"/>
                <w:szCs w:val="28"/>
                <w:u w:val="single"/>
              </w:rPr>
              <w:t>10</w:t>
            </w:r>
            <w:r w:rsidRPr="00F965DF">
              <w:rPr>
                <w:iCs/>
                <w:sz w:val="28"/>
                <w:szCs w:val="28"/>
              </w:rPr>
              <w:t>»</w:t>
            </w:r>
            <w:r w:rsidR="00735F15" w:rsidRPr="00F965DF">
              <w:rPr>
                <w:iCs/>
                <w:sz w:val="28"/>
                <w:szCs w:val="28"/>
              </w:rPr>
              <w:t xml:space="preserve"> </w:t>
            </w:r>
            <w:r w:rsidR="00BB72DA">
              <w:rPr>
                <w:iCs/>
                <w:sz w:val="28"/>
                <w:szCs w:val="28"/>
                <w:u w:val="single"/>
              </w:rPr>
              <w:t xml:space="preserve">декабря </w:t>
            </w:r>
            <w:r w:rsidR="00CE7BE6" w:rsidRPr="00BB72DA">
              <w:rPr>
                <w:iCs/>
                <w:sz w:val="28"/>
                <w:szCs w:val="28"/>
              </w:rPr>
              <w:t>2024</w:t>
            </w:r>
            <w:r w:rsidR="000E7558" w:rsidRPr="00BB72DA">
              <w:rPr>
                <w:iCs/>
                <w:sz w:val="28"/>
                <w:szCs w:val="28"/>
              </w:rPr>
              <w:t xml:space="preserve"> </w:t>
            </w:r>
            <w:r w:rsidRPr="00BB72DA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287005" w:rsidRDefault="00CE7BE6" w:rsidP="00BB72DA">
            <w:pPr>
              <w:ind w:left="1962" w:right="153"/>
              <w:jc w:val="right"/>
              <w:rPr>
                <w:iCs/>
                <w:u w:val="single"/>
              </w:rPr>
            </w:pPr>
            <w:bookmarkStart w:id="0" w:name="_GoBack"/>
            <w:bookmarkEnd w:id="0"/>
            <w:r>
              <w:rPr>
                <w:iCs/>
                <w:sz w:val="28"/>
                <w:szCs w:val="28"/>
              </w:rPr>
              <w:t xml:space="preserve"> </w:t>
            </w:r>
            <w:r w:rsidR="00636D9F" w:rsidRPr="00735F15">
              <w:rPr>
                <w:iCs/>
                <w:sz w:val="28"/>
                <w:szCs w:val="28"/>
              </w:rPr>
              <w:t xml:space="preserve">№ </w:t>
            </w:r>
            <w:r w:rsidR="00BB72DA">
              <w:rPr>
                <w:iCs/>
                <w:sz w:val="28"/>
                <w:szCs w:val="28"/>
                <w:u w:val="single"/>
              </w:rPr>
              <w:t>579-п</w:t>
            </w:r>
          </w:p>
        </w:tc>
      </w:tr>
      <w:tr w:rsidR="00636D9F" w:rsidRPr="00BD58C1" w:rsidTr="00A42CBD">
        <w:trPr>
          <w:trHeight w:val="358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9F" w:rsidRPr="00BD58C1" w:rsidRDefault="00DE54FF" w:rsidP="007D3BBD">
            <w:pPr>
              <w:jc w:val="center"/>
              <w:rPr>
                <w:sz w:val="28"/>
                <w:szCs w:val="28"/>
              </w:rPr>
            </w:pPr>
            <w:r>
              <w:t>гп</w:t>
            </w:r>
            <w:r w:rsidR="00636D9F" w:rsidRPr="00BD58C1">
              <w:t xml:space="preserve"> Северо-Енисейский</w:t>
            </w:r>
          </w:p>
        </w:tc>
      </w:tr>
    </w:tbl>
    <w:p w:rsidR="00957857" w:rsidRDefault="00957857">
      <w:pPr>
        <w:rPr>
          <w:rFonts w:ascii="Arial" w:hAnsi="Arial" w:cs="Arial"/>
          <w:sz w:val="28"/>
          <w:szCs w:val="28"/>
        </w:rPr>
      </w:pPr>
    </w:p>
    <w:p w:rsidR="00935B15" w:rsidRDefault="005563FC" w:rsidP="00865EA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B95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A22552">
        <w:rPr>
          <w:sz w:val="28"/>
          <w:szCs w:val="28"/>
        </w:rPr>
        <w:t>администрации</w:t>
      </w:r>
      <w:r w:rsidR="00935B15">
        <w:rPr>
          <w:sz w:val="28"/>
          <w:szCs w:val="28"/>
        </w:rPr>
        <w:t xml:space="preserve"> </w:t>
      </w:r>
      <w:r w:rsidR="00E31F8E">
        <w:rPr>
          <w:sz w:val="28"/>
          <w:szCs w:val="28"/>
        </w:rPr>
        <w:t xml:space="preserve">Северо-Енисейского </w:t>
      </w:r>
      <w:r w:rsidR="00A22552">
        <w:rPr>
          <w:sz w:val="28"/>
          <w:szCs w:val="28"/>
        </w:rPr>
        <w:t>района</w:t>
      </w:r>
      <w:r w:rsidR="00B95AF1">
        <w:rPr>
          <w:sz w:val="28"/>
          <w:szCs w:val="28"/>
        </w:rPr>
        <w:t xml:space="preserve"> </w:t>
      </w:r>
      <w:r w:rsidR="00935B15">
        <w:rPr>
          <w:sz w:val="28"/>
          <w:szCs w:val="28"/>
        </w:rPr>
        <w:t xml:space="preserve">«О межведомственной комиссии Северо-Енисейского района по </w:t>
      </w:r>
      <w:r w:rsidR="007549AE">
        <w:rPr>
          <w:sz w:val="28"/>
          <w:szCs w:val="28"/>
        </w:rPr>
        <w:t>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</w:p>
    <w:p w:rsidR="00552E0D" w:rsidRDefault="00552E0D" w:rsidP="00552E0D">
      <w:pPr>
        <w:rPr>
          <w:sz w:val="28"/>
          <w:szCs w:val="28"/>
        </w:rPr>
      </w:pPr>
    </w:p>
    <w:p w:rsidR="00552E0D" w:rsidRDefault="00552E0D" w:rsidP="00552E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руководствуясь статьей 34 Устава муниципального образования Северо-Енисейский муниципальный район Красноярского края, ПОСТАНОВЛЯЮ:</w:t>
      </w:r>
      <w:proofErr w:type="gramEnd"/>
    </w:p>
    <w:p w:rsidR="00052B59" w:rsidRDefault="00264D7D" w:rsidP="00DF1F1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65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2084" w:rsidRPr="00F965DF">
        <w:rPr>
          <w:rFonts w:ascii="Times New Roman" w:hAnsi="Times New Roman" w:cs="Times New Roman"/>
          <w:sz w:val="28"/>
          <w:szCs w:val="28"/>
        </w:rPr>
        <w:t>в приложение</w:t>
      </w:r>
      <w:r w:rsidR="00740FB4" w:rsidRPr="00F965DF">
        <w:rPr>
          <w:rFonts w:ascii="Times New Roman" w:hAnsi="Times New Roman" w:cs="Times New Roman"/>
          <w:sz w:val="28"/>
          <w:szCs w:val="28"/>
        </w:rPr>
        <w:t xml:space="preserve"> №</w:t>
      </w:r>
      <w:r w:rsidR="00AC3AF9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552E0D">
        <w:rPr>
          <w:rFonts w:ascii="Times New Roman" w:hAnsi="Times New Roman" w:cs="Times New Roman"/>
          <w:sz w:val="28"/>
          <w:szCs w:val="28"/>
        </w:rPr>
        <w:t>2</w:t>
      </w:r>
      <w:r w:rsidR="00740FB4" w:rsidRPr="00F965DF">
        <w:rPr>
          <w:rFonts w:ascii="Times New Roman" w:hAnsi="Times New Roman" w:cs="Times New Roman"/>
          <w:sz w:val="28"/>
          <w:szCs w:val="28"/>
        </w:rPr>
        <w:t xml:space="preserve"> к</w:t>
      </w:r>
      <w:r w:rsidR="00C12437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40FB4" w:rsidRPr="00F965DF">
        <w:rPr>
          <w:rFonts w:ascii="Times New Roman" w:hAnsi="Times New Roman" w:cs="Times New Roman"/>
          <w:sz w:val="28"/>
          <w:szCs w:val="28"/>
        </w:rPr>
        <w:t>постановлению</w:t>
      </w:r>
      <w:r w:rsidRPr="00F965DF">
        <w:rPr>
          <w:rFonts w:ascii="Times New Roman" w:hAnsi="Times New Roman" w:cs="Times New Roman"/>
          <w:sz w:val="28"/>
          <w:szCs w:val="28"/>
        </w:rPr>
        <w:t xml:space="preserve"> адм</w:t>
      </w:r>
      <w:r w:rsidR="00F03289" w:rsidRPr="00F965DF">
        <w:rPr>
          <w:rFonts w:ascii="Times New Roman" w:hAnsi="Times New Roman" w:cs="Times New Roman"/>
          <w:sz w:val="28"/>
          <w:szCs w:val="28"/>
        </w:rPr>
        <w:t>инистрации</w:t>
      </w:r>
      <w:r w:rsidR="00735F15" w:rsidRPr="00F965DF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от 06.10.2016</w:t>
      </w:r>
      <w:r w:rsidR="001538EE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№</w:t>
      </w:r>
      <w:r w:rsidR="003057E9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7549AE" w:rsidRPr="00F965DF">
        <w:rPr>
          <w:rFonts w:ascii="Times New Roman" w:hAnsi="Times New Roman" w:cs="Times New Roman"/>
          <w:sz w:val="28"/>
          <w:szCs w:val="28"/>
        </w:rPr>
        <w:t>666-п «О межведомственной комиссии Северо-Енисейского района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  <w:r w:rsidR="00C857DB" w:rsidRPr="00F965DF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573020" w:rsidRPr="00F965DF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 w:rsidR="00C857DB" w:rsidRPr="00F965DF">
        <w:rPr>
          <w:rFonts w:ascii="Times New Roman" w:hAnsi="Times New Roman" w:cs="Times New Roman"/>
          <w:sz w:val="28"/>
          <w:szCs w:val="28"/>
        </w:rPr>
        <w:t xml:space="preserve">от 11.05.2017 </w:t>
      </w:r>
      <w:r w:rsidR="00F965DF">
        <w:rPr>
          <w:rFonts w:ascii="Times New Roman" w:hAnsi="Times New Roman" w:cs="Times New Roman"/>
          <w:sz w:val="28"/>
          <w:szCs w:val="28"/>
        </w:rPr>
        <w:t>№ </w:t>
      </w:r>
      <w:r w:rsidR="00C857DB" w:rsidRPr="00F965DF">
        <w:rPr>
          <w:rFonts w:ascii="Times New Roman" w:hAnsi="Times New Roman" w:cs="Times New Roman"/>
          <w:sz w:val="28"/>
          <w:szCs w:val="28"/>
        </w:rPr>
        <w:t>173-п,</w:t>
      </w:r>
      <w:r w:rsid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C857DB" w:rsidRPr="00F965DF">
        <w:rPr>
          <w:rFonts w:ascii="Times New Roman" w:hAnsi="Times New Roman" w:cs="Times New Roman"/>
          <w:sz w:val="28"/>
          <w:szCs w:val="28"/>
        </w:rPr>
        <w:t>от 23.11.2017 № 451-п, от 21.12.2017 № 497-п, от 23.11.2018 № 404-п</w:t>
      </w:r>
      <w:r w:rsidR="00507A4F" w:rsidRPr="00F965DF">
        <w:rPr>
          <w:rFonts w:ascii="Times New Roman" w:hAnsi="Times New Roman" w:cs="Times New Roman"/>
          <w:sz w:val="28"/>
          <w:szCs w:val="28"/>
        </w:rPr>
        <w:t>, от 14.12.2018 № 431-п</w:t>
      </w:r>
      <w:r w:rsidR="00F965DF" w:rsidRPr="00F965DF">
        <w:rPr>
          <w:rFonts w:ascii="Times New Roman" w:hAnsi="Times New Roman" w:cs="Times New Roman"/>
          <w:sz w:val="28"/>
          <w:szCs w:val="28"/>
        </w:rPr>
        <w:t>,</w:t>
      </w:r>
      <w:r w:rsid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F965DF" w:rsidRPr="00F965DF">
        <w:rPr>
          <w:rFonts w:ascii="Times New Roman" w:hAnsi="Times New Roman" w:cs="Times New Roman"/>
          <w:sz w:val="28"/>
          <w:szCs w:val="28"/>
        </w:rPr>
        <w:t>от</w:t>
      </w:r>
      <w:r w:rsid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F965DF" w:rsidRPr="00F965DF">
        <w:rPr>
          <w:rFonts w:ascii="Times New Roman" w:hAnsi="Times New Roman" w:cs="Times New Roman"/>
          <w:sz w:val="28"/>
          <w:szCs w:val="28"/>
        </w:rPr>
        <w:t>23.05.2019 № 173-п, от</w:t>
      </w:r>
      <w:proofErr w:type="gramEnd"/>
      <w:r w:rsidR="00F965DF" w:rsidRPr="00F96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5DF" w:rsidRPr="00F965DF">
        <w:rPr>
          <w:rFonts w:ascii="Times New Roman" w:hAnsi="Times New Roman" w:cs="Times New Roman"/>
          <w:sz w:val="28"/>
          <w:szCs w:val="28"/>
        </w:rPr>
        <w:t>09.08.2019 № 293-п</w:t>
      </w:r>
      <w:r w:rsidR="00441373" w:rsidRPr="00F965DF">
        <w:rPr>
          <w:rFonts w:ascii="Times New Roman" w:hAnsi="Times New Roman" w:cs="Times New Roman"/>
          <w:sz w:val="28"/>
          <w:szCs w:val="28"/>
        </w:rPr>
        <w:t>,</w:t>
      </w:r>
      <w:r w:rsidR="00D25904">
        <w:rPr>
          <w:rFonts w:ascii="Times New Roman" w:hAnsi="Times New Roman" w:cs="Times New Roman"/>
          <w:sz w:val="28"/>
          <w:szCs w:val="28"/>
        </w:rPr>
        <w:t xml:space="preserve"> от 29.12.2020 № 593-п</w:t>
      </w:r>
      <w:r w:rsidR="00010322">
        <w:rPr>
          <w:rFonts w:ascii="Times New Roman" w:hAnsi="Times New Roman" w:cs="Times New Roman"/>
          <w:sz w:val="28"/>
          <w:szCs w:val="28"/>
        </w:rPr>
        <w:t>, от 27.01.2021 № 32-п, от 01.04.2021 № 161-п, от 28.09.2021 № 343-п, № 349-п от 04.10.2021</w:t>
      </w:r>
      <w:r w:rsidR="001273FD">
        <w:rPr>
          <w:rFonts w:ascii="Times New Roman" w:hAnsi="Times New Roman" w:cs="Times New Roman"/>
          <w:sz w:val="28"/>
          <w:szCs w:val="28"/>
        </w:rPr>
        <w:t xml:space="preserve">, </w:t>
      </w:r>
      <w:r w:rsidR="001273FD" w:rsidRPr="001273FD">
        <w:rPr>
          <w:rFonts w:ascii="Times New Roman" w:hAnsi="Times New Roman" w:cs="Times New Roman"/>
          <w:sz w:val="28"/>
          <w:szCs w:val="28"/>
        </w:rPr>
        <w:t>от 13.05.2022 № 205-п</w:t>
      </w:r>
      <w:r w:rsidR="00CE7BE6">
        <w:rPr>
          <w:rFonts w:ascii="Times New Roman" w:hAnsi="Times New Roman" w:cs="Times New Roman"/>
          <w:sz w:val="28"/>
          <w:szCs w:val="28"/>
        </w:rPr>
        <w:t>, от 29.11.2022 № 518-п</w:t>
      </w:r>
      <w:r w:rsidR="00552E0D">
        <w:rPr>
          <w:rFonts w:ascii="Times New Roman" w:hAnsi="Times New Roman" w:cs="Times New Roman"/>
          <w:sz w:val="28"/>
          <w:szCs w:val="28"/>
        </w:rPr>
        <w:t xml:space="preserve">, </w:t>
      </w:r>
      <w:r w:rsidR="00552E0D" w:rsidRPr="00552E0D">
        <w:rPr>
          <w:rFonts w:ascii="Times New Roman" w:hAnsi="Times New Roman"/>
          <w:sz w:val="28"/>
          <w:szCs w:val="28"/>
        </w:rPr>
        <w:t>от  16.08.2024 № 337-п</w:t>
      </w:r>
      <w:r w:rsidR="00C857DB" w:rsidRPr="001273FD">
        <w:rPr>
          <w:rFonts w:ascii="Times New Roman" w:hAnsi="Times New Roman" w:cs="Times New Roman"/>
          <w:sz w:val="28"/>
          <w:szCs w:val="28"/>
        </w:rPr>
        <w:t>)</w:t>
      </w:r>
      <w:r w:rsidR="00552E0D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E7558" w:rsidRPr="00F965DF">
        <w:rPr>
          <w:rFonts w:ascii="Times New Roman" w:hAnsi="Times New Roman" w:cs="Times New Roman"/>
          <w:sz w:val="28"/>
          <w:szCs w:val="28"/>
        </w:rPr>
        <w:t xml:space="preserve"> </w:t>
      </w:r>
      <w:r w:rsidR="001273FD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740FB4" w:rsidRPr="00F965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79E7" w:rsidRDefault="00552E0D" w:rsidP="00CE7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6 приложения № 2 к постановлению дополнить словами: </w:t>
      </w:r>
      <w:proofErr w:type="gramStart"/>
      <w:r>
        <w:rPr>
          <w:sz w:val="28"/>
          <w:szCs w:val="28"/>
        </w:rPr>
        <w:t>«</w:t>
      </w:r>
      <w:r w:rsidRPr="00552E0D">
        <w:rPr>
          <w:sz w:val="28"/>
          <w:szCs w:val="28"/>
        </w:rPr>
        <w:t>Собственник жилого помещения (уполномоченное им лицо), правообладатель (за исключением федеральных органов исполнительной власти, осуществляющих полномочия собственника в отношении оцениваемого имущества, или подведомственных им предприятий (учреждений) и органов исполнительной власти Красноярского края, осуществляющих полномочия собственника жилых помещений жилищного фонда Красноярского края) привлекается к работе в МВК с правом совещательного голоса и подлежит письменному уведомлению о времени и месте заседания МВК не</w:t>
      </w:r>
      <w:proofErr w:type="gramEnd"/>
      <w:r w:rsidRPr="00552E0D">
        <w:rPr>
          <w:sz w:val="28"/>
          <w:szCs w:val="28"/>
        </w:rPr>
        <w:t xml:space="preserve"> менее чем за 3 рабочих дня до даты его проведения простым письмом МВК на указанный в заявлении адрес либо письмом МВК в форме электронного документа на адрес электронной почты заявителя при наличии</w:t>
      </w:r>
      <w:proofErr w:type="gramStart"/>
      <w:r w:rsidRPr="00552E0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31F8E">
        <w:rPr>
          <w:sz w:val="28"/>
          <w:szCs w:val="28"/>
        </w:rPr>
        <w:t>.</w:t>
      </w:r>
      <w:proofErr w:type="gramEnd"/>
    </w:p>
    <w:p w:rsidR="00F03289" w:rsidRDefault="00DF1F17" w:rsidP="001273F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777130" w:rsidRDefault="00777130" w:rsidP="00957857">
      <w:pPr>
        <w:jc w:val="both"/>
        <w:rPr>
          <w:sz w:val="28"/>
          <w:szCs w:val="28"/>
        </w:rPr>
      </w:pPr>
    </w:p>
    <w:p w:rsidR="00DF1F17" w:rsidRDefault="00DF1F17" w:rsidP="00957857">
      <w:pPr>
        <w:jc w:val="both"/>
        <w:rPr>
          <w:sz w:val="28"/>
          <w:szCs w:val="28"/>
        </w:rPr>
      </w:pPr>
    </w:p>
    <w:p w:rsidR="001538EE" w:rsidRDefault="00A0533E" w:rsidP="009578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103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="00010322" w:rsidRPr="00010322">
        <w:rPr>
          <w:sz w:val="28"/>
          <w:szCs w:val="28"/>
        </w:rPr>
        <w:t xml:space="preserve"> </w:t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</w:r>
      <w:r w:rsidR="00010322">
        <w:rPr>
          <w:sz w:val="28"/>
          <w:szCs w:val="28"/>
        </w:rPr>
        <w:tab/>
        <w:t>А.Н. Рябцев</w:t>
      </w:r>
    </w:p>
    <w:sectPr w:rsidR="001538EE" w:rsidSect="001538EE">
      <w:pgSz w:w="11906" w:h="16838"/>
      <w:pgMar w:top="23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57857"/>
    <w:rsid w:val="00010322"/>
    <w:rsid w:val="00042497"/>
    <w:rsid w:val="00052B59"/>
    <w:rsid w:val="0008655A"/>
    <w:rsid w:val="00090D48"/>
    <w:rsid w:val="00094DF6"/>
    <w:rsid w:val="000A5708"/>
    <w:rsid w:val="000B59DE"/>
    <w:rsid w:val="000D6CC9"/>
    <w:rsid w:val="000E0BE0"/>
    <w:rsid w:val="000E673E"/>
    <w:rsid w:val="000E7558"/>
    <w:rsid w:val="0012163A"/>
    <w:rsid w:val="001273FD"/>
    <w:rsid w:val="001330BA"/>
    <w:rsid w:val="00146B59"/>
    <w:rsid w:val="00146C06"/>
    <w:rsid w:val="001538EE"/>
    <w:rsid w:val="001A6A3C"/>
    <w:rsid w:val="001A79E7"/>
    <w:rsid w:val="001B1236"/>
    <w:rsid w:val="001B57DA"/>
    <w:rsid w:val="001E0C0F"/>
    <w:rsid w:val="00212E77"/>
    <w:rsid w:val="00227628"/>
    <w:rsid w:val="002612B2"/>
    <w:rsid w:val="0026274E"/>
    <w:rsid w:val="00264D7D"/>
    <w:rsid w:val="00287005"/>
    <w:rsid w:val="003057E9"/>
    <w:rsid w:val="00334EFE"/>
    <w:rsid w:val="00361B5A"/>
    <w:rsid w:val="003770F4"/>
    <w:rsid w:val="00392084"/>
    <w:rsid w:val="003A022C"/>
    <w:rsid w:val="003A2EE2"/>
    <w:rsid w:val="003A429B"/>
    <w:rsid w:val="003A46A8"/>
    <w:rsid w:val="003D42D9"/>
    <w:rsid w:val="003D4854"/>
    <w:rsid w:val="003F2A8C"/>
    <w:rsid w:val="00441373"/>
    <w:rsid w:val="00507A4F"/>
    <w:rsid w:val="005157B7"/>
    <w:rsid w:val="005317F4"/>
    <w:rsid w:val="00552E0D"/>
    <w:rsid w:val="005563FC"/>
    <w:rsid w:val="00573020"/>
    <w:rsid w:val="0063533F"/>
    <w:rsid w:val="00636D9F"/>
    <w:rsid w:val="0065012D"/>
    <w:rsid w:val="00652F89"/>
    <w:rsid w:val="00675971"/>
    <w:rsid w:val="006B4DA6"/>
    <w:rsid w:val="006D01A2"/>
    <w:rsid w:val="00723A31"/>
    <w:rsid w:val="00735F15"/>
    <w:rsid w:val="00740FB4"/>
    <w:rsid w:val="0075068D"/>
    <w:rsid w:val="00750BE9"/>
    <w:rsid w:val="007536D1"/>
    <w:rsid w:val="007549AE"/>
    <w:rsid w:val="00771E2E"/>
    <w:rsid w:val="00777130"/>
    <w:rsid w:val="00790516"/>
    <w:rsid w:val="007B6763"/>
    <w:rsid w:val="007D3BBD"/>
    <w:rsid w:val="008632C0"/>
    <w:rsid w:val="00865EA2"/>
    <w:rsid w:val="00876A9A"/>
    <w:rsid w:val="0089416B"/>
    <w:rsid w:val="008C4268"/>
    <w:rsid w:val="00935B15"/>
    <w:rsid w:val="009413B9"/>
    <w:rsid w:val="00957857"/>
    <w:rsid w:val="00961C6C"/>
    <w:rsid w:val="00993FAB"/>
    <w:rsid w:val="009A0BB4"/>
    <w:rsid w:val="009D5F66"/>
    <w:rsid w:val="00A01F17"/>
    <w:rsid w:val="00A0533E"/>
    <w:rsid w:val="00A10FF3"/>
    <w:rsid w:val="00A22552"/>
    <w:rsid w:val="00A42CBD"/>
    <w:rsid w:val="00A61E2D"/>
    <w:rsid w:val="00A870BD"/>
    <w:rsid w:val="00AB3005"/>
    <w:rsid w:val="00AC3AF9"/>
    <w:rsid w:val="00AD3AEC"/>
    <w:rsid w:val="00B34A6D"/>
    <w:rsid w:val="00B40C85"/>
    <w:rsid w:val="00B446EB"/>
    <w:rsid w:val="00B46829"/>
    <w:rsid w:val="00B72BB5"/>
    <w:rsid w:val="00B87CE7"/>
    <w:rsid w:val="00B95AF1"/>
    <w:rsid w:val="00BA3613"/>
    <w:rsid w:val="00BB72DA"/>
    <w:rsid w:val="00BE2564"/>
    <w:rsid w:val="00C12437"/>
    <w:rsid w:val="00C857DB"/>
    <w:rsid w:val="00CA0766"/>
    <w:rsid w:val="00CD133B"/>
    <w:rsid w:val="00CE7BE6"/>
    <w:rsid w:val="00D11F07"/>
    <w:rsid w:val="00D25904"/>
    <w:rsid w:val="00D433E3"/>
    <w:rsid w:val="00DB0A04"/>
    <w:rsid w:val="00DB16CC"/>
    <w:rsid w:val="00DD1E02"/>
    <w:rsid w:val="00DD4358"/>
    <w:rsid w:val="00DD6DB6"/>
    <w:rsid w:val="00DE54FF"/>
    <w:rsid w:val="00DE5E16"/>
    <w:rsid w:val="00DF0B6F"/>
    <w:rsid w:val="00DF1F17"/>
    <w:rsid w:val="00E31F8E"/>
    <w:rsid w:val="00E32809"/>
    <w:rsid w:val="00E43F74"/>
    <w:rsid w:val="00E8659E"/>
    <w:rsid w:val="00EE54E8"/>
    <w:rsid w:val="00EF7259"/>
    <w:rsid w:val="00F03289"/>
    <w:rsid w:val="00F82F3D"/>
    <w:rsid w:val="00F965DF"/>
    <w:rsid w:val="00FA4CCD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A04"/>
    <w:rPr>
      <w:sz w:val="24"/>
      <w:szCs w:val="24"/>
    </w:rPr>
  </w:style>
  <w:style w:type="paragraph" w:styleId="1">
    <w:name w:val="heading 1"/>
    <w:basedOn w:val="a"/>
    <w:next w:val="a"/>
    <w:qFormat/>
    <w:rsid w:val="001E0C0F"/>
    <w:pPr>
      <w:keepNext/>
      <w:spacing w:line="360" w:lineRule="auto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E0C0F"/>
    <w:pPr>
      <w:jc w:val="center"/>
    </w:pPr>
    <w:rPr>
      <w:rFonts w:ascii="Arial" w:hAnsi="Arial"/>
      <w:szCs w:val="20"/>
    </w:rPr>
  </w:style>
  <w:style w:type="paragraph" w:customStyle="1" w:styleId="ConsNormal">
    <w:name w:val="ConsNormal"/>
    <w:rsid w:val="00865E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E5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54F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B6763"/>
    <w:pPr>
      <w:widowControl w:val="0"/>
    </w:pPr>
    <w:rPr>
      <w:rFonts w:ascii="Arial" w:hAnsi="Arial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0EDF3-10C3-4084-96FC-CE5FFDCD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Валя;ФОН</dc:creator>
  <cp:lastModifiedBy>Кудрявцева Валентина Юрьевна</cp:lastModifiedBy>
  <cp:revision>9</cp:revision>
  <cp:lastPrinted>2024-12-09T08:02:00Z</cp:lastPrinted>
  <dcterms:created xsi:type="dcterms:W3CDTF">2024-11-28T08:30:00Z</dcterms:created>
  <dcterms:modified xsi:type="dcterms:W3CDTF">2024-12-10T07:36:00Z</dcterms:modified>
</cp:coreProperties>
</file>