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7087" w:rsidRDefault="00AD23CA" w:rsidP="00867087">
      <w:pPr>
        <w:jc w:val="center"/>
      </w:pPr>
      <w:r>
        <w:rPr>
          <w:noProof/>
        </w:rPr>
        <w:drawing>
          <wp:inline distT="0" distB="0" distL="0" distR="0">
            <wp:extent cx="514350" cy="61912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14350" cy="619125"/>
                    </a:xfrm>
                    <a:prstGeom prst="rect">
                      <a:avLst/>
                    </a:prstGeom>
                    <a:noFill/>
                    <a:ln w="9525">
                      <a:noFill/>
                      <a:miter lim="800000"/>
                      <a:headEnd/>
                      <a:tailEnd/>
                    </a:ln>
                  </pic:spPr>
                </pic:pic>
              </a:graphicData>
            </a:graphic>
          </wp:inline>
        </w:drawing>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5068"/>
        <w:gridCol w:w="4679"/>
      </w:tblGrid>
      <w:tr w:rsidR="00867087" w:rsidTr="0055797C">
        <w:trPr>
          <w:trHeight w:val="1134"/>
        </w:trPr>
        <w:tc>
          <w:tcPr>
            <w:tcW w:w="9747" w:type="dxa"/>
            <w:gridSpan w:val="2"/>
            <w:tcBorders>
              <w:top w:val="nil"/>
              <w:left w:val="nil"/>
              <w:bottom w:val="nil"/>
              <w:right w:val="nil"/>
            </w:tcBorders>
          </w:tcPr>
          <w:p w:rsidR="00867087" w:rsidRPr="009870BA" w:rsidRDefault="00867087" w:rsidP="004B02EF">
            <w:pPr>
              <w:jc w:val="center"/>
            </w:pPr>
            <w:r w:rsidRPr="009870BA">
              <w:t>РОССИЙСКАЯ ФЕДЕРАЦИЯ</w:t>
            </w:r>
          </w:p>
          <w:p w:rsidR="00867087" w:rsidRPr="001B2D36" w:rsidRDefault="00867087" w:rsidP="004B02EF">
            <w:pPr>
              <w:jc w:val="center"/>
              <w:rPr>
                <w:sz w:val="32"/>
                <w:szCs w:val="32"/>
              </w:rPr>
            </w:pPr>
            <w:r w:rsidRPr="001B2D36">
              <w:rPr>
                <w:sz w:val="32"/>
                <w:szCs w:val="32"/>
              </w:rPr>
              <w:t>Северо-Енисейский районный Совет депутатов</w:t>
            </w:r>
          </w:p>
          <w:p w:rsidR="00867087" w:rsidRPr="009870BA" w:rsidRDefault="00867087" w:rsidP="004B02EF">
            <w:pPr>
              <w:jc w:val="center"/>
            </w:pPr>
            <w:r w:rsidRPr="009870BA">
              <w:t>Красноярский край</w:t>
            </w:r>
          </w:p>
          <w:p w:rsidR="00867087" w:rsidRPr="0080271F" w:rsidRDefault="00867087" w:rsidP="0080271F">
            <w:pPr>
              <w:jc w:val="center"/>
            </w:pPr>
            <w:r w:rsidRPr="009870BA">
              <w:t>Северо-Енисейский район</w:t>
            </w:r>
          </w:p>
          <w:p w:rsidR="00867087" w:rsidRPr="00E26632" w:rsidRDefault="00867087" w:rsidP="004B02EF">
            <w:pPr>
              <w:jc w:val="center"/>
              <w:rPr>
                <w:sz w:val="40"/>
                <w:szCs w:val="40"/>
              </w:rPr>
            </w:pPr>
            <w:r w:rsidRPr="009870BA">
              <w:rPr>
                <w:b/>
                <w:sz w:val="36"/>
                <w:szCs w:val="36"/>
              </w:rPr>
              <w:t>РЕШЕНИЕ</w:t>
            </w:r>
          </w:p>
        </w:tc>
      </w:tr>
      <w:tr w:rsidR="00867087" w:rsidTr="0055797C">
        <w:trPr>
          <w:trHeight w:val="567"/>
        </w:trPr>
        <w:tc>
          <w:tcPr>
            <w:tcW w:w="5068" w:type="dxa"/>
            <w:tcBorders>
              <w:top w:val="nil"/>
              <w:left w:val="nil"/>
              <w:bottom w:val="nil"/>
              <w:right w:val="nil"/>
            </w:tcBorders>
            <w:vAlign w:val="center"/>
          </w:tcPr>
          <w:p w:rsidR="00867087" w:rsidRPr="007130C3" w:rsidRDefault="00BD21C5" w:rsidP="0055797C">
            <w:pPr>
              <w:rPr>
                <w:sz w:val="28"/>
                <w:szCs w:val="28"/>
              </w:rPr>
            </w:pPr>
            <w:r w:rsidRPr="007130C3">
              <w:rPr>
                <w:sz w:val="28"/>
                <w:szCs w:val="28"/>
              </w:rPr>
              <w:t>«</w:t>
            </w:r>
            <w:r w:rsidR="0055797C">
              <w:rPr>
                <w:sz w:val="28"/>
                <w:szCs w:val="28"/>
              </w:rPr>
              <w:t>28</w:t>
            </w:r>
            <w:r w:rsidRPr="007130C3">
              <w:rPr>
                <w:sz w:val="28"/>
                <w:szCs w:val="28"/>
              </w:rPr>
              <w:t>»</w:t>
            </w:r>
            <w:r w:rsidR="00CD309C" w:rsidRPr="007130C3">
              <w:rPr>
                <w:sz w:val="28"/>
                <w:szCs w:val="28"/>
              </w:rPr>
              <w:t xml:space="preserve"> </w:t>
            </w:r>
            <w:r w:rsidR="0055797C">
              <w:rPr>
                <w:sz w:val="28"/>
                <w:szCs w:val="28"/>
              </w:rPr>
              <w:t xml:space="preserve">января </w:t>
            </w:r>
            <w:r w:rsidR="00D178A8" w:rsidRPr="007130C3">
              <w:rPr>
                <w:sz w:val="28"/>
                <w:szCs w:val="28"/>
              </w:rPr>
              <w:t>202</w:t>
            </w:r>
            <w:r w:rsidR="00916C6B">
              <w:rPr>
                <w:sz w:val="28"/>
                <w:szCs w:val="28"/>
              </w:rPr>
              <w:t>5</w:t>
            </w:r>
            <w:r w:rsidR="00D85910">
              <w:rPr>
                <w:sz w:val="28"/>
                <w:szCs w:val="28"/>
              </w:rPr>
              <w:t xml:space="preserve"> г</w:t>
            </w:r>
            <w:r w:rsidR="00867087" w:rsidRPr="007130C3">
              <w:rPr>
                <w:sz w:val="28"/>
                <w:szCs w:val="28"/>
              </w:rPr>
              <w:t>.</w:t>
            </w:r>
          </w:p>
        </w:tc>
        <w:tc>
          <w:tcPr>
            <w:tcW w:w="4679" w:type="dxa"/>
            <w:tcBorders>
              <w:top w:val="nil"/>
              <w:left w:val="nil"/>
              <w:bottom w:val="nil"/>
              <w:right w:val="nil"/>
            </w:tcBorders>
            <w:vAlign w:val="center"/>
          </w:tcPr>
          <w:p w:rsidR="0080271F" w:rsidRPr="007130C3" w:rsidRDefault="00867087" w:rsidP="0055797C">
            <w:pPr>
              <w:ind w:left="1962" w:right="175"/>
              <w:jc w:val="right"/>
              <w:rPr>
                <w:sz w:val="28"/>
                <w:szCs w:val="28"/>
              </w:rPr>
            </w:pPr>
            <w:r w:rsidRPr="007130C3">
              <w:rPr>
                <w:sz w:val="28"/>
                <w:szCs w:val="28"/>
              </w:rPr>
              <w:t>№</w:t>
            </w:r>
            <w:r w:rsidR="0055797C">
              <w:rPr>
                <w:sz w:val="28"/>
                <w:szCs w:val="28"/>
              </w:rPr>
              <w:t xml:space="preserve"> 953-51</w:t>
            </w:r>
          </w:p>
        </w:tc>
      </w:tr>
    </w:tbl>
    <w:p w:rsidR="00867087" w:rsidRPr="0055797C" w:rsidRDefault="00D178A8" w:rsidP="00D178A8">
      <w:pPr>
        <w:jc w:val="both"/>
        <w:rPr>
          <w:b/>
          <w:sz w:val="28"/>
          <w:szCs w:val="28"/>
        </w:rPr>
      </w:pPr>
      <w:r w:rsidRPr="0055797C">
        <w:rPr>
          <w:b/>
          <w:sz w:val="28"/>
          <w:szCs w:val="28"/>
        </w:rPr>
        <w:t>О внесении изменений в решение Северо-Енисейского районного Совета депутатов «</w:t>
      </w:r>
      <w:r w:rsidR="00867087" w:rsidRPr="0055797C">
        <w:rPr>
          <w:b/>
          <w:sz w:val="28"/>
          <w:szCs w:val="28"/>
        </w:rPr>
        <w:t xml:space="preserve">Об утверждении Положения о муниципальном контроле </w:t>
      </w:r>
      <w:r w:rsidR="0062090B" w:rsidRPr="0055797C">
        <w:rPr>
          <w:b/>
          <w:sz w:val="28"/>
          <w:szCs w:val="28"/>
        </w:rPr>
        <w:t>в сфере благоустройства</w:t>
      </w:r>
      <w:r w:rsidR="00867087" w:rsidRPr="0055797C">
        <w:rPr>
          <w:b/>
          <w:sz w:val="28"/>
          <w:szCs w:val="28"/>
        </w:rPr>
        <w:t xml:space="preserve"> </w:t>
      </w:r>
      <w:r w:rsidR="00CB6CD2" w:rsidRPr="0055797C">
        <w:rPr>
          <w:b/>
          <w:sz w:val="28"/>
          <w:szCs w:val="28"/>
        </w:rPr>
        <w:t xml:space="preserve">на </w:t>
      </w:r>
      <w:r w:rsidR="00867087" w:rsidRPr="0055797C">
        <w:rPr>
          <w:b/>
          <w:sz w:val="28"/>
          <w:szCs w:val="28"/>
        </w:rPr>
        <w:t>тер</w:t>
      </w:r>
      <w:r w:rsidR="00CB6CD2" w:rsidRPr="0055797C">
        <w:rPr>
          <w:b/>
          <w:sz w:val="28"/>
          <w:szCs w:val="28"/>
        </w:rPr>
        <w:t>ритории</w:t>
      </w:r>
      <w:r w:rsidR="00A52994" w:rsidRPr="0055797C">
        <w:rPr>
          <w:b/>
          <w:sz w:val="28"/>
          <w:szCs w:val="28"/>
        </w:rPr>
        <w:t xml:space="preserve"> населенных пунктов</w:t>
      </w:r>
      <w:r w:rsidR="00EE3973" w:rsidRPr="0055797C">
        <w:rPr>
          <w:b/>
          <w:sz w:val="28"/>
          <w:szCs w:val="28"/>
        </w:rPr>
        <w:t xml:space="preserve"> </w:t>
      </w:r>
      <w:r w:rsidR="00867087" w:rsidRPr="0055797C">
        <w:rPr>
          <w:b/>
          <w:sz w:val="28"/>
          <w:szCs w:val="28"/>
        </w:rPr>
        <w:t>Северо-Енисейского района Красноярского края</w:t>
      </w:r>
      <w:r w:rsidRPr="0055797C">
        <w:rPr>
          <w:b/>
          <w:sz w:val="28"/>
          <w:szCs w:val="28"/>
        </w:rPr>
        <w:t>»</w:t>
      </w:r>
    </w:p>
    <w:p w:rsidR="00867087" w:rsidRDefault="00867087" w:rsidP="00A75ECC">
      <w:pPr>
        <w:rPr>
          <w:sz w:val="26"/>
          <w:szCs w:val="26"/>
        </w:rPr>
      </w:pPr>
    </w:p>
    <w:p w:rsidR="0055797C" w:rsidRPr="008F7746" w:rsidRDefault="0055797C" w:rsidP="00A75ECC">
      <w:pPr>
        <w:rPr>
          <w:sz w:val="26"/>
          <w:szCs w:val="26"/>
        </w:rPr>
      </w:pPr>
    </w:p>
    <w:p w:rsidR="00867087" w:rsidRPr="00CD309C" w:rsidRDefault="00622323" w:rsidP="003E4FDE">
      <w:pPr>
        <w:shd w:val="clear" w:color="auto" w:fill="FFFFFF"/>
        <w:spacing w:line="317" w:lineRule="exact"/>
        <w:ind w:firstLine="709"/>
        <w:jc w:val="both"/>
        <w:rPr>
          <w:b/>
          <w:spacing w:val="-1"/>
          <w:sz w:val="28"/>
          <w:szCs w:val="28"/>
        </w:rPr>
      </w:pPr>
      <w:proofErr w:type="gramStart"/>
      <w:r w:rsidRPr="00CD309C">
        <w:rPr>
          <w:sz w:val="28"/>
          <w:szCs w:val="28"/>
        </w:rPr>
        <w:t>В целях реализации полномочий органов местного самоуправления по осуществлению муниципального контроля в сфере благоустройства н</w:t>
      </w:r>
      <w:r w:rsidR="00BE7517" w:rsidRPr="00CD309C">
        <w:rPr>
          <w:sz w:val="28"/>
          <w:szCs w:val="28"/>
        </w:rPr>
        <w:t>а территории населенных пунктов</w:t>
      </w:r>
      <w:r w:rsidR="00EE3973" w:rsidRPr="00CD309C">
        <w:rPr>
          <w:sz w:val="28"/>
          <w:szCs w:val="28"/>
        </w:rPr>
        <w:t xml:space="preserve"> </w:t>
      </w:r>
      <w:r w:rsidRPr="00CD309C">
        <w:rPr>
          <w:sz w:val="28"/>
          <w:szCs w:val="28"/>
        </w:rPr>
        <w:t>Северо-Енисейского района, руководствуясь пунктом 19 части 1 статьи 14</w:t>
      </w:r>
      <w:r w:rsidR="00FC5DC5" w:rsidRPr="00CD309C">
        <w:rPr>
          <w:sz w:val="28"/>
          <w:szCs w:val="28"/>
        </w:rPr>
        <w:t xml:space="preserve"> </w:t>
      </w:r>
      <w:r w:rsidR="00DB7D70" w:rsidRPr="00CD309C">
        <w:rPr>
          <w:sz w:val="28"/>
          <w:szCs w:val="28"/>
        </w:rPr>
        <w:t>Федерального закон</w:t>
      </w:r>
      <w:r w:rsidR="00FC5DC5" w:rsidRPr="00CD309C">
        <w:rPr>
          <w:sz w:val="28"/>
          <w:szCs w:val="28"/>
        </w:rPr>
        <w:t>а</w:t>
      </w:r>
      <w:r w:rsidR="00BE7517" w:rsidRPr="00CD309C">
        <w:rPr>
          <w:sz w:val="28"/>
          <w:szCs w:val="28"/>
        </w:rPr>
        <w:t xml:space="preserve"> от 06.10.2003</w:t>
      </w:r>
      <w:r w:rsidR="00EE3973" w:rsidRPr="00CD309C">
        <w:rPr>
          <w:sz w:val="28"/>
          <w:szCs w:val="28"/>
        </w:rPr>
        <w:t xml:space="preserve"> </w:t>
      </w:r>
      <w:r w:rsidR="00DB7D70" w:rsidRPr="00CD309C">
        <w:rPr>
          <w:sz w:val="28"/>
          <w:szCs w:val="28"/>
        </w:rPr>
        <w:t>№ 131-ФЗ «Об общих принципах организации местного самоупр</w:t>
      </w:r>
      <w:r w:rsidR="00FC5DC5" w:rsidRPr="00CD309C">
        <w:rPr>
          <w:sz w:val="28"/>
          <w:szCs w:val="28"/>
        </w:rPr>
        <w:t xml:space="preserve">авления в Российской Федерации», </w:t>
      </w:r>
      <w:r w:rsidR="00867087" w:rsidRPr="00CD309C">
        <w:rPr>
          <w:sz w:val="28"/>
          <w:szCs w:val="28"/>
        </w:rPr>
        <w:t>Федера</w:t>
      </w:r>
      <w:r w:rsidR="00BE7517" w:rsidRPr="00CD309C">
        <w:rPr>
          <w:sz w:val="28"/>
          <w:szCs w:val="28"/>
        </w:rPr>
        <w:t>льным законом от 31.07.2020</w:t>
      </w:r>
      <w:r w:rsidR="00EE3973" w:rsidRPr="00CD309C">
        <w:rPr>
          <w:sz w:val="28"/>
          <w:szCs w:val="28"/>
        </w:rPr>
        <w:t xml:space="preserve"> </w:t>
      </w:r>
      <w:r w:rsidR="00867087" w:rsidRPr="00CD309C">
        <w:rPr>
          <w:sz w:val="28"/>
          <w:szCs w:val="28"/>
        </w:rPr>
        <w:t>№ 248-ФЗ «О государственном контроле (надзоре) и муниципальном к</w:t>
      </w:r>
      <w:r w:rsidR="00FC5DC5" w:rsidRPr="00CD309C">
        <w:rPr>
          <w:sz w:val="28"/>
          <w:szCs w:val="28"/>
        </w:rPr>
        <w:t>онтроле в Российской Федерации»,</w:t>
      </w:r>
      <w:r w:rsidR="00867087" w:rsidRPr="00CD309C">
        <w:rPr>
          <w:sz w:val="28"/>
          <w:szCs w:val="28"/>
        </w:rPr>
        <w:t xml:space="preserve"> </w:t>
      </w:r>
      <w:r w:rsidRPr="00CD309C">
        <w:rPr>
          <w:sz w:val="28"/>
          <w:szCs w:val="28"/>
        </w:rPr>
        <w:t>стать</w:t>
      </w:r>
      <w:r w:rsidR="00BE7517" w:rsidRPr="00CD309C">
        <w:rPr>
          <w:sz w:val="28"/>
          <w:szCs w:val="28"/>
        </w:rPr>
        <w:t>ей</w:t>
      </w:r>
      <w:r w:rsidRPr="00CD309C">
        <w:rPr>
          <w:sz w:val="28"/>
          <w:szCs w:val="28"/>
        </w:rPr>
        <w:t xml:space="preserve"> 24 </w:t>
      </w:r>
      <w:r w:rsidR="00BF3AF5" w:rsidRPr="001766D9">
        <w:rPr>
          <w:sz w:val="28"/>
          <w:szCs w:val="28"/>
        </w:rPr>
        <w:t>Устава муниципального</w:t>
      </w:r>
      <w:proofErr w:type="gramEnd"/>
      <w:r w:rsidR="00BF3AF5" w:rsidRPr="001766D9">
        <w:rPr>
          <w:sz w:val="28"/>
          <w:szCs w:val="28"/>
        </w:rPr>
        <w:t xml:space="preserve"> образования Северо-Енисейский муницип</w:t>
      </w:r>
      <w:r w:rsidR="00BF3AF5">
        <w:rPr>
          <w:sz w:val="28"/>
          <w:szCs w:val="28"/>
        </w:rPr>
        <w:t>альный район Красноярского края,</w:t>
      </w:r>
      <w:r w:rsidR="007234FD" w:rsidRPr="00CD309C">
        <w:rPr>
          <w:sz w:val="28"/>
          <w:szCs w:val="28"/>
        </w:rPr>
        <w:t xml:space="preserve"> Северо-Е</w:t>
      </w:r>
      <w:r w:rsidR="009948F0" w:rsidRPr="00CD309C">
        <w:rPr>
          <w:sz w:val="28"/>
          <w:szCs w:val="28"/>
        </w:rPr>
        <w:t>нисейский</w:t>
      </w:r>
      <w:r w:rsidR="007234FD" w:rsidRPr="00CD309C">
        <w:rPr>
          <w:sz w:val="28"/>
          <w:szCs w:val="28"/>
        </w:rPr>
        <w:t xml:space="preserve"> районный Совет депутатов</w:t>
      </w:r>
      <w:r w:rsidR="00EE3973" w:rsidRPr="00CD309C">
        <w:rPr>
          <w:sz w:val="28"/>
          <w:szCs w:val="28"/>
        </w:rPr>
        <w:t xml:space="preserve"> </w:t>
      </w:r>
      <w:r w:rsidR="00867087" w:rsidRPr="00CD309C">
        <w:rPr>
          <w:b/>
          <w:spacing w:val="-1"/>
          <w:sz w:val="28"/>
          <w:szCs w:val="28"/>
        </w:rPr>
        <w:t>РЕШИЛ:</w:t>
      </w:r>
    </w:p>
    <w:p w:rsidR="00597DD8" w:rsidRPr="00CD309C" w:rsidRDefault="00867087" w:rsidP="003E4FDE">
      <w:pPr>
        <w:ind w:firstLine="709"/>
        <w:jc w:val="both"/>
        <w:rPr>
          <w:sz w:val="28"/>
          <w:szCs w:val="28"/>
        </w:rPr>
      </w:pPr>
      <w:r w:rsidRPr="00CD309C">
        <w:rPr>
          <w:spacing w:val="-1"/>
          <w:sz w:val="28"/>
          <w:szCs w:val="28"/>
        </w:rPr>
        <w:t xml:space="preserve">1. </w:t>
      </w:r>
      <w:proofErr w:type="gramStart"/>
      <w:r w:rsidR="00597DD8" w:rsidRPr="00CD309C">
        <w:rPr>
          <w:spacing w:val="-1"/>
          <w:sz w:val="28"/>
          <w:szCs w:val="28"/>
        </w:rPr>
        <w:t xml:space="preserve">Внести </w:t>
      </w:r>
      <w:r w:rsidR="00597DD8" w:rsidRPr="00CD309C">
        <w:rPr>
          <w:sz w:val="28"/>
          <w:szCs w:val="28"/>
        </w:rPr>
        <w:t xml:space="preserve">в </w:t>
      </w:r>
      <w:r w:rsidR="004D18F9">
        <w:rPr>
          <w:sz w:val="28"/>
          <w:szCs w:val="28"/>
        </w:rPr>
        <w:t xml:space="preserve">приложение к </w:t>
      </w:r>
      <w:r w:rsidR="00597DD8" w:rsidRPr="00CD309C">
        <w:rPr>
          <w:sz w:val="28"/>
          <w:szCs w:val="28"/>
        </w:rPr>
        <w:t>решени</w:t>
      </w:r>
      <w:r w:rsidR="004D18F9">
        <w:rPr>
          <w:sz w:val="28"/>
          <w:szCs w:val="28"/>
        </w:rPr>
        <w:t>ю</w:t>
      </w:r>
      <w:r w:rsidR="00597DD8" w:rsidRPr="00CD309C">
        <w:rPr>
          <w:sz w:val="28"/>
          <w:szCs w:val="28"/>
        </w:rPr>
        <w:t xml:space="preserve"> Северо-Енисейского районного Совета депутатов от 29.09.2021 № 182-12 «Об утверждении Положения о муниципальном контроле в сфере благоустройства на территории населенных пунктов Северо-Енисейского района Красноярского края»</w:t>
      </w:r>
      <w:r w:rsidR="00AF1A09" w:rsidRPr="00CD309C">
        <w:rPr>
          <w:sz w:val="28"/>
          <w:szCs w:val="28"/>
        </w:rPr>
        <w:t xml:space="preserve"> (в редакции решени</w:t>
      </w:r>
      <w:r w:rsidR="007130C3">
        <w:rPr>
          <w:sz w:val="28"/>
          <w:szCs w:val="28"/>
        </w:rPr>
        <w:t>й</w:t>
      </w:r>
      <w:r w:rsidR="00AF1A09" w:rsidRPr="00CD309C">
        <w:rPr>
          <w:sz w:val="28"/>
          <w:szCs w:val="28"/>
        </w:rPr>
        <w:t xml:space="preserve"> Северо-Енисейского районного Совета депутатов от 24.11.2022 № 498-29</w:t>
      </w:r>
      <w:r w:rsidR="00E447F5" w:rsidRPr="00CD309C">
        <w:rPr>
          <w:sz w:val="28"/>
          <w:szCs w:val="28"/>
        </w:rPr>
        <w:t>, от 12.01.2023 №543-31</w:t>
      </w:r>
      <w:r w:rsidR="00BF3AF5">
        <w:rPr>
          <w:sz w:val="28"/>
          <w:szCs w:val="28"/>
        </w:rPr>
        <w:t xml:space="preserve">, </w:t>
      </w:r>
      <w:r w:rsidR="00BF3AF5" w:rsidRPr="00BF3AF5">
        <w:rPr>
          <w:sz w:val="28"/>
          <w:szCs w:val="28"/>
        </w:rPr>
        <w:t>от 12.05.2023 № 601-36, от</w:t>
      </w:r>
      <w:r w:rsidR="00BF3AF5" w:rsidRPr="00BF3AF5">
        <w:rPr>
          <w:color w:val="FF0000"/>
          <w:sz w:val="28"/>
          <w:szCs w:val="28"/>
        </w:rPr>
        <w:t xml:space="preserve"> </w:t>
      </w:r>
      <w:r w:rsidR="00BF3AF5" w:rsidRPr="00BF3AF5">
        <w:rPr>
          <w:sz w:val="28"/>
          <w:szCs w:val="28"/>
        </w:rPr>
        <w:t>31.08.2023 № 650-38</w:t>
      </w:r>
      <w:r w:rsidR="00284E9B">
        <w:rPr>
          <w:sz w:val="28"/>
          <w:szCs w:val="28"/>
        </w:rPr>
        <w:t xml:space="preserve">, </w:t>
      </w:r>
      <w:r w:rsidR="00284E9B" w:rsidRPr="00284E9B">
        <w:rPr>
          <w:sz w:val="28"/>
          <w:szCs w:val="28"/>
        </w:rPr>
        <w:t>18.09.2024 № 866-47</w:t>
      </w:r>
      <w:r w:rsidR="00916C6B">
        <w:rPr>
          <w:sz w:val="28"/>
          <w:szCs w:val="28"/>
        </w:rPr>
        <w:t>,</w:t>
      </w:r>
      <w:r w:rsidR="00916C6B" w:rsidRPr="00916C6B">
        <w:rPr>
          <w:i/>
        </w:rPr>
        <w:t xml:space="preserve"> </w:t>
      </w:r>
      <w:r w:rsidR="00916C6B" w:rsidRPr="00916C6B">
        <w:rPr>
          <w:sz w:val="28"/>
          <w:szCs w:val="28"/>
        </w:rPr>
        <w:t>от 24.10.2024 № 894-48</w:t>
      </w:r>
      <w:r w:rsidR="00AF1A09" w:rsidRPr="00CD309C">
        <w:rPr>
          <w:sz w:val="28"/>
          <w:szCs w:val="28"/>
        </w:rPr>
        <w:t>)</w:t>
      </w:r>
      <w:r w:rsidR="00597DD8" w:rsidRPr="00CD309C">
        <w:rPr>
          <w:sz w:val="28"/>
          <w:szCs w:val="28"/>
        </w:rPr>
        <w:t xml:space="preserve"> (далее – </w:t>
      </w:r>
      <w:r w:rsidR="00286374">
        <w:rPr>
          <w:sz w:val="28"/>
          <w:szCs w:val="28"/>
        </w:rPr>
        <w:t>П</w:t>
      </w:r>
      <w:r w:rsidR="004D18F9">
        <w:rPr>
          <w:sz w:val="28"/>
          <w:szCs w:val="28"/>
        </w:rPr>
        <w:t>оложе</w:t>
      </w:r>
      <w:r w:rsidR="00597DD8" w:rsidRPr="00CD309C">
        <w:rPr>
          <w:sz w:val="28"/>
          <w:szCs w:val="28"/>
        </w:rPr>
        <w:t>ние) следующ</w:t>
      </w:r>
      <w:r w:rsidR="004D18F9">
        <w:rPr>
          <w:sz w:val="28"/>
          <w:szCs w:val="28"/>
        </w:rPr>
        <w:t>и</w:t>
      </w:r>
      <w:r w:rsidR="00597DD8" w:rsidRPr="00CD309C">
        <w:rPr>
          <w:sz w:val="28"/>
          <w:szCs w:val="28"/>
        </w:rPr>
        <w:t>е изменени</w:t>
      </w:r>
      <w:r w:rsidR="004D18F9">
        <w:rPr>
          <w:sz w:val="28"/>
          <w:szCs w:val="28"/>
        </w:rPr>
        <w:t>я</w:t>
      </w:r>
      <w:r w:rsidR="00597DD8" w:rsidRPr="00CD309C">
        <w:rPr>
          <w:sz w:val="28"/>
          <w:szCs w:val="28"/>
        </w:rPr>
        <w:t>:</w:t>
      </w:r>
      <w:proofErr w:type="gramEnd"/>
    </w:p>
    <w:p w:rsidR="00916C6B" w:rsidRPr="00916C6B" w:rsidRDefault="004D18F9" w:rsidP="00284E9B">
      <w:pPr>
        <w:pStyle w:val="ConsPlusNormal"/>
        <w:ind w:firstLine="709"/>
        <w:jc w:val="both"/>
        <w:rPr>
          <w:rFonts w:ascii="Times New Roman" w:hAnsi="Times New Roman"/>
          <w:sz w:val="28"/>
          <w:szCs w:val="28"/>
        </w:rPr>
      </w:pPr>
      <w:r>
        <w:rPr>
          <w:rFonts w:ascii="Times New Roman" w:hAnsi="Times New Roman"/>
          <w:sz w:val="28"/>
          <w:szCs w:val="28"/>
        </w:rPr>
        <w:t xml:space="preserve">1) </w:t>
      </w:r>
      <w:r w:rsidR="00284E9B" w:rsidRPr="00916C6B">
        <w:rPr>
          <w:rFonts w:ascii="Times New Roman" w:hAnsi="Times New Roman"/>
          <w:sz w:val="28"/>
          <w:szCs w:val="28"/>
        </w:rPr>
        <w:t xml:space="preserve">пункт </w:t>
      </w:r>
      <w:r w:rsidR="00916C6B" w:rsidRPr="00916C6B">
        <w:rPr>
          <w:rFonts w:ascii="Times New Roman" w:hAnsi="Times New Roman"/>
          <w:sz w:val="28"/>
          <w:szCs w:val="28"/>
        </w:rPr>
        <w:t>1</w:t>
      </w:r>
      <w:r w:rsidR="00284E9B" w:rsidRPr="00916C6B">
        <w:rPr>
          <w:rFonts w:ascii="Times New Roman" w:hAnsi="Times New Roman"/>
          <w:sz w:val="28"/>
          <w:szCs w:val="28"/>
        </w:rPr>
        <w:t>.1</w:t>
      </w:r>
      <w:r w:rsidR="00916C6B" w:rsidRPr="00916C6B">
        <w:rPr>
          <w:rFonts w:ascii="Times New Roman" w:hAnsi="Times New Roman"/>
          <w:sz w:val="28"/>
          <w:szCs w:val="28"/>
        </w:rPr>
        <w:t>4</w:t>
      </w:r>
      <w:r w:rsidR="00284E9B" w:rsidRPr="00916C6B">
        <w:rPr>
          <w:rFonts w:ascii="Times New Roman" w:hAnsi="Times New Roman"/>
          <w:sz w:val="28"/>
          <w:szCs w:val="28"/>
        </w:rPr>
        <w:t xml:space="preserve"> </w:t>
      </w:r>
      <w:r w:rsidR="00286374">
        <w:rPr>
          <w:rFonts w:ascii="Times New Roman" w:hAnsi="Times New Roman"/>
          <w:sz w:val="28"/>
          <w:szCs w:val="28"/>
        </w:rPr>
        <w:t>П</w:t>
      </w:r>
      <w:r>
        <w:rPr>
          <w:rFonts w:ascii="Times New Roman" w:hAnsi="Times New Roman"/>
          <w:sz w:val="28"/>
          <w:szCs w:val="28"/>
        </w:rPr>
        <w:t xml:space="preserve">оложения </w:t>
      </w:r>
      <w:r w:rsidR="00916C6B" w:rsidRPr="00916C6B">
        <w:rPr>
          <w:rFonts w:ascii="Times New Roman" w:hAnsi="Times New Roman"/>
          <w:spacing w:val="2"/>
          <w:sz w:val="28"/>
          <w:szCs w:val="28"/>
        </w:rPr>
        <w:t>изложить в следующей редакции:</w:t>
      </w:r>
    </w:p>
    <w:p w:rsidR="00916C6B" w:rsidRPr="00916C6B" w:rsidRDefault="00284E9B" w:rsidP="00916C6B">
      <w:pPr>
        <w:pStyle w:val="ConsPlusNormal"/>
        <w:ind w:firstLine="709"/>
        <w:jc w:val="both"/>
        <w:rPr>
          <w:rFonts w:ascii="Times New Roman" w:hAnsi="Times New Roman"/>
          <w:sz w:val="28"/>
          <w:szCs w:val="28"/>
        </w:rPr>
      </w:pPr>
      <w:r w:rsidRPr="00916C6B">
        <w:rPr>
          <w:rFonts w:ascii="Times New Roman" w:hAnsi="Times New Roman"/>
          <w:sz w:val="28"/>
          <w:szCs w:val="28"/>
        </w:rPr>
        <w:t>«</w:t>
      </w:r>
      <w:r w:rsidR="00723C89">
        <w:rPr>
          <w:rFonts w:ascii="Times New Roman" w:hAnsi="Times New Roman"/>
          <w:sz w:val="28"/>
          <w:szCs w:val="28"/>
        </w:rPr>
        <w:t xml:space="preserve">1.14 </w:t>
      </w:r>
      <w:r w:rsidR="00916C6B" w:rsidRPr="00916C6B">
        <w:rPr>
          <w:rFonts w:ascii="Times New Roman" w:hAnsi="Times New Roman"/>
          <w:sz w:val="28"/>
          <w:szCs w:val="28"/>
        </w:rPr>
        <w:t>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
    <w:p w:rsidR="00916C6B" w:rsidRPr="00916C6B" w:rsidRDefault="00916C6B" w:rsidP="00916C6B">
      <w:pPr>
        <w:pStyle w:val="ConsPlusNormal"/>
        <w:ind w:firstLine="709"/>
        <w:jc w:val="both"/>
        <w:rPr>
          <w:rFonts w:ascii="Times New Roman" w:hAnsi="Times New Roman"/>
          <w:sz w:val="28"/>
          <w:szCs w:val="28"/>
        </w:rPr>
      </w:pPr>
      <w:r w:rsidRPr="00916C6B">
        <w:rPr>
          <w:rFonts w:ascii="Times New Roman" w:hAnsi="Times New Roman"/>
          <w:sz w:val="28"/>
          <w:szCs w:val="28"/>
        </w:rPr>
        <w:t>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rsidR="00916C6B" w:rsidRPr="00916C6B" w:rsidRDefault="00916C6B" w:rsidP="00916C6B">
      <w:pPr>
        <w:pStyle w:val="ConsPlusNormal"/>
        <w:ind w:firstLine="709"/>
        <w:jc w:val="both"/>
        <w:rPr>
          <w:rFonts w:ascii="Times New Roman" w:hAnsi="Times New Roman"/>
          <w:sz w:val="28"/>
          <w:szCs w:val="28"/>
        </w:rPr>
      </w:pPr>
      <w:r w:rsidRPr="00916C6B">
        <w:rPr>
          <w:rFonts w:ascii="Times New Roman" w:hAnsi="Times New Roman"/>
          <w:sz w:val="28"/>
          <w:szCs w:val="28"/>
        </w:rPr>
        <w:t>средний риск;</w:t>
      </w:r>
    </w:p>
    <w:p w:rsidR="00916C6B" w:rsidRPr="00916C6B" w:rsidRDefault="00916C6B" w:rsidP="00916C6B">
      <w:pPr>
        <w:pStyle w:val="ConsPlusNormal"/>
        <w:ind w:firstLine="709"/>
        <w:jc w:val="both"/>
        <w:rPr>
          <w:rFonts w:ascii="Times New Roman" w:hAnsi="Times New Roman"/>
          <w:sz w:val="28"/>
          <w:szCs w:val="28"/>
        </w:rPr>
      </w:pPr>
      <w:r w:rsidRPr="00916C6B">
        <w:rPr>
          <w:rFonts w:ascii="Times New Roman" w:hAnsi="Times New Roman"/>
          <w:sz w:val="28"/>
          <w:szCs w:val="28"/>
        </w:rPr>
        <w:t>умеренный риск;</w:t>
      </w:r>
    </w:p>
    <w:p w:rsidR="00916C6B" w:rsidRPr="00916C6B" w:rsidRDefault="00916C6B" w:rsidP="00916C6B">
      <w:pPr>
        <w:pStyle w:val="ConsPlusNormal"/>
        <w:ind w:firstLine="709"/>
        <w:jc w:val="both"/>
        <w:rPr>
          <w:rFonts w:ascii="Times New Roman" w:hAnsi="Times New Roman"/>
          <w:sz w:val="28"/>
          <w:szCs w:val="28"/>
        </w:rPr>
      </w:pPr>
      <w:r w:rsidRPr="00916C6B">
        <w:rPr>
          <w:rFonts w:ascii="Times New Roman" w:hAnsi="Times New Roman"/>
          <w:sz w:val="28"/>
          <w:szCs w:val="28"/>
        </w:rPr>
        <w:t>низкий риск.</w:t>
      </w:r>
    </w:p>
    <w:p w:rsidR="00916C6B" w:rsidRPr="00916C6B" w:rsidRDefault="00916C6B" w:rsidP="00916C6B">
      <w:pPr>
        <w:pStyle w:val="ConsPlusNormal"/>
        <w:ind w:firstLine="709"/>
        <w:jc w:val="both"/>
        <w:rPr>
          <w:rFonts w:ascii="Times New Roman" w:hAnsi="Times New Roman"/>
          <w:sz w:val="28"/>
          <w:szCs w:val="28"/>
        </w:rPr>
      </w:pPr>
      <w:r w:rsidRPr="00916C6B">
        <w:rPr>
          <w:rFonts w:ascii="Times New Roman" w:hAnsi="Times New Roman"/>
          <w:sz w:val="28"/>
          <w:szCs w:val="28"/>
        </w:rPr>
        <w:t>Критерии отнесения объектов контроля к категориям риска в рамках осуществления муниципального контроля установлены приложением 2 к настоящему Положению.</w:t>
      </w:r>
    </w:p>
    <w:p w:rsidR="00916C6B" w:rsidRPr="00916C6B" w:rsidRDefault="00916C6B" w:rsidP="00916C6B">
      <w:pPr>
        <w:pStyle w:val="ConsPlusNormal"/>
        <w:ind w:firstLine="709"/>
        <w:jc w:val="both"/>
        <w:rPr>
          <w:rFonts w:ascii="Times New Roman" w:hAnsi="Times New Roman"/>
          <w:sz w:val="28"/>
          <w:szCs w:val="28"/>
        </w:rPr>
      </w:pPr>
      <w:r w:rsidRPr="00916C6B">
        <w:rPr>
          <w:rFonts w:ascii="Times New Roman" w:hAnsi="Times New Roman"/>
          <w:sz w:val="28"/>
          <w:szCs w:val="28"/>
        </w:rPr>
        <w:t xml:space="preserve">Решение об отнесении объекта муниципального контроля к категории риска, </w:t>
      </w:r>
      <w:r w:rsidRPr="00916C6B">
        <w:rPr>
          <w:rFonts w:ascii="Times New Roman" w:hAnsi="Times New Roman"/>
          <w:sz w:val="28"/>
          <w:szCs w:val="28"/>
        </w:rPr>
        <w:lastRenderedPageBreak/>
        <w:t xml:space="preserve">решение об изменении категории принимается Контрольным органом. Отнесение объектов муниципального контроля к категориям риска осуществляется правовым актом Контрольного органа. </w:t>
      </w:r>
    </w:p>
    <w:p w:rsidR="00916C6B" w:rsidRPr="00916C6B" w:rsidRDefault="00916C6B" w:rsidP="00916C6B">
      <w:pPr>
        <w:pStyle w:val="ConsPlusNormal"/>
        <w:ind w:firstLine="709"/>
        <w:jc w:val="both"/>
        <w:rPr>
          <w:rFonts w:ascii="Times New Roman" w:hAnsi="Times New Roman"/>
          <w:sz w:val="28"/>
          <w:szCs w:val="28"/>
        </w:rPr>
      </w:pPr>
      <w:proofErr w:type="gramStart"/>
      <w:r w:rsidRPr="00916C6B">
        <w:rPr>
          <w:rFonts w:ascii="Times New Roman" w:hAnsi="Times New Roman"/>
          <w:sz w:val="28"/>
          <w:szCs w:val="28"/>
        </w:rPr>
        <w:t>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w:t>
      </w:r>
      <w:proofErr w:type="gramEnd"/>
      <w:r w:rsidRPr="00916C6B">
        <w:rPr>
          <w:rFonts w:ascii="Times New Roman" w:hAnsi="Times New Roman"/>
          <w:sz w:val="28"/>
          <w:szCs w:val="28"/>
        </w:rPr>
        <w:t>) охраняемым законом ценностям.</w:t>
      </w:r>
    </w:p>
    <w:p w:rsidR="00916C6B" w:rsidRPr="00916C6B" w:rsidRDefault="00916C6B" w:rsidP="00916C6B">
      <w:pPr>
        <w:pStyle w:val="ConsPlusNormal"/>
        <w:ind w:firstLine="709"/>
        <w:jc w:val="both"/>
        <w:rPr>
          <w:rFonts w:ascii="Times New Roman" w:hAnsi="Times New Roman"/>
          <w:sz w:val="28"/>
          <w:szCs w:val="28"/>
        </w:rPr>
      </w:pPr>
      <w:r w:rsidRPr="00916C6B">
        <w:rPr>
          <w:rFonts w:ascii="Times New Roman" w:hAnsi="Times New Roman"/>
          <w:sz w:val="28"/>
          <w:szCs w:val="28"/>
        </w:rPr>
        <w:t xml:space="preserve">Перечень индикаторов риска нарушения </w:t>
      </w:r>
      <w:proofErr w:type="gramStart"/>
      <w:r w:rsidRPr="00916C6B">
        <w:rPr>
          <w:rFonts w:ascii="Times New Roman" w:hAnsi="Times New Roman"/>
          <w:sz w:val="28"/>
          <w:szCs w:val="28"/>
        </w:rPr>
        <w:t>обязательных требований, проверяемых в рамках осуществления муниципального контроля установлен</w:t>
      </w:r>
      <w:proofErr w:type="gramEnd"/>
      <w:r w:rsidRPr="00916C6B">
        <w:rPr>
          <w:rFonts w:ascii="Times New Roman" w:hAnsi="Times New Roman"/>
          <w:sz w:val="28"/>
          <w:szCs w:val="28"/>
        </w:rPr>
        <w:t xml:space="preserve"> приложением 3 к настоящему Положению. </w:t>
      </w:r>
    </w:p>
    <w:p w:rsidR="00916C6B" w:rsidRPr="00916C6B" w:rsidRDefault="00916C6B" w:rsidP="00916C6B">
      <w:pPr>
        <w:pStyle w:val="ConsPlusNormal"/>
        <w:ind w:firstLine="709"/>
        <w:jc w:val="both"/>
        <w:rPr>
          <w:rFonts w:ascii="Times New Roman" w:hAnsi="Times New Roman"/>
          <w:sz w:val="28"/>
          <w:szCs w:val="28"/>
        </w:rPr>
      </w:pPr>
      <w:r w:rsidRPr="00916C6B">
        <w:rPr>
          <w:rFonts w:ascii="Times New Roman" w:hAnsi="Times New Roman"/>
          <w:sz w:val="28"/>
          <w:szCs w:val="28"/>
        </w:rPr>
        <w:t>В случае если объект контроля не отнесен к определенной категории риска, он считается отнесенным к категории низкого риска.</w:t>
      </w:r>
    </w:p>
    <w:p w:rsidR="00916C6B" w:rsidRPr="00916C6B" w:rsidRDefault="00916C6B" w:rsidP="00916C6B">
      <w:pPr>
        <w:pStyle w:val="ConsPlusNormal"/>
        <w:ind w:firstLine="709"/>
        <w:jc w:val="both"/>
        <w:rPr>
          <w:rFonts w:ascii="Times New Roman" w:hAnsi="Times New Roman"/>
          <w:sz w:val="28"/>
          <w:szCs w:val="28"/>
        </w:rPr>
      </w:pPr>
      <w:r w:rsidRPr="00916C6B">
        <w:rPr>
          <w:rFonts w:ascii="Times New Roman" w:hAnsi="Times New Roman"/>
          <w:sz w:val="28"/>
          <w:szCs w:val="28"/>
        </w:rPr>
        <w:t>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916C6B" w:rsidRPr="00916C6B" w:rsidRDefault="00916C6B" w:rsidP="00916C6B">
      <w:pPr>
        <w:pStyle w:val="ConsPlusNormal"/>
        <w:ind w:firstLine="709"/>
        <w:jc w:val="both"/>
        <w:rPr>
          <w:rFonts w:ascii="Times New Roman" w:hAnsi="Times New Roman"/>
          <w:sz w:val="28"/>
          <w:szCs w:val="28"/>
        </w:rPr>
      </w:pPr>
      <w:r w:rsidRPr="00916C6B">
        <w:rPr>
          <w:rFonts w:ascii="Times New Roman" w:hAnsi="Times New Roman"/>
          <w:sz w:val="28"/>
          <w:szCs w:val="28"/>
        </w:rPr>
        <w:t>Контрольный орган ведет перечень объектов муниципального контроля, которым присвоены категории риска (далее - перечень). Включение объектов муниципального контроля в перечень осуществляется на основе решения об отнесении объектов муниципального контроля к соответствующим категориям риска.</w:t>
      </w:r>
    </w:p>
    <w:p w:rsidR="00916C6B" w:rsidRPr="00916C6B" w:rsidRDefault="00916C6B" w:rsidP="00916C6B">
      <w:pPr>
        <w:pStyle w:val="ConsPlusNormal"/>
        <w:ind w:firstLine="709"/>
        <w:jc w:val="both"/>
        <w:rPr>
          <w:rFonts w:ascii="Times New Roman" w:hAnsi="Times New Roman"/>
          <w:sz w:val="28"/>
          <w:szCs w:val="28"/>
        </w:rPr>
      </w:pPr>
      <w:r w:rsidRPr="00916C6B">
        <w:rPr>
          <w:rFonts w:ascii="Times New Roman" w:hAnsi="Times New Roman"/>
          <w:sz w:val="28"/>
          <w:szCs w:val="28"/>
        </w:rPr>
        <w:t>Перечень содержит следующую информацию:</w:t>
      </w:r>
    </w:p>
    <w:p w:rsidR="00916C6B" w:rsidRPr="00916C6B" w:rsidRDefault="00916C6B" w:rsidP="00916C6B">
      <w:pPr>
        <w:pStyle w:val="ConsPlusNormal"/>
        <w:ind w:firstLine="709"/>
        <w:jc w:val="both"/>
        <w:rPr>
          <w:rFonts w:ascii="Times New Roman" w:hAnsi="Times New Roman"/>
          <w:sz w:val="28"/>
          <w:szCs w:val="28"/>
        </w:rPr>
      </w:pPr>
      <w:r w:rsidRPr="00916C6B">
        <w:rPr>
          <w:rFonts w:ascii="Times New Roman" w:hAnsi="Times New Roman"/>
          <w:sz w:val="28"/>
          <w:szCs w:val="28"/>
        </w:rPr>
        <w:t>полное наименование юридического лица, фамилия, имя и отчество (при наличии) индивидуального предпринимателя, деятельности и (или) производственным объектам которых присвоена категория риска;</w:t>
      </w:r>
    </w:p>
    <w:p w:rsidR="00916C6B" w:rsidRPr="00916C6B" w:rsidRDefault="00916C6B" w:rsidP="00916C6B">
      <w:pPr>
        <w:pStyle w:val="ConsPlusNormal"/>
        <w:ind w:firstLine="709"/>
        <w:jc w:val="both"/>
        <w:rPr>
          <w:rFonts w:ascii="Times New Roman" w:hAnsi="Times New Roman"/>
          <w:sz w:val="28"/>
          <w:szCs w:val="28"/>
        </w:rPr>
      </w:pPr>
      <w:r w:rsidRPr="00916C6B">
        <w:rPr>
          <w:rFonts w:ascii="Times New Roman" w:hAnsi="Times New Roman"/>
          <w:sz w:val="28"/>
          <w:szCs w:val="28"/>
        </w:rPr>
        <w:t>адрес местонахождения объекта муниципального контроля;</w:t>
      </w:r>
    </w:p>
    <w:p w:rsidR="00916C6B" w:rsidRPr="00916C6B" w:rsidRDefault="00916C6B" w:rsidP="00916C6B">
      <w:pPr>
        <w:pStyle w:val="ConsPlusNormal"/>
        <w:ind w:firstLine="709"/>
        <w:jc w:val="both"/>
        <w:rPr>
          <w:rFonts w:ascii="Times New Roman" w:hAnsi="Times New Roman"/>
          <w:sz w:val="28"/>
          <w:szCs w:val="28"/>
        </w:rPr>
      </w:pPr>
      <w:r w:rsidRPr="00916C6B">
        <w:rPr>
          <w:rFonts w:ascii="Times New Roman" w:hAnsi="Times New Roman"/>
          <w:sz w:val="28"/>
          <w:szCs w:val="28"/>
        </w:rPr>
        <w:t>категория риска.</w:t>
      </w:r>
    </w:p>
    <w:p w:rsidR="00916C6B" w:rsidRPr="00916C6B" w:rsidRDefault="00916C6B" w:rsidP="00916C6B">
      <w:pPr>
        <w:pStyle w:val="ConsPlusNormal"/>
        <w:ind w:firstLine="709"/>
        <w:jc w:val="both"/>
        <w:rPr>
          <w:rFonts w:ascii="Times New Roman" w:hAnsi="Times New Roman"/>
          <w:sz w:val="28"/>
          <w:szCs w:val="28"/>
        </w:rPr>
      </w:pPr>
      <w:r w:rsidRPr="00916C6B">
        <w:rPr>
          <w:rFonts w:ascii="Times New Roman" w:hAnsi="Times New Roman"/>
          <w:sz w:val="28"/>
          <w:szCs w:val="28"/>
        </w:rPr>
        <w:t>Размещение информации, указанной в настоящем пункте, осуществляется с учетом законодательства Российской Федерации о защите государственной тайны.</w:t>
      </w:r>
    </w:p>
    <w:p w:rsidR="00916C6B" w:rsidRPr="00916C6B" w:rsidRDefault="00916C6B" w:rsidP="00916C6B">
      <w:pPr>
        <w:pStyle w:val="ConsPlusNormal"/>
        <w:ind w:firstLine="709"/>
        <w:jc w:val="both"/>
        <w:rPr>
          <w:rFonts w:ascii="Times New Roman" w:hAnsi="Times New Roman"/>
          <w:sz w:val="28"/>
          <w:szCs w:val="28"/>
        </w:rPr>
      </w:pPr>
      <w:r w:rsidRPr="00916C6B">
        <w:rPr>
          <w:rFonts w:ascii="Times New Roman" w:hAnsi="Times New Roman"/>
          <w:sz w:val="28"/>
          <w:szCs w:val="28"/>
        </w:rPr>
        <w:t>На официальном сайте Контрольного органа в сети «Интернет» размещается и поддерживается в актуальном состоянии информация из перечня, предусмотренная настоящим пунктом, за исключением сведений, на основании которых было принято решение об отнесении объекта муниципального контроля к категории риска.</w:t>
      </w:r>
    </w:p>
    <w:p w:rsidR="00916C6B" w:rsidRPr="00916C6B" w:rsidRDefault="00916C6B" w:rsidP="00916C6B">
      <w:pPr>
        <w:pStyle w:val="ConsPlusNormal"/>
        <w:ind w:firstLine="709"/>
        <w:jc w:val="both"/>
        <w:rPr>
          <w:rFonts w:ascii="Times New Roman" w:hAnsi="Times New Roman"/>
          <w:sz w:val="28"/>
          <w:szCs w:val="28"/>
        </w:rPr>
      </w:pPr>
      <w:r w:rsidRPr="00916C6B">
        <w:rPr>
          <w:rFonts w:ascii="Times New Roman" w:hAnsi="Times New Roman"/>
          <w:sz w:val="28"/>
          <w:szCs w:val="28"/>
        </w:rPr>
        <w:t>По запросам контролируемых лиц Контрольный орган предоставляет им информацию о присвоенной их объектам муниципального контроля категории риска, а также сведения, на основании которых принято решение об отнесении к категории риска их объектов муниципального контроля.</w:t>
      </w:r>
    </w:p>
    <w:p w:rsidR="00916C6B" w:rsidRPr="00916C6B" w:rsidRDefault="00916C6B" w:rsidP="00916C6B">
      <w:pPr>
        <w:pStyle w:val="ConsPlusNormal"/>
        <w:ind w:firstLine="709"/>
        <w:jc w:val="both"/>
        <w:rPr>
          <w:rFonts w:ascii="Times New Roman" w:hAnsi="Times New Roman"/>
          <w:sz w:val="28"/>
          <w:szCs w:val="28"/>
        </w:rPr>
      </w:pPr>
      <w:r w:rsidRPr="00916C6B">
        <w:rPr>
          <w:rFonts w:ascii="Times New Roman" w:hAnsi="Times New Roman"/>
          <w:sz w:val="28"/>
          <w:szCs w:val="28"/>
        </w:rPr>
        <w:t>Контролируемые лица вправе подать в Контрольный орган в соответствии с их компетенцией заявление об изменении присвоенной ранее категории риска.</w:t>
      </w:r>
    </w:p>
    <w:p w:rsidR="00916C6B" w:rsidRPr="00916C6B" w:rsidRDefault="00916C6B" w:rsidP="00916C6B">
      <w:pPr>
        <w:pStyle w:val="ConsPlusNormal"/>
        <w:ind w:firstLine="709"/>
        <w:jc w:val="both"/>
        <w:rPr>
          <w:rFonts w:ascii="Times New Roman" w:hAnsi="Times New Roman"/>
          <w:sz w:val="28"/>
          <w:szCs w:val="28"/>
        </w:rPr>
      </w:pPr>
      <w:r w:rsidRPr="00916C6B">
        <w:rPr>
          <w:rFonts w:ascii="Times New Roman" w:hAnsi="Times New Roman"/>
          <w:sz w:val="28"/>
          <w:szCs w:val="28"/>
        </w:rPr>
        <w:t>Отнесение объектов муниципального контроля к определенной категории риска, в том числе изменение ранее присвоенной объекту муниципального контроля категории риска, осуществляется соответствующим решением в соответствии с критериями отнесения объектов контроля к категориям риска, установленными Приложением 2 настоящего Положения.</w:t>
      </w:r>
    </w:p>
    <w:p w:rsidR="00916C6B" w:rsidRDefault="00C15C94" w:rsidP="00916C6B">
      <w:pPr>
        <w:ind w:right="23" w:firstLine="709"/>
        <w:jc w:val="both"/>
        <w:rPr>
          <w:spacing w:val="2"/>
          <w:sz w:val="28"/>
          <w:szCs w:val="28"/>
        </w:rPr>
      </w:pPr>
      <w:r>
        <w:rPr>
          <w:spacing w:val="2"/>
          <w:sz w:val="28"/>
          <w:szCs w:val="28"/>
        </w:rPr>
        <w:lastRenderedPageBreak/>
        <w:t xml:space="preserve">2) </w:t>
      </w:r>
      <w:r w:rsidR="00916C6B" w:rsidRPr="004F6F23">
        <w:rPr>
          <w:spacing w:val="2"/>
          <w:sz w:val="28"/>
          <w:szCs w:val="28"/>
        </w:rPr>
        <w:t xml:space="preserve">в пункте </w:t>
      </w:r>
      <w:r w:rsidR="00916C6B">
        <w:rPr>
          <w:spacing w:val="2"/>
          <w:sz w:val="28"/>
          <w:szCs w:val="28"/>
        </w:rPr>
        <w:t>2.7</w:t>
      </w:r>
      <w:r w:rsidR="00916C6B" w:rsidRPr="004F6F23">
        <w:rPr>
          <w:spacing w:val="2"/>
          <w:sz w:val="28"/>
          <w:szCs w:val="28"/>
        </w:rPr>
        <w:t xml:space="preserve"> </w:t>
      </w:r>
      <w:r w:rsidR="00286374">
        <w:rPr>
          <w:spacing w:val="2"/>
          <w:sz w:val="28"/>
          <w:szCs w:val="28"/>
        </w:rPr>
        <w:t xml:space="preserve">Положения </w:t>
      </w:r>
      <w:r w:rsidR="00916C6B" w:rsidRPr="004F6F23">
        <w:rPr>
          <w:spacing w:val="2"/>
          <w:sz w:val="28"/>
          <w:szCs w:val="28"/>
        </w:rPr>
        <w:t>после слов «</w:t>
      </w:r>
      <w:r w:rsidR="00916C6B">
        <w:rPr>
          <w:spacing w:val="2"/>
          <w:sz w:val="28"/>
          <w:szCs w:val="28"/>
        </w:rPr>
        <w:t>обобщения правоприменительной практики</w:t>
      </w:r>
      <w:r w:rsidR="00916C6B" w:rsidRPr="004F6F23">
        <w:rPr>
          <w:spacing w:val="2"/>
          <w:sz w:val="28"/>
          <w:szCs w:val="28"/>
        </w:rPr>
        <w:t xml:space="preserve">» дополнить словами </w:t>
      </w:r>
      <w:r w:rsidR="00916C6B" w:rsidRPr="00916C6B">
        <w:rPr>
          <w:spacing w:val="2"/>
          <w:sz w:val="28"/>
          <w:szCs w:val="28"/>
        </w:rPr>
        <w:t>«</w:t>
      </w:r>
      <w:r w:rsidR="004A5BCF">
        <w:rPr>
          <w:spacing w:val="2"/>
          <w:sz w:val="28"/>
          <w:szCs w:val="28"/>
        </w:rPr>
        <w:t xml:space="preserve">, </w:t>
      </w:r>
      <w:r w:rsidR="00916C6B" w:rsidRPr="00916C6B">
        <w:rPr>
          <w:rFonts w:eastAsia="Calibri"/>
          <w:sz w:val="28"/>
          <w:szCs w:val="28"/>
        </w:rPr>
        <w:t>а также подготовку предложений по результатам обобщения правоприменительной практики</w:t>
      </w:r>
      <w:r w:rsidR="00916C6B" w:rsidRPr="00916C6B">
        <w:rPr>
          <w:spacing w:val="2"/>
          <w:sz w:val="28"/>
          <w:szCs w:val="28"/>
        </w:rPr>
        <w:t>»;</w:t>
      </w:r>
    </w:p>
    <w:p w:rsidR="0005394C" w:rsidRDefault="00286374" w:rsidP="0005394C">
      <w:pPr>
        <w:ind w:right="23" w:firstLine="709"/>
        <w:jc w:val="both"/>
        <w:rPr>
          <w:spacing w:val="2"/>
          <w:sz w:val="28"/>
          <w:szCs w:val="28"/>
        </w:rPr>
      </w:pPr>
      <w:proofErr w:type="gramStart"/>
      <w:r>
        <w:rPr>
          <w:spacing w:val="2"/>
          <w:sz w:val="28"/>
          <w:szCs w:val="28"/>
        </w:rPr>
        <w:t xml:space="preserve">3) </w:t>
      </w:r>
      <w:r w:rsidR="0005394C" w:rsidRPr="004F6F23">
        <w:rPr>
          <w:spacing w:val="2"/>
          <w:sz w:val="28"/>
          <w:szCs w:val="28"/>
        </w:rPr>
        <w:t xml:space="preserve">в пункте </w:t>
      </w:r>
      <w:r w:rsidR="0005394C">
        <w:rPr>
          <w:spacing w:val="2"/>
          <w:sz w:val="28"/>
          <w:szCs w:val="28"/>
        </w:rPr>
        <w:t>2.8</w:t>
      </w:r>
      <w:r w:rsidR="0005394C" w:rsidRPr="004F6F23">
        <w:rPr>
          <w:spacing w:val="2"/>
          <w:sz w:val="28"/>
          <w:szCs w:val="28"/>
        </w:rPr>
        <w:t xml:space="preserve"> </w:t>
      </w:r>
      <w:r>
        <w:rPr>
          <w:spacing w:val="2"/>
          <w:sz w:val="28"/>
          <w:szCs w:val="28"/>
        </w:rPr>
        <w:t>Положения</w:t>
      </w:r>
      <w:r w:rsidRPr="004F6F23">
        <w:rPr>
          <w:spacing w:val="2"/>
          <w:sz w:val="28"/>
          <w:szCs w:val="28"/>
        </w:rPr>
        <w:t xml:space="preserve"> </w:t>
      </w:r>
      <w:r w:rsidR="0005394C" w:rsidRPr="004F6F23">
        <w:rPr>
          <w:spacing w:val="2"/>
          <w:sz w:val="28"/>
          <w:szCs w:val="28"/>
        </w:rPr>
        <w:t>после слов «</w:t>
      </w:r>
      <w:r w:rsidR="0005394C">
        <w:rPr>
          <w:spacing w:val="2"/>
          <w:sz w:val="28"/>
          <w:szCs w:val="28"/>
        </w:rPr>
        <w:t>охраняемым законом ценностям</w:t>
      </w:r>
      <w:r w:rsidR="0005394C" w:rsidRPr="004F6F23">
        <w:rPr>
          <w:spacing w:val="2"/>
          <w:sz w:val="28"/>
          <w:szCs w:val="28"/>
        </w:rPr>
        <w:t xml:space="preserve">» дополнить словами </w:t>
      </w:r>
      <w:r w:rsidR="0005394C" w:rsidRPr="00916C6B">
        <w:rPr>
          <w:spacing w:val="2"/>
          <w:sz w:val="28"/>
          <w:szCs w:val="28"/>
        </w:rPr>
        <w:t>«</w:t>
      </w:r>
      <w:r w:rsidR="0005394C" w:rsidRPr="0005394C">
        <w:rPr>
          <w:rFonts w:eastAsia="Calibri"/>
          <w:sz w:val="28"/>
          <w:szCs w:val="28"/>
        </w:rPr>
        <w:t xml:space="preserve">и направляется контролируемому лицу в порядке, предусмотренном </w:t>
      </w:r>
      <w:r w:rsidR="0005394C" w:rsidRPr="0005394C">
        <w:rPr>
          <w:color w:val="000000"/>
          <w:sz w:val="28"/>
          <w:szCs w:val="28"/>
        </w:rPr>
        <w:t xml:space="preserve">статьей 46 </w:t>
      </w:r>
      <w:r w:rsidR="0005394C" w:rsidRPr="0005394C">
        <w:rPr>
          <w:sz w:val="28"/>
          <w:szCs w:val="28"/>
        </w:rPr>
        <w:t xml:space="preserve">Федерального </w:t>
      </w:r>
      <w:hyperlink r:id="rId9">
        <w:r w:rsidR="0005394C" w:rsidRPr="0005394C">
          <w:rPr>
            <w:sz w:val="28"/>
            <w:szCs w:val="28"/>
          </w:rPr>
          <w:t>закона</w:t>
        </w:r>
      </w:hyperlink>
      <w:r w:rsidR="0005394C" w:rsidRPr="0005394C">
        <w:rPr>
          <w:sz w:val="28"/>
          <w:szCs w:val="28"/>
        </w:rPr>
        <w:t xml:space="preserve"> № 248-ФЗ</w:t>
      </w:r>
      <w:r w:rsidR="0005394C" w:rsidRPr="0005394C">
        <w:rPr>
          <w:rFonts w:eastAsia="Calibri"/>
          <w:sz w:val="28"/>
          <w:szCs w:val="28"/>
        </w:rPr>
        <w:t>, и должно содержать указание на соответствующие обязательные требования, предусматривающи</w:t>
      </w:r>
      <w:r>
        <w:rPr>
          <w:rFonts w:eastAsia="Calibri"/>
          <w:sz w:val="28"/>
          <w:szCs w:val="28"/>
        </w:rPr>
        <w:t>е</w:t>
      </w:r>
      <w:r w:rsidR="0005394C" w:rsidRPr="0005394C">
        <w:rPr>
          <w:rFonts w:eastAsia="Calibri"/>
          <w:sz w:val="28"/>
          <w:szCs w:val="28"/>
        </w:rPr>
        <w:t xml:space="preserve">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w:t>
      </w:r>
      <w:proofErr w:type="gramEnd"/>
      <w:r w:rsidR="0005394C" w:rsidRPr="0005394C">
        <w:rPr>
          <w:rFonts w:eastAsia="Calibri"/>
          <w:sz w:val="28"/>
          <w:szCs w:val="28"/>
        </w:rPr>
        <w:t xml:space="preserve">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r w:rsidR="0005394C" w:rsidRPr="00916C6B">
        <w:rPr>
          <w:spacing w:val="2"/>
          <w:sz w:val="28"/>
          <w:szCs w:val="28"/>
        </w:rPr>
        <w:t>»;</w:t>
      </w:r>
    </w:p>
    <w:p w:rsidR="003E0FD9" w:rsidRDefault="00286374" w:rsidP="00916C6B">
      <w:pPr>
        <w:ind w:right="23" w:firstLine="709"/>
        <w:jc w:val="both"/>
        <w:rPr>
          <w:spacing w:val="2"/>
          <w:sz w:val="28"/>
          <w:szCs w:val="28"/>
        </w:rPr>
      </w:pPr>
      <w:r>
        <w:rPr>
          <w:sz w:val="28"/>
          <w:szCs w:val="28"/>
        </w:rPr>
        <w:t xml:space="preserve">4) </w:t>
      </w:r>
      <w:r w:rsidR="007F4892" w:rsidRPr="00916C6B">
        <w:rPr>
          <w:sz w:val="28"/>
          <w:szCs w:val="28"/>
        </w:rPr>
        <w:t xml:space="preserve">пункт </w:t>
      </w:r>
      <w:r w:rsidR="007F4892">
        <w:rPr>
          <w:sz w:val="28"/>
          <w:szCs w:val="28"/>
        </w:rPr>
        <w:t>2</w:t>
      </w:r>
      <w:r w:rsidR="007F4892" w:rsidRPr="00916C6B">
        <w:rPr>
          <w:sz w:val="28"/>
          <w:szCs w:val="28"/>
        </w:rPr>
        <w:t>.1</w:t>
      </w:r>
      <w:r w:rsidR="007F4892">
        <w:rPr>
          <w:sz w:val="28"/>
          <w:szCs w:val="28"/>
        </w:rPr>
        <w:t>1</w:t>
      </w:r>
      <w:r w:rsidRPr="00286374">
        <w:rPr>
          <w:spacing w:val="2"/>
          <w:sz w:val="28"/>
          <w:szCs w:val="28"/>
        </w:rPr>
        <w:t xml:space="preserve"> </w:t>
      </w:r>
      <w:r>
        <w:rPr>
          <w:spacing w:val="2"/>
          <w:sz w:val="28"/>
          <w:szCs w:val="28"/>
        </w:rPr>
        <w:t>Положения</w:t>
      </w:r>
      <w:r w:rsidR="007F4892" w:rsidRPr="00916C6B">
        <w:rPr>
          <w:sz w:val="28"/>
          <w:szCs w:val="28"/>
        </w:rPr>
        <w:t xml:space="preserve"> </w:t>
      </w:r>
      <w:r w:rsidR="007F4892" w:rsidRPr="00916C6B">
        <w:rPr>
          <w:spacing w:val="2"/>
          <w:sz w:val="28"/>
          <w:szCs w:val="28"/>
        </w:rPr>
        <w:t>изложить в следующей редакции:</w:t>
      </w:r>
    </w:p>
    <w:p w:rsidR="007F4892" w:rsidRPr="007F4892" w:rsidRDefault="007F4892" w:rsidP="007F4892">
      <w:pPr>
        <w:pStyle w:val="ConsPlusNormal"/>
        <w:ind w:firstLine="709"/>
        <w:jc w:val="both"/>
        <w:rPr>
          <w:rFonts w:ascii="Times New Roman" w:hAnsi="Times New Roman"/>
          <w:sz w:val="28"/>
          <w:szCs w:val="28"/>
        </w:rPr>
      </w:pPr>
      <w:r w:rsidRPr="007F4892">
        <w:rPr>
          <w:rFonts w:ascii="Times New Roman" w:hAnsi="Times New Roman"/>
          <w:sz w:val="28"/>
          <w:szCs w:val="28"/>
        </w:rPr>
        <w:t>«</w:t>
      </w:r>
      <w:r>
        <w:rPr>
          <w:rFonts w:ascii="Times New Roman" w:hAnsi="Times New Roman"/>
          <w:sz w:val="28"/>
          <w:szCs w:val="28"/>
        </w:rPr>
        <w:t xml:space="preserve">2.11 </w:t>
      </w:r>
      <w:r w:rsidRPr="007F4892">
        <w:rPr>
          <w:rFonts w:ascii="Times New Roman" w:hAnsi="Times New Roman"/>
          <w:sz w:val="28"/>
          <w:szCs w:val="28"/>
        </w:rPr>
        <w:t xml:space="preserve">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w:t>
      </w:r>
      <w:proofErr w:type="spellStart"/>
      <w:r w:rsidRPr="007F4892">
        <w:rPr>
          <w:rFonts w:ascii="Times New Roman" w:hAnsi="Times New Roman"/>
          <w:sz w:val="28"/>
          <w:szCs w:val="28"/>
        </w:rPr>
        <w:t>видео-конференц-связи</w:t>
      </w:r>
      <w:proofErr w:type="spellEnd"/>
      <w:r w:rsidRPr="007F4892">
        <w:rPr>
          <w:rFonts w:ascii="Times New Roman" w:hAnsi="Times New Roman"/>
          <w:sz w:val="28"/>
          <w:szCs w:val="28"/>
        </w:rPr>
        <w:t>.</w:t>
      </w:r>
    </w:p>
    <w:p w:rsidR="007F4892" w:rsidRPr="007F4892" w:rsidRDefault="007F4892" w:rsidP="007F4892">
      <w:pPr>
        <w:autoSpaceDE w:val="0"/>
        <w:autoSpaceDN w:val="0"/>
        <w:adjustRightInd w:val="0"/>
        <w:ind w:firstLine="709"/>
        <w:jc w:val="both"/>
        <w:rPr>
          <w:rFonts w:eastAsiaTheme="minorHAnsi"/>
          <w:sz w:val="28"/>
          <w:szCs w:val="28"/>
          <w:lang w:eastAsia="en-US"/>
        </w:rPr>
      </w:pPr>
      <w:bookmarkStart w:id="0" w:name="P204"/>
      <w:bookmarkEnd w:id="0"/>
      <w:proofErr w:type="gramStart"/>
      <w:r w:rsidRPr="007F4892">
        <w:rPr>
          <w:rFonts w:eastAsiaTheme="minorHAnsi"/>
          <w:sz w:val="28"/>
          <w:szCs w:val="28"/>
          <w:lang w:eastAsia="en-US"/>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w:t>
      </w:r>
      <w:proofErr w:type="gramEnd"/>
      <w:r w:rsidRPr="007F4892">
        <w:rPr>
          <w:rFonts w:eastAsiaTheme="minorHAnsi"/>
          <w:sz w:val="28"/>
          <w:szCs w:val="28"/>
          <w:lang w:eastAsia="en-US"/>
        </w:rPr>
        <w:t xml:space="preserve"> отнесения объектов контроля к категориям риска, и проводит оценку уровня соблюдения контролируемым лицом обязательных требований.</w:t>
      </w:r>
    </w:p>
    <w:p w:rsidR="007F4892" w:rsidRPr="007F4892" w:rsidRDefault="007F4892" w:rsidP="007F4892">
      <w:pPr>
        <w:autoSpaceDE w:val="0"/>
        <w:autoSpaceDN w:val="0"/>
        <w:adjustRightInd w:val="0"/>
        <w:ind w:firstLine="709"/>
        <w:jc w:val="both"/>
        <w:rPr>
          <w:rFonts w:eastAsiaTheme="minorHAnsi"/>
          <w:sz w:val="28"/>
          <w:szCs w:val="28"/>
          <w:lang w:eastAsia="en-US"/>
        </w:rPr>
      </w:pPr>
      <w:r w:rsidRPr="007F4892">
        <w:rPr>
          <w:rFonts w:eastAsiaTheme="minorHAnsi"/>
          <w:sz w:val="28"/>
          <w:szCs w:val="28"/>
          <w:lang w:eastAsia="en-US"/>
        </w:rPr>
        <w:t>Профилактический визит проводится по инициативе контрольного органа (обязательный профилактический визит) или по инициативе контролируемого лица.</w:t>
      </w:r>
    </w:p>
    <w:p w:rsidR="00916C6B" w:rsidRPr="007F4892" w:rsidRDefault="007F4892" w:rsidP="007F4892">
      <w:pPr>
        <w:pStyle w:val="ConsPlusNormal"/>
        <w:ind w:firstLine="709"/>
        <w:jc w:val="both"/>
        <w:rPr>
          <w:rFonts w:ascii="Times New Roman" w:hAnsi="Times New Roman"/>
          <w:sz w:val="28"/>
          <w:szCs w:val="28"/>
        </w:rPr>
      </w:pPr>
      <w:r w:rsidRPr="007F4892">
        <w:rPr>
          <w:rFonts w:ascii="Times New Roman" w:eastAsiaTheme="minorHAnsi" w:hAnsi="Times New Roman"/>
          <w:sz w:val="28"/>
          <w:szCs w:val="28"/>
          <w:lang w:eastAsia="en-US"/>
        </w:rPr>
        <w:t xml:space="preserve">По итогам проведения профилактического визита объекту контроля может быть присвоена публичная оценка уровня соблюдения обязательных требований в соответствии с </w:t>
      </w:r>
      <w:hyperlink r:id="rId10" w:history="1">
        <w:r w:rsidRPr="007F4892">
          <w:rPr>
            <w:rFonts w:ascii="Times New Roman" w:eastAsiaTheme="minorHAnsi" w:hAnsi="Times New Roman"/>
            <w:sz w:val="28"/>
            <w:szCs w:val="28"/>
            <w:lang w:eastAsia="en-US"/>
          </w:rPr>
          <w:t>частями 6</w:t>
        </w:r>
      </w:hyperlink>
      <w:r w:rsidRPr="007F4892">
        <w:rPr>
          <w:rFonts w:ascii="Times New Roman" w:eastAsiaTheme="minorHAnsi" w:hAnsi="Times New Roman"/>
          <w:sz w:val="28"/>
          <w:szCs w:val="28"/>
          <w:lang w:eastAsia="en-US"/>
        </w:rPr>
        <w:t xml:space="preserve"> и </w:t>
      </w:r>
      <w:hyperlink r:id="rId11" w:history="1">
        <w:r w:rsidRPr="007F4892">
          <w:rPr>
            <w:rFonts w:ascii="Times New Roman" w:eastAsiaTheme="minorHAnsi" w:hAnsi="Times New Roman"/>
            <w:sz w:val="28"/>
            <w:szCs w:val="28"/>
            <w:lang w:eastAsia="en-US"/>
          </w:rPr>
          <w:t>7 статьи 48</w:t>
        </w:r>
      </w:hyperlink>
      <w:r w:rsidRPr="007F4892">
        <w:rPr>
          <w:rFonts w:ascii="Times New Roman" w:eastAsiaTheme="minorHAnsi" w:hAnsi="Times New Roman"/>
          <w:sz w:val="28"/>
          <w:szCs w:val="28"/>
          <w:lang w:eastAsia="en-US"/>
        </w:rPr>
        <w:t xml:space="preserve"> Федерального закона №248 ФЗ</w:t>
      </w:r>
      <w:proofErr w:type="gramStart"/>
      <w:r>
        <w:rPr>
          <w:rFonts w:ascii="Times New Roman" w:eastAsiaTheme="minorHAnsi" w:hAnsi="Times New Roman"/>
          <w:sz w:val="28"/>
          <w:szCs w:val="28"/>
          <w:lang w:eastAsia="en-US"/>
        </w:rPr>
        <w:t>.</w:t>
      </w:r>
      <w:r w:rsidR="004A5BCF">
        <w:rPr>
          <w:rFonts w:ascii="Times New Roman" w:eastAsiaTheme="minorHAnsi" w:hAnsi="Times New Roman"/>
          <w:sz w:val="28"/>
          <w:szCs w:val="28"/>
          <w:lang w:eastAsia="en-US"/>
        </w:rPr>
        <w:t>»</w:t>
      </w:r>
      <w:r>
        <w:rPr>
          <w:rFonts w:ascii="Times New Roman" w:eastAsiaTheme="minorHAnsi" w:hAnsi="Times New Roman"/>
          <w:sz w:val="28"/>
          <w:szCs w:val="28"/>
          <w:lang w:eastAsia="en-US"/>
        </w:rPr>
        <w:t>;</w:t>
      </w:r>
      <w:proofErr w:type="gramEnd"/>
    </w:p>
    <w:p w:rsidR="00FF0ACA" w:rsidRDefault="00286374" w:rsidP="00FF0ACA">
      <w:pPr>
        <w:ind w:firstLine="709"/>
        <w:jc w:val="both"/>
        <w:rPr>
          <w:sz w:val="28"/>
          <w:szCs w:val="28"/>
        </w:rPr>
      </w:pPr>
      <w:r>
        <w:rPr>
          <w:sz w:val="28"/>
          <w:szCs w:val="28"/>
        </w:rPr>
        <w:t xml:space="preserve">5) </w:t>
      </w:r>
      <w:r w:rsidR="007F4892">
        <w:rPr>
          <w:sz w:val="28"/>
          <w:szCs w:val="28"/>
        </w:rPr>
        <w:t xml:space="preserve">дополнить </w:t>
      </w:r>
      <w:r>
        <w:rPr>
          <w:sz w:val="28"/>
          <w:szCs w:val="28"/>
        </w:rPr>
        <w:t xml:space="preserve">Положение </w:t>
      </w:r>
      <w:r w:rsidR="007F4892">
        <w:rPr>
          <w:sz w:val="28"/>
          <w:szCs w:val="28"/>
        </w:rPr>
        <w:t>пунктом 2.12 следующего содержания:</w:t>
      </w:r>
    </w:p>
    <w:p w:rsidR="007F4892" w:rsidRPr="007F4892" w:rsidRDefault="007F4892" w:rsidP="007F4892">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w:t>
      </w:r>
      <w:r w:rsidRPr="007F4892">
        <w:rPr>
          <w:rFonts w:eastAsiaTheme="minorHAnsi"/>
          <w:sz w:val="28"/>
          <w:szCs w:val="28"/>
          <w:lang w:eastAsia="en-US"/>
        </w:rPr>
        <w:t>2.12 Обязательный профилактический визит.</w:t>
      </w:r>
    </w:p>
    <w:p w:rsidR="007F4892" w:rsidRPr="007F4892" w:rsidRDefault="007F4892" w:rsidP="007F4892">
      <w:pPr>
        <w:autoSpaceDE w:val="0"/>
        <w:autoSpaceDN w:val="0"/>
        <w:adjustRightInd w:val="0"/>
        <w:ind w:firstLine="709"/>
        <w:jc w:val="both"/>
        <w:rPr>
          <w:rFonts w:eastAsiaTheme="minorHAnsi"/>
          <w:sz w:val="28"/>
          <w:szCs w:val="28"/>
          <w:lang w:eastAsia="en-US"/>
        </w:rPr>
      </w:pPr>
      <w:r w:rsidRPr="007F4892">
        <w:rPr>
          <w:rFonts w:eastAsiaTheme="minorHAnsi"/>
          <w:sz w:val="28"/>
          <w:szCs w:val="28"/>
          <w:lang w:eastAsia="en-US"/>
        </w:rPr>
        <w:t>Обязательный профилактический визит проводится:</w:t>
      </w:r>
    </w:p>
    <w:p w:rsidR="007F4892" w:rsidRPr="007F4892" w:rsidRDefault="007F4892" w:rsidP="007F4892">
      <w:pPr>
        <w:autoSpaceDE w:val="0"/>
        <w:autoSpaceDN w:val="0"/>
        <w:adjustRightInd w:val="0"/>
        <w:ind w:firstLine="709"/>
        <w:jc w:val="both"/>
        <w:rPr>
          <w:rFonts w:eastAsiaTheme="minorHAnsi"/>
          <w:sz w:val="28"/>
          <w:szCs w:val="28"/>
          <w:lang w:eastAsia="en-US"/>
        </w:rPr>
      </w:pPr>
      <w:r w:rsidRPr="007F4892">
        <w:rPr>
          <w:rFonts w:eastAsiaTheme="minorHAnsi"/>
          <w:sz w:val="28"/>
          <w:szCs w:val="28"/>
          <w:lang w:eastAsia="en-US"/>
        </w:rPr>
        <w:t>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установленной частью 2 статьи 25 Федерального закона №248 ФЗ;</w:t>
      </w:r>
    </w:p>
    <w:p w:rsidR="007F4892" w:rsidRPr="007F4892" w:rsidRDefault="007F4892" w:rsidP="007F4892">
      <w:pPr>
        <w:autoSpaceDE w:val="0"/>
        <w:autoSpaceDN w:val="0"/>
        <w:adjustRightInd w:val="0"/>
        <w:ind w:firstLine="709"/>
        <w:jc w:val="both"/>
        <w:rPr>
          <w:rFonts w:eastAsiaTheme="minorHAnsi"/>
          <w:sz w:val="28"/>
          <w:szCs w:val="28"/>
          <w:lang w:eastAsia="en-US"/>
        </w:rPr>
      </w:pPr>
      <w:r w:rsidRPr="007F4892">
        <w:rPr>
          <w:rFonts w:eastAsiaTheme="minorHAnsi"/>
          <w:sz w:val="28"/>
          <w:szCs w:val="28"/>
          <w:lang w:eastAsia="en-US"/>
        </w:rPr>
        <w:t>по поручению:</w:t>
      </w:r>
    </w:p>
    <w:p w:rsidR="007F4892" w:rsidRPr="007F4892" w:rsidRDefault="007F4892" w:rsidP="007F4892">
      <w:pPr>
        <w:autoSpaceDE w:val="0"/>
        <w:autoSpaceDN w:val="0"/>
        <w:adjustRightInd w:val="0"/>
        <w:ind w:firstLine="709"/>
        <w:jc w:val="both"/>
        <w:rPr>
          <w:rFonts w:eastAsiaTheme="minorHAnsi"/>
          <w:sz w:val="28"/>
          <w:szCs w:val="28"/>
          <w:lang w:eastAsia="en-US"/>
        </w:rPr>
      </w:pPr>
      <w:r w:rsidRPr="007F4892">
        <w:rPr>
          <w:rFonts w:eastAsiaTheme="minorHAnsi"/>
          <w:sz w:val="28"/>
          <w:szCs w:val="28"/>
          <w:lang w:eastAsia="en-US"/>
        </w:rPr>
        <w:t>а) Президента Российской Федерации;</w:t>
      </w:r>
    </w:p>
    <w:p w:rsidR="007F4892" w:rsidRPr="007F4892" w:rsidRDefault="007F4892" w:rsidP="007F4892">
      <w:pPr>
        <w:autoSpaceDE w:val="0"/>
        <w:autoSpaceDN w:val="0"/>
        <w:adjustRightInd w:val="0"/>
        <w:ind w:firstLine="709"/>
        <w:jc w:val="both"/>
        <w:rPr>
          <w:rFonts w:eastAsiaTheme="minorHAnsi"/>
          <w:sz w:val="28"/>
          <w:szCs w:val="28"/>
          <w:lang w:eastAsia="en-US"/>
        </w:rPr>
      </w:pPr>
      <w:r w:rsidRPr="007F4892">
        <w:rPr>
          <w:rFonts w:eastAsiaTheme="minorHAnsi"/>
          <w:sz w:val="28"/>
          <w:szCs w:val="28"/>
          <w:lang w:eastAsia="en-US"/>
        </w:rPr>
        <w:t xml:space="preserve">б) Председателя Правительства Российской Федерации или Заместителя Председателя Правительства Российской Федерации, согласованному с Заместителем Председателя Правительства Российской Федерации - Руководителем Аппарата Правительства Российской Федерации (в том числе в отношении видов федерального государственного контроля (надзора), </w:t>
      </w:r>
      <w:proofErr w:type="gramStart"/>
      <w:r w:rsidRPr="007F4892">
        <w:rPr>
          <w:rFonts w:eastAsiaTheme="minorHAnsi"/>
          <w:sz w:val="28"/>
          <w:szCs w:val="28"/>
          <w:lang w:eastAsia="en-US"/>
        </w:rPr>
        <w:t>полномочия</w:t>
      </w:r>
      <w:proofErr w:type="gramEnd"/>
      <w:r w:rsidRPr="007F4892">
        <w:rPr>
          <w:rFonts w:eastAsiaTheme="minorHAnsi"/>
          <w:sz w:val="28"/>
          <w:szCs w:val="28"/>
          <w:lang w:eastAsia="en-US"/>
        </w:rPr>
        <w:t xml:space="preserve"> по осуществлению которых переданы для осуществления органам государственной власти субъектов Российской Федерации)</w:t>
      </w:r>
      <w:r w:rsidR="005108A4">
        <w:rPr>
          <w:rFonts w:eastAsiaTheme="minorHAnsi"/>
          <w:sz w:val="28"/>
          <w:szCs w:val="28"/>
          <w:lang w:eastAsia="en-US"/>
        </w:rPr>
        <w:t>.</w:t>
      </w:r>
    </w:p>
    <w:p w:rsidR="007F4892" w:rsidRPr="007F4892" w:rsidRDefault="007F4892" w:rsidP="007F4892">
      <w:pPr>
        <w:autoSpaceDE w:val="0"/>
        <w:autoSpaceDN w:val="0"/>
        <w:adjustRightInd w:val="0"/>
        <w:ind w:firstLine="709"/>
        <w:jc w:val="both"/>
        <w:rPr>
          <w:rFonts w:eastAsiaTheme="minorHAnsi"/>
          <w:sz w:val="28"/>
          <w:szCs w:val="28"/>
          <w:lang w:eastAsia="en-US"/>
        </w:rPr>
      </w:pPr>
      <w:r w:rsidRPr="007F4892">
        <w:rPr>
          <w:rFonts w:eastAsiaTheme="minorHAnsi"/>
          <w:sz w:val="28"/>
          <w:szCs w:val="28"/>
          <w:lang w:eastAsia="en-US"/>
        </w:rPr>
        <w:t>Обязательный профилактический визит не предусматривает отказ контролируемого лица от его проведения.</w:t>
      </w:r>
    </w:p>
    <w:p w:rsidR="007F4892" w:rsidRPr="007F4892" w:rsidRDefault="007F4892" w:rsidP="007F4892">
      <w:pPr>
        <w:autoSpaceDE w:val="0"/>
        <w:autoSpaceDN w:val="0"/>
        <w:adjustRightInd w:val="0"/>
        <w:ind w:firstLine="709"/>
        <w:jc w:val="both"/>
        <w:rPr>
          <w:rFonts w:eastAsiaTheme="minorHAnsi"/>
          <w:sz w:val="28"/>
          <w:szCs w:val="28"/>
          <w:lang w:eastAsia="en-US"/>
        </w:rPr>
      </w:pPr>
      <w:r w:rsidRPr="007F4892">
        <w:rPr>
          <w:rFonts w:eastAsiaTheme="minorHAnsi"/>
          <w:sz w:val="28"/>
          <w:szCs w:val="28"/>
          <w:lang w:eastAsia="en-US"/>
        </w:rPr>
        <w:lastRenderedPageBreak/>
        <w:t>В рамках обязательного профилактического визита инспектор при необходимости проводит осмотр, истребование необходимых документов, отбор проб (образцов), инструментальное обследование, испытание, экспертизу.</w:t>
      </w:r>
    </w:p>
    <w:p w:rsidR="007F4892" w:rsidRPr="007F4892" w:rsidRDefault="007F4892" w:rsidP="007F4892">
      <w:pPr>
        <w:autoSpaceDE w:val="0"/>
        <w:autoSpaceDN w:val="0"/>
        <w:adjustRightInd w:val="0"/>
        <w:ind w:firstLine="709"/>
        <w:jc w:val="both"/>
        <w:rPr>
          <w:rFonts w:eastAsiaTheme="minorHAnsi"/>
          <w:sz w:val="28"/>
          <w:szCs w:val="28"/>
          <w:lang w:eastAsia="en-US"/>
        </w:rPr>
      </w:pPr>
      <w:r w:rsidRPr="007F4892">
        <w:rPr>
          <w:rFonts w:eastAsiaTheme="minorHAnsi"/>
          <w:sz w:val="28"/>
          <w:szCs w:val="28"/>
          <w:lang w:eastAsia="en-US"/>
        </w:rPr>
        <w:t>Поручение Президента Российской Федерации о проведении обязательных профилактических визитов, поручение Председателя Правительства Российской Федерации о проведении обязательных профилактических визитов принимаются в соответствии с законодательством Российской Федерации.</w:t>
      </w:r>
    </w:p>
    <w:p w:rsidR="007F4892" w:rsidRPr="007F4892" w:rsidRDefault="007F4892" w:rsidP="00FF3D1F">
      <w:pPr>
        <w:autoSpaceDE w:val="0"/>
        <w:autoSpaceDN w:val="0"/>
        <w:adjustRightInd w:val="0"/>
        <w:ind w:firstLine="709"/>
        <w:jc w:val="both"/>
        <w:rPr>
          <w:rFonts w:eastAsiaTheme="minorHAnsi"/>
          <w:sz w:val="28"/>
          <w:szCs w:val="28"/>
          <w:lang w:eastAsia="en-US"/>
        </w:rPr>
      </w:pPr>
      <w:r w:rsidRPr="007F4892">
        <w:rPr>
          <w:rFonts w:eastAsiaTheme="minorHAnsi"/>
          <w:sz w:val="28"/>
          <w:szCs w:val="28"/>
          <w:lang w:eastAsia="en-US"/>
        </w:rPr>
        <w:t>В случае</w:t>
      </w:r>
      <w:proofErr w:type="gramStart"/>
      <w:r w:rsidRPr="007F4892">
        <w:rPr>
          <w:rFonts w:eastAsiaTheme="minorHAnsi"/>
          <w:sz w:val="28"/>
          <w:szCs w:val="28"/>
          <w:lang w:eastAsia="en-US"/>
        </w:rPr>
        <w:t>,</w:t>
      </w:r>
      <w:proofErr w:type="gramEnd"/>
      <w:r w:rsidRPr="007F4892">
        <w:rPr>
          <w:rFonts w:eastAsiaTheme="minorHAnsi"/>
          <w:sz w:val="28"/>
          <w:szCs w:val="28"/>
          <w:lang w:eastAsia="en-US"/>
        </w:rPr>
        <w:t xml:space="preserve"> если поручение не содержит указание на вид контроля и (или) перечень контролируемых лиц, в отношении которых должны быть проведены контрольные (надзорные) мероприятия, в целях организации исполнения такого поручения принимается поручение Заместителя Председателя Правительства Российской Федераци</w:t>
      </w:r>
      <w:bookmarkStart w:id="1" w:name="Par9"/>
      <w:bookmarkEnd w:id="1"/>
      <w:r w:rsidR="00FF3D1F">
        <w:rPr>
          <w:rFonts w:eastAsiaTheme="minorHAnsi"/>
          <w:sz w:val="28"/>
          <w:szCs w:val="28"/>
          <w:lang w:eastAsia="en-US"/>
        </w:rPr>
        <w:t>и</w:t>
      </w:r>
      <w:r w:rsidRPr="007F4892">
        <w:rPr>
          <w:rFonts w:eastAsiaTheme="minorHAnsi"/>
          <w:sz w:val="28"/>
          <w:szCs w:val="28"/>
          <w:lang w:eastAsia="en-US"/>
        </w:rPr>
        <w:t>, согласованн</w:t>
      </w:r>
      <w:r w:rsidR="00FF3D1F">
        <w:rPr>
          <w:rFonts w:eastAsiaTheme="minorHAnsi"/>
          <w:sz w:val="28"/>
          <w:szCs w:val="28"/>
          <w:lang w:eastAsia="en-US"/>
        </w:rPr>
        <w:t>ое</w:t>
      </w:r>
      <w:r w:rsidRPr="007F4892">
        <w:rPr>
          <w:rFonts w:eastAsiaTheme="minorHAnsi"/>
          <w:sz w:val="28"/>
          <w:szCs w:val="28"/>
          <w:lang w:eastAsia="en-US"/>
        </w:rPr>
        <w:t xml:space="preserve"> с Заместителем Председателя Правительства Российской Федерации - Руководителем Аппарата Правительства Российской Федерации, высших должностных лиц субъектов Российской Федерации о проведении обязательных профилактических визитов должны содержать следующие сведения:</w:t>
      </w:r>
    </w:p>
    <w:p w:rsidR="007F4892" w:rsidRPr="007F4892" w:rsidRDefault="00FF3D1F" w:rsidP="007F4892">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а</w:t>
      </w:r>
      <w:r w:rsidR="007F4892" w:rsidRPr="007F4892">
        <w:rPr>
          <w:rFonts w:eastAsiaTheme="minorHAnsi"/>
          <w:sz w:val="28"/>
          <w:szCs w:val="28"/>
          <w:lang w:eastAsia="en-US"/>
        </w:rPr>
        <w:t>) вид контроля, в рамках которого должны быть проведены обязательные профилактические визиты;</w:t>
      </w:r>
    </w:p>
    <w:p w:rsidR="007F4892" w:rsidRPr="007F4892" w:rsidRDefault="00FF3D1F" w:rsidP="007F4892">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б</w:t>
      </w:r>
      <w:r w:rsidR="007F4892" w:rsidRPr="007F4892">
        <w:rPr>
          <w:rFonts w:eastAsiaTheme="minorHAnsi"/>
          <w:sz w:val="28"/>
          <w:szCs w:val="28"/>
          <w:lang w:eastAsia="en-US"/>
        </w:rPr>
        <w:t>) перечень контролируемых лиц, в отношении которых должны быть проведены обязательные профилактические визиты;</w:t>
      </w:r>
    </w:p>
    <w:p w:rsidR="007F4892" w:rsidRPr="007F4892" w:rsidRDefault="00FF3D1F" w:rsidP="007F4892">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в</w:t>
      </w:r>
      <w:r w:rsidR="007F4892" w:rsidRPr="007F4892">
        <w:rPr>
          <w:rFonts w:eastAsiaTheme="minorHAnsi"/>
          <w:sz w:val="28"/>
          <w:szCs w:val="28"/>
          <w:lang w:eastAsia="en-US"/>
        </w:rPr>
        <w:t>) предмет обязательного профилактического визита;</w:t>
      </w:r>
    </w:p>
    <w:p w:rsidR="007F4892" w:rsidRPr="007F4892" w:rsidRDefault="00FF3D1F" w:rsidP="007F4892">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г</w:t>
      </w:r>
      <w:r w:rsidR="007F4892" w:rsidRPr="007F4892">
        <w:rPr>
          <w:rFonts w:eastAsiaTheme="minorHAnsi"/>
          <w:sz w:val="28"/>
          <w:szCs w:val="28"/>
          <w:lang w:eastAsia="en-US"/>
        </w:rPr>
        <w:t>) период, в течение которого должны быть проведены обязательные профилактические визиты.</w:t>
      </w:r>
    </w:p>
    <w:p w:rsidR="007F4892" w:rsidRPr="007F4892" w:rsidRDefault="007F4892" w:rsidP="007F4892">
      <w:pPr>
        <w:autoSpaceDE w:val="0"/>
        <w:autoSpaceDN w:val="0"/>
        <w:adjustRightInd w:val="0"/>
        <w:ind w:firstLine="709"/>
        <w:jc w:val="both"/>
        <w:rPr>
          <w:rFonts w:eastAsiaTheme="minorHAnsi"/>
          <w:sz w:val="28"/>
          <w:szCs w:val="28"/>
          <w:lang w:eastAsia="en-US"/>
        </w:rPr>
      </w:pPr>
      <w:r w:rsidRPr="007F4892">
        <w:rPr>
          <w:rFonts w:eastAsiaTheme="minorHAnsi"/>
          <w:sz w:val="28"/>
          <w:szCs w:val="28"/>
          <w:lang w:eastAsia="en-US"/>
        </w:rPr>
        <w:t>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p>
    <w:p w:rsidR="007F4892" w:rsidRPr="007F4892" w:rsidRDefault="007F4892" w:rsidP="007F4892">
      <w:pPr>
        <w:autoSpaceDE w:val="0"/>
        <w:autoSpaceDN w:val="0"/>
        <w:adjustRightInd w:val="0"/>
        <w:ind w:firstLine="709"/>
        <w:jc w:val="both"/>
        <w:rPr>
          <w:rFonts w:eastAsiaTheme="minorHAnsi"/>
          <w:sz w:val="28"/>
          <w:szCs w:val="28"/>
          <w:lang w:eastAsia="en-US"/>
        </w:rPr>
      </w:pPr>
      <w:r w:rsidRPr="007F4892">
        <w:rPr>
          <w:rFonts w:eastAsiaTheme="minorHAnsi"/>
          <w:sz w:val="28"/>
          <w:szCs w:val="28"/>
          <w:lang w:eastAsia="en-US"/>
        </w:rPr>
        <w:t>По окончании проведения обязательного профилактического визита составляется акт о проведении обязательного профилактического визита (далее также - акт обязательного профилактического визита) в порядке, предусмотренном статьей 90 Федерального закона №248 ФЗ</w:t>
      </w:r>
      <w:r w:rsidR="00FF3D1F">
        <w:rPr>
          <w:rFonts w:eastAsiaTheme="minorHAnsi"/>
          <w:sz w:val="28"/>
          <w:szCs w:val="28"/>
          <w:lang w:eastAsia="en-US"/>
        </w:rPr>
        <w:t>.</w:t>
      </w:r>
      <w:r w:rsidRPr="007F4892">
        <w:rPr>
          <w:rFonts w:eastAsiaTheme="minorHAnsi"/>
          <w:sz w:val="28"/>
          <w:szCs w:val="28"/>
          <w:lang w:eastAsia="en-US"/>
        </w:rPr>
        <w:t xml:space="preserve"> </w:t>
      </w:r>
    </w:p>
    <w:p w:rsidR="007F4892" w:rsidRPr="007F4892" w:rsidRDefault="007F4892" w:rsidP="007F4892">
      <w:pPr>
        <w:autoSpaceDE w:val="0"/>
        <w:autoSpaceDN w:val="0"/>
        <w:adjustRightInd w:val="0"/>
        <w:ind w:firstLine="709"/>
        <w:jc w:val="both"/>
        <w:rPr>
          <w:rFonts w:eastAsiaTheme="minorHAnsi"/>
          <w:sz w:val="28"/>
          <w:szCs w:val="28"/>
          <w:lang w:eastAsia="en-US"/>
        </w:rPr>
      </w:pPr>
      <w:r w:rsidRPr="007F4892">
        <w:rPr>
          <w:rFonts w:eastAsiaTheme="minorHAnsi"/>
          <w:sz w:val="28"/>
          <w:szCs w:val="28"/>
          <w:lang w:eastAsia="en-US"/>
        </w:rPr>
        <w:t xml:space="preserve">Контролируемое лицо или его представитель знакомится с содержанием акта обязательного профилактического визита в порядке, предусмотренном статьей 88 Федерального закона </w:t>
      </w:r>
      <w:r w:rsidR="00FF3D1F">
        <w:rPr>
          <w:rFonts w:eastAsiaTheme="minorHAnsi"/>
          <w:sz w:val="28"/>
          <w:szCs w:val="28"/>
          <w:lang w:eastAsia="en-US"/>
        </w:rPr>
        <w:t>№248 ФЗ.</w:t>
      </w:r>
    </w:p>
    <w:p w:rsidR="007F4892" w:rsidRPr="007F4892" w:rsidRDefault="007F4892" w:rsidP="007F4892">
      <w:pPr>
        <w:autoSpaceDE w:val="0"/>
        <w:autoSpaceDN w:val="0"/>
        <w:adjustRightInd w:val="0"/>
        <w:ind w:firstLine="709"/>
        <w:jc w:val="both"/>
        <w:rPr>
          <w:rFonts w:eastAsiaTheme="minorHAnsi"/>
          <w:sz w:val="28"/>
          <w:szCs w:val="28"/>
          <w:lang w:eastAsia="en-US"/>
        </w:rPr>
      </w:pPr>
      <w:r w:rsidRPr="007F4892">
        <w:rPr>
          <w:rFonts w:eastAsiaTheme="minorHAnsi"/>
          <w:sz w:val="28"/>
          <w:szCs w:val="28"/>
          <w:lang w:eastAsia="en-US"/>
        </w:rPr>
        <w:t>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частью 10 статьи 65 Федерального закона №248 ФЗ.</w:t>
      </w:r>
    </w:p>
    <w:p w:rsidR="007F4892" w:rsidRPr="007F4892" w:rsidRDefault="007F4892" w:rsidP="007F4892">
      <w:pPr>
        <w:autoSpaceDE w:val="0"/>
        <w:autoSpaceDN w:val="0"/>
        <w:adjustRightInd w:val="0"/>
        <w:ind w:firstLine="709"/>
        <w:jc w:val="both"/>
        <w:rPr>
          <w:rFonts w:eastAsiaTheme="minorHAnsi"/>
          <w:sz w:val="28"/>
          <w:szCs w:val="28"/>
          <w:lang w:eastAsia="en-US"/>
        </w:rPr>
      </w:pPr>
      <w:r w:rsidRPr="007F4892">
        <w:rPr>
          <w:rFonts w:eastAsiaTheme="minorHAnsi"/>
          <w:sz w:val="28"/>
          <w:szCs w:val="28"/>
          <w:lang w:eastAsia="en-US"/>
        </w:rPr>
        <w:t xml:space="preserve">В случае невозможности проведения обязательного профилактического визита уполномоченное должностное лицо контрольного (надзорного) органа вправе не позднее трех месяцев </w:t>
      </w:r>
      <w:proofErr w:type="gramStart"/>
      <w:r w:rsidRPr="007F4892">
        <w:rPr>
          <w:rFonts w:eastAsiaTheme="minorHAnsi"/>
          <w:sz w:val="28"/>
          <w:szCs w:val="28"/>
          <w:lang w:eastAsia="en-US"/>
        </w:rPr>
        <w:t>с даты составления</w:t>
      </w:r>
      <w:proofErr w:type="gramEnd"/>
      <w:r w:rsidRPr="007F4892">
        <w:rPr>
          <w:rFonts w:eastAsiaTheme="minorHAnsi"/>
          <w:sz w:val="28"/>
          <w:szCs w:val="28"/>
          <w:lang w:eastAsia="en-US"/>
        </w:rPr>
        <w:t xml:space="preserve">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7F4892" w:rsidRDefault="007F4892" w:rsidP="007F4892">
      <w:pPr>
        <w:ind w:firstLine="709"/>
        <w:jc w:val="both"/>
        <w:rPr>
          <w:rFonts w:eastAsiaTheme="minorHAnsi"/>
          <w:sz w:val="28"/>
          <w:szCs w:val="28"/>
          <w:lang w:eastAsia="en-US"/>
        </w:rPr>
      </w:pPr>
      <w:r w:rsidRPr="007F4892">
        <w:rPr>
          <w:rFonts w:eastAsiaTheme="minorHAnsi"/>
          <w:sz w:val="28"/>
          <w:szCs w:val="28"/>
          <w:lang w:eastAsia="en-US"/>
        </w:rPr>
        <w:t>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статьей 90.1 Федерального закона №248 ФЗ</w:t>
      </w:r>
      <w:r w:rsidR="00C04ADE">
        <w:rPr>
          <w:rFonts w:eastAsiaTheme="minorHAnsi"/>
          <w:sz w:val="28"/>
          <w:szCs w:val="28"/>
          <w:lang w:eastAsia="en-US"/>
        </w:rPr>
        <w:t>»</w:t>
      </w:r>
      <w:r w:rsidRPr="007F4892">
        <w:rPr>
          <w:rFonts w:eastAsiaTheme="minorHAnsi"/>
          <w:sz w:val="28"/>
          <w:szCs w:val="28"/>
          <w:lang w:eastAsia="en-US"/>
        </w:rPr>
        <w:t>;</w:t>
      </w:r>
    </w:p>
    <w:p w:rsidR="007F4892" w:rsidRDefault="00C04ADE" w:rsidP="007F4892">
      <w:pPr>
        <w:ind w:firstLine="709"/>
        <w:jc w:val="both"/>
        <w:rPr>
          <w:sz w:val="28"/>
          <w:szCs w:val="28"/>
        </w:rPr>
      </w:pPr>
      <w:r>
        <w:rPr>
          <w:sz w:val="28"/>
          <w:szCs w:val="28"/>
        </w:rPr>
        <w:t xml:space="preserve">6) </w:t>
      </w:r>
      <w:r w:rsidR="007F4892">
        <w:rPr>
          <w:sz w:val="28"/>
          <w:szCs w:val="28"/>
        </w:rPr>
        <w:t xml:space="preserve">дополнить </w:t>
      </w:r>
      <w:r>
        <w:rPr>
          <w:sz w:val="28"/>
          <w:szCs w:val="28"/>
        </w:rPr>
        <w:t xml:space="preserve">Положение </w:t>
      </w:r>
      <w:r w:rsidR="007F4892">
        <w:rPr>
          <w:sz w:val="28"/>
          <w:szCs w:val="28"/>
        </w:rPr>
        <w:t>пунктом 2.13 следующего содержания:</w:t>
      </w:r>
    </w:p>
    <w:p w:rsidR="007F4892" w:rsidRPr="007F4892" w:rsidRDefault="007F4892" w:rsidP="007F4892">
      <w:pPr>
        <w:autoSpaceDE w:val="0"/>
        <w:autoSpaceDN w:val="0"/>
        <w:adjustRightInd w:val="0"/>
        <w:ind w:firstLine="709"/>
        <w:jc w:val="both"/>
        <w:outlineLvl w:val="0"/>
        <w:rPr>
          <w:rFonts w:eastAsiaTheme="minorHAnsi"/>
          <w:b/>
          <w:bCs/>
          <w:sz w:val="28"/>
          <w:szCs w:val="28"/>
          <w:lang w:eastAsia="en-US"/>
        </w:rPr>
      </w:pPr>
      <w:r w:rsidRPr="007F4892">
        <w:rPr>
          <w:sz w:val="28"/>
          <w:szCs w:val="28"/>
        </w:rPr>
        <w:t>«</w:t>
      </w:r>
      <w:r w:rsidRPr="007F4892">
        <w:rPr>
          <w:rFonts w:eastAsiaTheme="minorHAnsi"/>
          <w:sz w:val="28"/>
          <w:szCs w:val="28"/>
          <w:lang w:eastAsia="en-US"/>
        </w:rPr>
        <w:t xml:space="preserve">2.13 </w:t>
      </w:r>
      <w:r w:rsidRPr="007F4892">
        <w:rPr>
          <w:rFonts w:eastAsiaTheme="minorHAnsi"/>
          <w:bCs/>
          <w:sz w:val="28"/>
          <w:szCs w:val="28"/>
          <w:lang w:eastAsia="en-US"/>
        </w:rPr>
        <w:t>Профилактический визит по инициативе контролируемого лица.</w:t>
      </w:r>
    </w:p>
    <w:p w:rsidR="007F4892" w:rsidRPr="007F4892" w:rsidRDefault="007F4892" w:rsidP="007F4892">
      <w:pPr>
        <w:autoSpaceDE w:val="0"/>
        <w:autoSpaceDN w:val="0"/>
        <w:adjustRightInd w:val="0"/>
        <w:ind w:firstLine="709"/>
        <w:jc w:val="both"/>
        <w:rPr>
          <w:rFonts w:eastAsiaTheme="minorHAnsi"/>
          <w:sz w:val="28"/>
          <w:szCs w:val="28"/>
          <w:lang w:eastAsia="en-US"/>
        </w:rPr>
      </w:pPr>
      <w:r w:rsidRPr="007F4892">
        <w:rPr>
          <w:rFonts w:eastAsiaTheme="minorHAnsi"/>
          <w:sz w:val="28"/>
          <w:szCs w:val="28"/>
          <w:lang w:eastAsia="en-US"/>
        </w:rPr>
        <w:lastRenderedPageBreak/>
        <w:t>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7F4892" w:rsidRPr="007F4892" w:rsidRDefault="007F4892" w:rsidP="007F4892">
      <w:pPr>
        <w:autoSpaceDE w:val="0"/>
        <w:autoSpaceDN w:val="0"/>
        <w:adjustRightInd w:val="0"/>
        <w:ind w:firstLine="709"/>
        <w:jc w:val="both"/>
        <w:rPr>
          <w:rFonts w:eastAsiaTheme="minorHAnsi"/>
          <w:sz w:val="28"/>
          <w:szCs w:val="28"/>
          <w:lang w:eastAsia="en-US"/>
        </w:rPr>
      </w:pPr>
      <w:r w:rsidRPr="007F4892">
        <w:rPr>
          <w:rFonts w:eastAsiaTheme="minorHAnsi"/>
          <w:sz w:val="28"/>
          <w:szCs w:val="28"/>
          <w:lang w:eastAsia="en-US"/>
        </w:rPr>
        <w:t>Контролируемое лицо подает заявление о проведении профилактического визита (далее в настоящей статье - заявление) посредством единого портала государственных и муниципальных услуг или регионального портала государственных и муниципальных услуг. Контрольный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7F4892" w:rsidRPr="007F4892" w:rsidRDefault="007F4892" w:rsidP="007F4892">
      <w:pPr>
        <w:autoSpaceDE w:val="0"/>
        <w:autoSpaceDN w:val="0"/>
        <w:adjustRightInd w:val="0"/>
        <w:ind w:firstLine="709"/>
        <w:jc w:val="both"/>
        <w:rPr>
          <w:rFonts w:eastAsiaTheme="minorHAnsi"/>
          <w:sz w:val="28"/>
          <w:szCs w:val="28"/>
          <w:lang w:eastAsia="en-US"/>
        </w:rPr>
      </w:pPr>
      <w:r w:rsidRPr="007F4892">
        <w:rPr>
          <w:rFonts w:eastAsiaTheme="minorHAnsi"/>
          <w:sz w:val="28"/>
          <w:szCs w:val="28"/>
          <w:lang w:eastAsia="en-US"/>
        </w:rPr>
        <w:t>В случае принятия решения о проведении профилактического визита контрольный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7F4892" w:rsidRPr="007F4892" w:rsidRDefault="007F4892" w:rsidP="007F4892">
      <w:pPr>
        <w:autoSpaceDE w:val="0"/>
        <w:autoSpaceDN w:val="0"/>
        <w:adjustRightInd w:val="0"/>
        <w:ind w:firstLine="709"/>
        <w:jc w:val="both"/>
        <w:rPr>
          <w:rFonts w:eastAsiaTheme="minorHAnsi"/>
          <w:sz w:val="28"/>
          <w:szCs w:val="28"/>
          <w:lang w:eastAsia="en-US"/>
        </w:rPr>
      </w:pPr>
      <w:r w:rsidRPr="007F4892">
        <w:rPr>
          <w:rFonts w:eastAsiaTheme="minorHAnsi"/>
          <w:sz w:val="28"/>
          <w:szCs w:val="28"/>
          <w:lang w:eastAsia="en-US"/>
        </w:rPr>
        <w:t>Решение об отказе в проведении профилактического визита принимается в следующих случаях:</w:t>
      </w:r>
    </w:p>
    <w:p w:rsidR="007F4892" w:rsidRPr="007F4892" w:rsidRDefault="00C04ADE" w:rsidP="007F4892">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а</w:t>
      </w:r>
      <w:r w:rsidR="007F4892" w:rsidRPr="007F4892">
        <w:rPr>
          <w:rFonts w:eastAsiaTheme="minorHAnsi"/>
          <w:sz w:val="28"/>
          <w:szCs w:val="28"/>
          <w:lang w:eastAsia="en-US"/>
        </w:rPr>
        <w:t>) от контролируемого лица поступило уведомление об отзыве заявления;</w:t>
      </w:r>
    </w:p>
    <w:p w:rsidR="007F4892" w:rsidRPr="007F4892" w:rsidRDefault="00C04ADE" w:rsidP="007F4892">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б</w:t>
      </w:r>
      <w:r w:rsidR="007F4892" w:rsidRPr="007F4892">
        <w:rPr>
          <w:rFonts w:eastAsiaTheme="minorHAnsi"/>
          <w:sz w:val="28"/>
          <w:szCs w:val="28"/>
          <w:lang w:eastAsia="en-US"/>
        </w:rPr>
        <w:t>)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7F4892" w:rsidRPr="007F4892" w:rsidRDefault="00C04ADE" w:rsidP="007F4892">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в</w:t>
      </w:r>
      <w:r w:rsidR="007F4892" w:rsidRPr="007F4892">
        <w:rPr>
          <w:rFonts w:eastAsiaTheme="minorHAnsi"/>
          <w:sz w:val="28"/>
          <w:szCs w:val="28"/>
          <w:lang w:eastAsia="en-US"/>
        </w:rPr>
        <w:t>) в течение года до даты подачи заявления контрольным органом проведен профилактический визит по ранее поданному заявлению;</w:t>
      </w:r>
    </w:p>
    <w:p w:rsidR="007F4892" w:rsidRPr="007F4892" w:rsidRDefault="00C04ADE" w:rsidP="007F4892">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г</w:t>
      </w:r>
      <w:r w:rsidR="007F4892" w:rsidRPr="007F4892">
        <w:rPr>
          <w:rFonts w:eastAsiaTheme="minorHAnsi"/>
          <w:sz w:val="28"/>
          <w:szCs w:val="28"/>
          <w:lang w:eastAsia="en-US"/>
        </w:rPr>
        <w:t>) заявление содержит нецензурные либо оскорбительные выражения, угрозы жизни, здоровью и имуществу должностных лиц контрольного органа либо членов их семей.</w:t>
      </w:r>
    </w:p>
    <w:p w:rsidR="007F4892" w:rsidRPr="007F4892" w:rsidRDefault="007F4892" w:rsidP="007F4892">
      <w:pPr>
        <w:autoSpaceDE w:val="0"/>
        <w:autoSpaceDN w:val="0"/>
        <w:adjustRightInd w:val="0"/>
        <w:ind w:firstLine="709"/>
        <w:jc w:val="both"/>
        <w:rPr>
          <w:rFonts w:eastAsiaTheme="minorHAnsi"/>
          <w:sz w:val="28"/>
          <w:szCs w:val="28"/>
          <w:lang w:eastAsia="en-US"/>
        </w:rPr>
      </w:pPr>
      <w:r w:rsidRPr="007F4892">
        <w:rPr>
          <w:rFonts w:eastAsiaTheme="minorHAnsi"/>
          <w:sz w:val="28"/>
          <w:szCs w:val="28"/>
          <w:lang w:eastAsia="en-US"/>
        </w:rPr>
        <w:t>Решение об отказе в проведении профилактического визита может быть обжаловано контролируемым лицом в порядке, установленном настоящим Федеральным законом.</w:t>
      </w:r>
    </w:p>
    <w:p w:rsidR="007F4892" w:rsidRPr="007F4892" w:rsidRDefault="007F4892" w:rsidP="007F4892">
      <w:pPr>
        <w:autoSpaceDE w:val="0"/>
        <w:autoSpaceDN w:val="0"/>
        <w:adjustRightInd w:val="0"/>
        <w:ind w:firstLine="709"/>
        <w:jc w:val="both"/>
        <w:rPr>
          <w:rFonts w:eastAsiaTheme="minorHAnsi"/>
          <w:sz w:val="28"/>
          <w:szCs w:val="28"/>
          <w:lang w:eastAsia="en-US"/>
        </w:rPr>
      </w:pPr>
      <w:r w:rsidRPr="007F4892">
        <w:rPr>
          <w:rFonts w:eastAsiaTheme="minorHAnsi"/>
          <w:sz w:val="28"/>
          <w:szCs w:val="28"/>
          <w:lang w:eastAsia="en-US"/>
        </w:rPr>
        <w:t xml:space="preserve">Контролируемое лицо вправе отозвать заявление либо направить отказ от проведения профилактического визита, уведомив об этом контрольный орган не </w:t>
      </w:r>
      <w:proofErr w:type="gramStart"/>
      <w:r w:rsidRPr="007F4892">
        <w:rPr>
          <w:rFonts w:eastAsiaTheme="minorHAnsi"/>
          <w:sz w:val="28"/>
          <w:szCs w:val="28"/>
          <w:lang w:eastAsia="en-US"/>
        </w:rPr>
        <w:t>позднее</w:t>
      </w:r>
      <w:proofErr w:type="gramEnd"/>
      <w:r w:rsidRPr="007F4892">
        <w:rPr>
          <w:rFonts w:eastAsiaTheme="minorHAnsi"/>
          <w:sz w:val="28"/>
          <w:szCs w:val="28"/>
          <w:lang w:eastAsia="en-US"/>
        </w:rPr>
        <w:t xml:space="preserve"> чем за пять рабочих дней до даты его проведения.</w:t>
      </w:r>
    </w:p>
    <w:p w:rsidR="007F4892" w:rsidRPr="007F4892" w:rsidRDefault="007F4892" w:rsidP="007F4892">
      <w:pPr>
        <w:autoSpaceDE w:val="0"/>
        <w:autoSpaceDN w:val="0"/>
        <w:adjustRightInd w:val="0"/>
        <w:ind w:firstLine="709"/>
        <w:jc w:val="both"/>
        <w:rPr>
          <w:rFonts w:eastAsiaTheme="minorHAnsi"/>
          <w:sz w:val="28"/>
          <w:szCs w:val="28"/>
          <w:lang w:eastAsia="en-US"/>
        </w:rPr>
      </w:pPr>
      <w:r w:rsidRPr="007F4892">
        <w:rPr>
          <w:rFonts w:eastAsiaTheme="minorHAnsi"/>
          <w:sz w:val="28"/>
          <w:szCs w:val="28"/>
          <w:lang w:eastAsia="en-US"/>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7F4892" w:rsidRPr="007F4892" w:rsidRDefault="007F4892" w:rsidP="007F4892">
      <w:pPr>
        <w:autoSpaceDE w:val="0"/>
        <w:autoSpaceDN w:val="0"/>
        <w:adjustRightInd w:val="0"/>
        <w:ind w:firstLine="709"/>
        <w:jc w:val="both"/>
        <w:rPr>
          <w:rFonts w:eastAsiaTheme="minorHAnsi"/>
          <w:sz w:val="28"/>
          <w:szCs w:val="28"/>
          <w:lang w:eastAsia="en-US"/>
        </w:rPr>
      </w:pPr>
      <w:r w:rsidRPr="007F4892">
        <w:rPr>
          <w:rFonts w:eastAsiaTheme="minorHAnsi"/>
          <w:sz w:val="28"/>
          <w:szCs w:val="28"/>
          <w:lang w:eastAsia="en-US"/>
        </w:rPr>
        <w:t>Разъяснения и рекомендации, полученные контролируемым лицом в ходе профилактического визита, носят рекомендательный характер.</w:t>
      </w:r>
    </w:p>
    <w:p w:rsidR="007F4892" w:rsidRPr="007F4892" w:rsidRDefault="007F4892" w:rsidP="00DF5E82">
      <w:pPr>
        <w:autoSpaceDE w:val="0"/>
        <w:autoSpaceDN w:val="0"/>
        <w:adjustRightInd w:val="0"/>
        <w:ind w:right="141" w:firstLine="709"/>
        <w:jc w:val="both"/>
        <w:rPr>
          <w:rFonts w:eastAsiaTheme="minorHAnsi"/>
          <w:sz w:val="28"/>
          <w:szCs w:val="28"/>
          <w:lang w:eastAsia="en-US"/>
        </w:rPr>
      </w:pPr>
      <w:r w:rsidRPr="007F4892">
        <w:rPr>
          <w:rFonts w:eastAsiaTheme="minorHAnsi"/>
          <w:sz w:val="28"/>
          <w:szCs w:val="28"/>
          <w:lang w:eastAsia="en-US"/>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7F4892" w:rsidRDefault="007F4892" w:rsidP="007F4892">
      <w:pPr>
        <w:ind w:firstLine="709"/>
        <w:jc w:val="both"/>
        <w:rPr>
          <w:rFonts w:eastAsiaTheme="minorHAnsi"/>
          <w:sz w:val="28"/>
          <w:szCs w:val="28"/>
          <w:lang w:eastAsia="en-US"/>
        </w:rPr>
      </w:pPr>
      <w:r w:rsidRPr="007F4892">
        <w:rPr>
          <w:rFonts w:eastAsiaTheme="minorHAnsi"/>
          <w:sz w:val="28"/>
          <w:szCs w:val="28"/>
          <w:lang w:eastAsia="en-US"/>
        </w:rPr>
        <w:t>В случае</w:t>
      </w:r>
      <w:proofErr w:type="gramStart"/>
      <w:r w:rsidRPr="007F4892">
        <w:rPr>
          <w:rFonts w:eastAsiaTheme="minorHAnsi"/>
          <w:sz w:val="28"/>
          <w:szCs w:val="28"/>
          <w:lang w:eastAsia="en-US"/>
        </w:rPr>
        <w:t>,</w:t>
      </w:r>
      <w:proofErr w:type="gramEnd"/>
      <w:r w:rsidRPr="007F4892">
        <w:rPr>
          <w:rFonts w:eastAsiaTheme="minorHAnsi"/>
          <w:sz w:val="28"/>
          <w:szCs w:val="28"/>
          <w:lang w:eastAsia="en-US"/>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органа для принятия решения о проведении контрольных мероприятий.</w:t>
      </w:r>
      <w:r>
        <w:rPr>
          <w:rFonts w:eastAsiaTheme="minorHAnsi"/>
          <w:sz w:val="28"/>
          <w:szCs w:val="28"/>
          <w:lang w:eastAsia="en-US"/>
        </w:rPr>
        <w:t>»;</w:t>
      </w:r>
    </w:p>
    <w:p w:rsidR="007F4892" w:rsidRDefault="00C04ADE" w:rsidP="007F4892">
      <w:pPr>
        <w:ind w:firstLine="709"/>
        <w:jc w:val="both"/>
        <w:rPr>
          <w:sz w:val="28"/>
          <w:szCs w:val="28"/>
        </w:rPr>
      </w:pPr>
      <w:r>
        <w:rPr>
          <w:sz w:val="28"/>
          <w:szCs w:val="28"/>
        </w:rPr>
        <w:t xml:space="preserve">7) </w:t>
      </w:r>
      <w:r w:rsidR="004C7D0F">
        <w:rPr>
          <w:sz w:val="28"/>
          <w:szCs w:val="28"/>
        </w:rPr>
        <w:t>пункт 3.2</w:t>
      </w:r>
      <w:r w:rsidRPr="00C04ADE">
        <w:rPr>
          <w:sz w:val="28"/>
          <w:szCs w:val="28"/>
        </w:rPr>
        <w:t xml:space="preserve"> </w:t>
      </w:r>
      <w:r>
        <w:rPr>
          <w:sz w:val="28"/>
          <w:szCs w:val="28"/>
        </w:rPr>
        <w:t>Положения</w:t>
      </w:r>
      <w:r w:rsidR="004C7D0F">
        <w:rPr>
          <w:sz w:val="28"/>
          <w:szCs w:val="28"/>
        </w:rPr>
        <w:t xml:space="preserve"> исключить;</w:t>
      </w:r>
    </w:p>
    <w:p w:rsidR="004406E2" w:rsidRDefault="00C04ADE" w:rsidP="007F4892">
      <w:pPr>
        <w:ind w:firstLine="709"/>
        <w:jc w:val="both"/>
        <w:rPr>
          <w:spacing w:val="2"/>
          <w:sz w:val="28"/>
          <w:szCs w:val="28"/>
        </w:rPr>
      </w:pPr>
      <w:r>
        <w:rPr>
          <w:spacing w:val="2"/>
          <w:sz w:val="28"/>
          <w:szCs w:val="28"/>
        </w:rPr>
        <w:t xml:space="preserve">8) </w:t>
      </w:r>
      <w:r w:rsidR="00723C89" w:rsidRPr="004F6F23">
        <w:rPr>
          <w:spacing w:val="2"/>
          <w:sz w:val="28"/>
          <w:szCs w:val="28"/>
        </w:rPr>
        <w:t xml:space="preserve">пункт </w:t>
      </w:r>
      <w:r w:rsidR="00723C89">
        <w:rPr>
          <w:spacing w:val="2"/>
          <w:sz w:val="28"/>
          <w:szCs w:val="28"/>
        </w:rPr>
        <w:t>3.4</w:t>
      </w:r>
      <w:r>
        <w:rPr>
          <w:spacing w:val="2"/>
          <w:sz w:val="28"/>
          <w:szCs w:val="28"/>
        </w:rPr>
        <w:t xml:space="preserve"> </w:t>
      </w:r>
      <w:r>
        <w:rPr>
          <w:sz w:val="28"/>
          <w:szCs w:val="28"/>
        </w:rPr>
        <w:t>Положения</w:t>
      </w:r>
      <w:r w:rsidR="00723C89" w:rsidRPr="00723C89">
        <w:rPr>
          <w:spacing w:val="2"/>
          <w:sz w:val="28"/>
          <w:szCs w:val="28"/>
        </w:rPr>
        <w:t xml:space="preserve"> </w:t>
      </w:r>
      <w:r w:rsidR="00723C89">
        <w:rPr>
          <w:spacing w:val="2"/>
          <w:sz w:val="28"/>
          <w:szCs w:val="28"/>
        </w:rPr>
        <w:t>дополнить</w:t>
      </w:r>
      <w:r w:rsidR="00723C89" w:rsidRPr="004F6F23">
        <w:rPr>
          <w:spacing w:val="2"/>
          <w:sz w:val="28"/>
          <w:szCs w:val="28"/>
        </w:rPr>
        <w:t xml:space="preserve"> </w:t>
      </w:r>
      <w:r w:rsidR="00723C89">
        <w:rPr>
          <w:spacing w:val="2"/>
          <w:sz w:val="28"/>
          <w:szCs w:val="28"/>
        </w:rPr>
        <w:t>подпунктами 5, 6, 7 следующего содержания:</w:t>
      </w:r>
    </w:p>
    <w:p w:rsidR="00723C89" w:rsidRPr="00723C89" w:rsidRDefault="00723C89" w:rsidP="00723C89">
      <w:pPr>
        <w:autoSpaceDE w:val="0"/>
        <w:autoSpaceDN w:val="0"/>
        <w:adjustRightInd w:val="0"/>
        <w:ind w:firstLine="709"/>
        <w:jc w:val="both"/>
        <w:rPr>
          <w:rFonts w:eastAsia="Calibri"/>
          <w:sz w:val="28"/>
          <w:szCs w:val="28"/>
        </w:rPr>
      </w:pPr>
      <w:r w:rsidRPr="00723C89">
        <w:rPr>
          <w:color w:val="000000"/>
          <w:sz w:val="28"/>
          <w:szCs w:val="28"/>
        </w:rPr>
        <w:lastRenderedPageBreak/>
        <w:t>«5</w:t>
      </w:r>
      <w:r w:rsidR="00DF5E82">
        <w:rPr>
          <w:color w:val="000000"/>
          <w:sz w:val="28"/>
          <w:szCs w:val="28"/>
        </w:rPr>
        <w:t>)</w:t>
      </w:r>
      <w:r w:rsidRPr="00723C89">
        <w:rPr>
          <w:color w:val="000000"/>
          <w:sz w:val="28"/>
          <w:szCs w:val="28"/>
        </w:rPr>
        <w:t xml:space="preserve"> </w:t>
      </w:r>
      <w:r w:rsidRPr="00723C89">
        <w:rPr>
          <w:rFonts w:eastAsia="Calibri"/>
          <w:sz w:val="28"/>
          <w:szCs w:val="28"/>
        </w:rPr>
        <w:t>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723C89" w:rsidRPr="00723C89" w:rsidRDefault="00723C89" w:rsidP="00723C89">
      <w:pPr>
        <w:pStyle w:val="ConsPlusNormal"/>
        <w:ind w:firstLine="709"/>
        <w:jc w:val="both"/>
        <w:rPr>
          <w:rFonts w:ascii="Times New Roman" w:hAnsi="Times New Roman"/>
          <w:sz w:val="28"/>
          <w:szCs w:val="28"/>
        </w:rPr>
      </w:pPr>
      <w:r w:rsidRPr="00723C89">
        <w:rPr>
          <w:rFonts w:ascii="Times New Roman" w:hAnsi="Times New Roman"/>
          <w:sz w:val="28"/>
          <w:szCs w:val="28"/>
        </w:rPr>
        <w:t>6</w:t>
      </w:r>
      <w:r w:rsidR="00DF5E82">
        <w:rPr>
          <w:rFonts w:ascii="Times New Roman" w:hAnsi="Times New Roman"/>
          <w:sz w:val="28"/>
          <w:szCs w:val="28"/>
        </w:rPr>
        <w:t>)</w:t>
      </w:r>
      <w:r w:rsidRPr="00723C89">
        <w:rPr>
          <w:rFonts w:ascii="Times New Roman" w:hAnsi="Times New Roman"/>
          <w:sz w:val="28"/>
          <w:szCs w:val="28"/>
        </w:rPr>
        <w:t xml:space="preserve"> наступление сроков проведения контрольных мероприятий, включенных в план проведения контрольных мероприятий;</w:t>
      </w:r>
    </w:p>
    <w:p w:rsidR="00723C89" w:rsidRPr="00723C89" w:rsidRDefault="00723C89" w:rsidP="00723C89">
      <w:pPr>
        <w:pStyle w:val="ConsPlusNormal"/>
        <w:ind w:firstLine="709"/>
        <w:jc w:val="both"/>
        <w:rPr>
          <w:rFonts w:ascii="Times New Roman" w:eastAsiaTheme="minorHAnsi" w:hAnsi="Times New Roman"/>
          <w:sz w:val="28"/>
          <w:szCs w:val="28"/>
          <w:lang w:eastAsia="en-US"/>
        </w:rPr>
      </w:pPr>
      <w:r w:rsidRPr="00723C89">
        <w:rPr>
          <w:rFonts w:ascii="Times New Roman" w:hAnsi="Times New Roman"/>
          <w:sz w:val="28"/>
          <w:szCs w:val="28"/>
        </w:rPr>
        <w:t>7</w:t>
      </w:r>
      <w:r w:rsidR="00DF5E82">
        <w:rPr>
          <w:rFonts w:ascii="Times New Roman" w:hAnsi="Times New Roman"/>
          <w:sz w:val="28"/>
          <w:szCs w:val="28"/>
        </w:rPr>
        <w:t>)</w:t>
      </w:r>
      <w:r w:rsidRPr="00723C89">
        <w:rPr>
          <w:rFonts w:ascii="Times New Roman" w:hAnsi="Times New Roman"/>
          <w:i/>
          <w:sz w:val="28"/>
          <w:szCs w:val="28"/>
        </w:rPr>
        <w:t xml:space="preserve"> </w:t>
      </w:r>
      <w:r w:rsidRPr="00723C89">
        <w:rPr>
          <w:rFonts w:ascii="Times New Roman" w:eastAsiaTheme="minorHAnsi" w:hAnsi="Times New Roman"/>
          <w:sz w:val="28"/>
          <w:szCs w:val="28"/>
          <w:lang w:eastAsia="en-US"/>
        </w:rPr>
        <w:t>уклонение контролируемого лица от проведения обязательного профилактического визита</w:t>
      </w:r>
      <w:proofErr w:type="gramStart"/>
      <w:r w:rsidRPr="00723C89">
        <w:rPr>
          <w:rFonts w:ascii="Times New Roman" w:eastAsiaTheme="minorHAnsi" w:hAnsi="Times New Roman"/>
          <w:sz w:val="28"/>
          <w:szCs w:val="28"/>
          <w:lang w:eastAsia="en-US"/>
        </w:rPr>
        <w:t>.»;</w:t>
      </w:r>
      <w:proofErr w:type="gramEnd"/>
    </w:p>
    <w:p w:rsidR="00723C89" w:rsidRDefault="00187987" w:rsidP="007F4892">
      <w:pPr>
        <w:ind w:firstLine="709"/>
        <w:jc w:val="both"/>
        <w:rPr>
          <w:spacing w:val="2"/>
          <w:sz w:val="28"/>
          <w:szCs w:val="28"/>
        </w:rPr>
      </w:pPr>
      <w:r>
        <w:rPr>
          <w:sz w:val="28"/>
          <w:szCs w:val="28"/>
        </w:rPr>
        <w:t>9</w:t>
      </w:r>
      <w:r w:rsidR="00C04ADE">
        <w:rPr>
          <w:sz w:val="28"/>
          <w:szCs w:val="28"/>
        </w:rPr>
        <w:t xml:space="preserve">) </w:t>
      </w:r>
      <w:r w:rsidR="00723C89">
        <w:rPr>
          <w:sz w:val="28"/>
          <w:szCs w:val="28"/>
        </w:rPr>
        <w:t>пункт 3.10</w:t>
      </w:r>
      <w:r w:rsidR="00C04ADE">
        <w:rPr>
          <w:sz w:val="28"/>
          <w:szCs w:val="28"/>
        </w:rPr>
        <w:t xml:space="preserve"> положения</w:t>
      </w:r>
      <w:r w:rsidR="00723C89">
        <w:rPr>
          <w:sz w:val="28"/>
          <w:szCs w:val="28"/>
        </w:rPr>
        <w:t xml:space="preserve"> </w:t>
      </w:r>
      <w:r w:rsidR="00723C89" w:rsidRPr="00916C6B">
        <w:rPr>
          <w:spacing w:val="2"/>
          <w:sz w:val="28"/>
          <w:szCs w:val="28"/>
        </w:rPr>
        <w:t>изложить в следующей редакции:</w:t>
      </w:r>
    </w:p>
    <w:p w:rsidR="00723C89" w:rsidRPr="00723C89" w:rsidRDefault="00723C89" w:rsidP="00723C89">
      <w:pPr>
        <w:autoSpaceDE w:val="0"/>
        <w:autoSpaceDN w:val="0"/>
        <w:adjustRightInd w:val="0"/>
        <w:ind w:firstLine="708"/>
        <w:jc w:val="both"/>
        <w:rPr>
          <w:rFonts w:eastAsia="Calibri"/>
          <w:sz w:val="28"/>
          <w:szCs w:val="28"/>
        </w:rPr>
      </w:pPr>
      <w:r w:rsidRPr="00723C89">
        <w:rPr>
          <w:spacing w:val="2"/>
          <w:sz w:val="28"/>
          <w:szCs w:val="28"/>
        </w:rPr>
        <w:t>«</w:t>
      </w:r>
      <w:r w:rsidRPr="00723C89">
        <w:rPr>
          <w:color w:val="000000"/>
          <w:sz w:val="28"/>
          <w:szCs w:val="28"/>
        </w:rPr>
        <w:t>3.10</w:t>
      </w:r>
      <w:r w:rsidR="00C04ADE">
        <w:rPr>
          <w:color w:val="000000"/>
          <w:sz w:val="28"/>
          <w:szCs w:val="28"/>
        </w:rPr>
        <w:t xml:space="preserve"> </w:t>
      </w:r>
      <w:r w:rsidRPr="00723C89">
        <w:rPr>
          <w:color w:val="000000"/>
          <w:sz w:val="28"/>
          <w:szCs w:val="28"/>
        </w:rPr>
        <w:t>Выездная проверка</w:t>
      </w:r>
      <w:r w:rsidR="00187987">
        <w:rPr>
          <w:color w:val="000000"/>
          <w:sz w:val="28"/>
          <w:szCs w:val="28"/>
        </w:rPr>
        <w:t>,</w:t>
      </w:r>
      <w:r w:rsidRPr="00723C89">
        <w:rPr>
          <w:color w:val="000000"/>
          <w:sz w:val="28"/>
          <w:szCs w:val="28"/>
        </w:rPr>
        <w:t xml:space="preserve"> проводимая посредством взаимодействия с конкретным контролируемым лицом, владеющим </w:t>
      </w:r>
      <w:r w:rsidRPr="00723C89">
        <w:rPr>
          <w:rFonts w:eastAsia="Calibri"/>
          <w:sz w:val="28"/>
          <w:szCs w:val="28"/>
        </w:rPr>
        <w:t>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(надзорного) органа, может быть проведена с использованием средств дистанционного взаимодействия, в том числе по</w:t>
      </w:r>
      <w:r w:rsidR="004A5BCF">
        <w:rPr>
          <w:rFonts w:eastAsia="Calibri"/>
          <w:sz w:val="28"/>
          <w:szCs w:val="28"/>
        </w:rPr>
        <w:t xml:space="preserve">средством </w:t>
      </w:r>
      <w:proofErr w:type="spellStart"/>
      <w:r w:rsidR="004A5BCF">
        <w:rPr>
          <w:rFonts w:eastAsia="Calibri"/>
          <w:sz w:val="28"/>
          <w:szCs w:val="28"/>
        </w:rPr>
        <w:t>видео-конференц-связи</w:t>
      </w:r>
      <w:proofErr w:type="spellEnd"/>
      <w:r w:rsidR="004A5BCF">
        <w:rPr>
          <w:rFonts w:eastAsia="Calibri"/>
          <w:sz w:val="28"/>
          <w:szCs w:val="28"/>
        </w:rPr>
        <w:t>.</w:t>
      </w:r>
      <w:r w:rsidRPr="00723C89">
        <w:rPr>
          <w:rFonts w:eastAsia="Calibri"/>
          <w:sz w:val="28"/>
          <w:szCs w:val="28"/>
        </w:rPr>
        <w:t>;</w:t>
      </w:r>
    </w:p>
    <w:p w:rsidR="00EB09F1" w:rsidRDefault="00187987" w:rsidP="00EB09F1">
      <w:pPr>
        <w:ind w:firstLine="709"/>
        <w:jc w:val="both"/>
        <w:rPr>
          <w:spacing w:val="2"/>
          <w:sz w:val="28"/>
          <w:szCs w:val="28"/>
        </w:rPr>
      </w:pPr>
      <w:r>
        <w:rPr>
          <w:spacing w:val="2"/>
          <w:sz w:val="28"/>
          <w:szCs w:val="28"/>
        </w:rPr>
        <w:t xml:space="preserve">10) </w:t>
      </w:r>
      <w:r w:rsidR="00EB09F1" w:rsidRPr="004F6F23">
        <w:rPr>
          <w:spacing w:val="2"/>
          <w:sz w:val="28"/>
          <w:szCs w:val="28"/>
        </w:rPr>
        <w:t xml:space="preserve">в </w:t>
      </w:r>
      <w:r w:rsidR="00EB09F1">
        <w:rPr>
          <w:spacing w:val="2"/>
          <w:sz w:val="28"/>
          <w:szCs w:val="28"/>
        </w:rPr>
        <w:t xml:space="preserve">подпункте 1 </w:t>
      </w:r>
      <w:r w:rsidR="00EB09F1" w:rsidRPr="004F6F23">
        <w:rPr>
          <w:spacing w:val="2"/>
          <w:sz w:val="28"/>
          <w:szCs w:val="28"/>
        </w:rPr>
        <w:t>пункт</w:t>
      </w:r>
      <w:r w:rsidR="00EB09F1">
        <w:rPr>
          <w:spacing w:val="2"/>
          <w:sz w:val="28"/>
          <w:szCs w:val="28"/>
        </w:rPr>
        <w:t>а</w:t>
      </w:r>
      <w:r w:rsidR="00EB09F1" w:rsidRPr="004F6F23">
        <w:rPr>
          <w:spacing w:val="2"/>
          <w:sz w:val="28"/>
          <w:szCs w:val="28"/>
        </w:rPr>
        <w:t xml:space="preserve"> </w:t>
      </w:r>
      <w:r w:rsidR="00EB09F1">
        <w:rPr>
          <w:spacing w:val="2"/>
          <w:sz w:val="28"/>
          <w:szCs w:val="28"/>
        </w:rPr>
        <w:t>4.2</w:t>
      </w:r>
      <w:r w:rsidR="00EB09F1" w:rsidRPr="004F6F23">
        <w:rPr>
          <w:spacing w:val="2"/>
          <w:sz w:val="28"/>
          <w:szCs w:val="28"/>
        </w:rPr>
        <w:t xml:space="preserve"> </w:t>
      </w:r>
      <w:r>
        <w:rPr>
          <w:sz w:val="28"/>
          <w:szCs w:val="28"/>
        </w:rPr>
        <w:t xml:space="preserve">Положения </w:t>
      </w:r>
      <w:r w:rsidR="00EB09F1" w:rsidRPr="004F6F23">
        <w:rPr>
          <w:spacing w:val="2"/>
          <w:sz w:val="28"/>
          <w:szCs w:val="28"/>
        </w:rPr>
        <w:t>после слов «</w:t>
      </w:r>
      <w:r w:rsidR="00EB09F1">
        <w:rPr>
          <w:spacing w:val="2"/>
          <w:sz w:val="28"/>
          <w:szCs w:val="28"/>
        </w:rPr>
        <w:t>о проведении контрольных мероприятий</w:t>
      </w:r>
      <w:r w:rsidR="00EB09F1" w:rsidRPr="004F6F23">
        <w:rPr>
          <w:spacing w:val="2"/>
          <w:sz w:val="28"/>
          <w:szCs w:val="28"/>
        </w:rPr>
        <w:t xml:space="preserve">» дополнить словами </w:t>
      </w:r>
      <w:r w:rsidR="00EB09F1" w:rsidRPr="004406E2">
        <w:rPr>
          <w:spacing w:val="2"/>
          <w:sz w:val="28"/>
          <w:szCs w:val="28"/>
        </w:rPr>
        <w:t>«</w:t>
      </w:r>
      <w:r w:rsidR="00EB09F1">
        <w:rPr>
          <w:color w:val="000000"/>
          <w:sz w:val="28"/>
          <w:szCs w:val="28"/>
        </w:rPr>
        <w:t>и обязательных профилактических визитов</w:t>
      </w:r>
      <w:r w:rsidR="00EB09F1" w:rsidRPr="004406E2">
        <w:rPr>
          <w:spacing w:val="2"/>
          <w:sz w:val="28"/>
          <w:szCs w:val="28"/>
        </w:rPr>
        <w:t>»</w:t>
      </w:r>
      <w:r w:rsidR="00EB09F1" w:rsidRPr="00916C6B">
        <w:rPr>
          <w:spacing w:val="2"/>
          <w:sz w:val="28"/>
          <w:szCs w:val="28"/>
        </w:rPr>
        <w:t>;</w:t>
      </w:r>
    </w:p>
    <w:p w:rsidR="00EB19D7" w:rsidRDefault="00187987" w:rsidP="00EB09F1">
      <w:pPr>
        <w:ind w:firstLine="709"/>
        <w:jc w:val="both"/>
        <w:rPr>
          <w:spacing w:val="2"/>
          <w:sz w:val="28"/>
          <w:szCs w:val="28"/>
        </w:rPr>
      </w:pPr>
      <w:r>
        <w:rPr>
          <w:spacing w:val="2"/>
          <w:sz w:val="28"/>
          <w:szCs w:val="28"/>
        </w:rPr>
        <w:t xml:space="preserve">11) </w:t>
      </w:r>
      <w:r w:rsidR="00EB19D7" w:rsidRPr="004F6F23">
        <w:rPr>
          <w:spacing w:val="2"/>
          <w:sz w:val="28"/>
          <w:szCs w:val="28"/>
        </w:rPr>
        <w:t xml:space="preserve">в </w:t>
      </w:r>
      <w:r w:rsidR="00EB19D7">
        <w:rPr>
          <w:spacing w:val="2"/>
          <w:sz w:val="28"/>
          <w:szCs w:val="28"/>
        </w:rPr>
        <w:t xml:space="preserve">подпункте </w:t>
      </w:r>
      <w:r w:rsidR="002A51A8">
        <w:rPr>
          <w:spacing w:val="2"/>
          <w:sz w:val="28"/>
          <w:szCs w:val="28"/>
        </w:rPr>
        <w:t>2</w:t>
      </w:r>
      <w:r w:rsidR="00EB19D7">
        <w:rPr>
          <w:spacing w:val="2"/>
          <w:sz w:val="28"/>
          <w:szCs w:val="28"/>
        </w:rPr>
        <w:t xml:space="preserve"> </w:t>
      </w:r>
      <w:r w:rsidR="00EB19D7" w:rsidRPr="004F6F23">
        <w:rPr>
          <w:spacing w:val="2"/>
          <w:sz w:val="28"/>
          <w:szCs w:val="28"/>
        </w:rPr>
        <w:t>пункт</w:t>
      </w:r>
      <w:r w:rsidR="00EB19D7">
        <w:rPr>
          <w:spacing w:val="2"/>
          <w:sz w:val="28"/>
          <w:szCs w:val="28"/>
        </w:rPr>
        <w:t>а</w:t>
      </w:r>
      <w:r w:rsidR="00EB19D7" w:rsidRPr="004F6F23">
        <w:rPr>
          <w:spacing w:val="2"/>
          <w:sz w:val="28"/>
          <w:szCs w:val="28"/>
        </w:rPr>
        <w:t xml:space="preserve"> </w:t>
      </w:r>
      <w:r w:rsidR="00EB19D7">
        <w:rPr>
          <w:spacing w:val="2"/>
          <w:sz w:val="28"/>
          <w:szCs w:val="28"/>
        </w:rPr>
        <w:t>4.2</w:t>
      </w:r>
      <w:r w:rsidRPr="00187987">
        <w:rPr>
          <w:sz w:val="28"/>
          <w:szCs w:val="28"/>
        </w:rPr>
        <w:t xml:space="preserve"> </w:t>
      </w:r>
      <w:r>
        <w:rPr>
          <w:sz w:val="28"/>
          <w:szCs w:val="28"/>
        </w:rPr>
        <w:t>Положения</w:t>
      </w:r>
      <w:r w:rsidR="00EB19D7" w:rsidRPr="004F6F23">
        <w:rPr>
          <w:spacing w:val="2"/>
          <w:sz w:val="28"/>
          <w:szCs w:val="28"/>
        </w:rPr>
        <w:t xml:space="preserve"> после слов «</w:t>
      </w:r>
      <w:r w:rsidR="002A51A8">
        <w:rPr>
          <w:spacing w:val="2"/>
          <w:sz w:val="28"/>
          <w:szCs w:val="28"/>
        </w:rPr>
        <w:t>актов</w:t>
      </w:r>
      <w:r w:rsidR="00EB19D7">
        <w:rPr>
          <w:spacing w:val="2"/>
          <w:sz w:val="28"/>
          <w:szCs w:val="28"/>
        </w:rPr>
        <w:t xml:space="preserve"> контрольных мероприятий</w:t>
      </w:r>
      <w:r w:rsidR="00EB19D7" w:rsidRPr="004F6F23">
        <w:rPr>
          <w:spacing w:val="2"/>
          <w:sz w:val="28"/>
          <w:szCs w:val="28"/>
        </w:rPr>
        <w:t xml:space="preserve">» дополнить словами </w:t>
      </w:r>
      <w:r w:rsidR="00EB19D7" w:rsidRPr="004406E2">
        <w:rPr>
          <w:spacing w:val="2"/>
          <w:sz w:val="28"/>
          <w:szCs w:val="28"/>
        </w:rPr>
        <w:t>«</w:t>
      </w:r>
      <w:r w:rsidR="00EB19D7">
        <w:rPr>
          <w:color w:val="000000"/>
          <w:sz w:val="28"/>
          <w:szCs w:val="28"/>
        </w:rPr>
        <w:t>и обязательных профилактических визитов</w:t>
      </w:r>
      <w:r w:rsidR="00EB19D7" w:rsidRPr="004406E2">
        <w:rPr>
          <w:spacing w:val="2"/>
          <w:sz w:val="28"/>
          <w:szCs w:val="28"/>
        </w:rPr>
        <w:t>»</w:t>
      </w:r>
      <w:r w:rsidR="00EB19D7" w:rsidRPr="00916C6B">
        <w:rPr>
          <w:spacing w:val="2"/>
          <w:sz w:val="28"/>
          <w:szCs w:val="28"/>
        </w:rPr>
        <w:t>;</w:t>
      </w:r>
    </w:p>
    <w:p w:rsidR="00723C89" w:rsidRDefault="00187987" w:rsidP="007F4892">
      <w:pPr>
        <w:ind w:firstLine="709"/>
        <w:jc w:val="both"/>
        <w:rPr>
          <w:spacing w:val="2"/>
          <w:sz w:val="28"/>
          <w:szCs w:val="28"/>
        </w:rPr>
      </w:pPr>
      <w:r>
        <w:rPr>
          <w:spacing w:val="2"/>
          <w:sz w:val="28"/>
          <w:szCs w:val="28"/>
        </w:rPr>
        <w:t xml:space="preserve">12) </w:t>
      </w:r>
      <w:r w:rsidR="002A51A8" w:rsidRPr="004F6F23">
        <w:rPr>
          <w:spacing w:val="2"/>
          <w:sz w:val="28"/>
          <w:szCs w:val="28"/>
        </w:rPr>
        <w:t xml:space="preserve">в </w:t>
      </w:r>
      <w:r w:rsidR="002A51A8">
        <w:rPr>
          <w:spacing w:val="2"/>
          <w:sz w:val="28"/>
          <w:szCs w:val="28"/>
        </w:rPr>
        <w:t xml:space="preserve">подпункте 3 </w:t>
      </w:r>
      <w:r w:rsidR="002A51A8" w:rsidRPr="004F6F23">
        <w:rPr>
          <w:spacing w:val="2"/>
          <w:sz w:val="28"/>
          <w:szCs w:val="28"/>
        </w:rPr>
        <w:t>пункт</w:t>
      </w:r>
      <w:r w:rsidR="002A51A8">
        <w:rPr>
          <w:spacing w:val="2"/>
          <w:sz w:val="28"/>
          <w:szCs w:val="28"/>
        </w:rPr>
        <w:t>а</w:t>
      </w:r>
      <w:r w:rsidR="002A51A8" w:rsidRPr="004F6F23">
        <w:rPr>
          <w:spacing w:val="2"/>
          <w:sz w:val="28"/>
          <w:szCs w:val="28"/>
        </w:rPr>
        <w:t xml:space="preserve"> </w:t>
      </w:r>
      <w:r w:rsidR="002A51A8">
        <w:rPr>
          <w:spacing w:val="2"/>
          <w:sz w:val="28"/>
          <w:szCs w:val="28"/>
        </w:rPr>
        <w:t>4.2</w:t>
      </w:r>
      <w:r w:rsidRPr="00187987">
        <w:rPr>
          <w:sz w:val="28"/>
          <w:szCs w:val="28"/>
        </w:rPr>
        <w:t xml:space="preserve"> </w:t>
      </w:r>
      <w:r>
        <w:rPr>
          <w:sz w:val="28"/>
          <w:szCs w:val="28"/>
        </w:rPr>
        <w:t>Положения</w:t>
      </w:r>
      <w:r w:rsidR="002A51A8" w:rsidRPr="004F6F23">
        <w:rPr>
          <w:spacing w:val="2"/>
          <w:sz w:val="28"/>
          <w:szCs w:val="28"/>
        </w:rPr>
        <w:t xml:space="preserve"> после слов «</w:t>
      </w:r>
      <w:r w:rsidR="002A51A8">
        <w:rPr>
          <w:spacing w:val="2"/>
          <w:sz w:val="28"/>
          <w:szCs w:val="28"/>
        </w:rPr>
        <w:t>в рамках контрольных мероприятий</w:t>
      </w:r>
      <w:r w:rsidR="002A51A8" w:rsidRPr="004F6F23">
        <w:rPr>
          <w:spacing w:val="2"/>
          <w:sz w:val="28"/>
          <w:szCs w:val="28"/>
        </w:rPr>
        <w:t xml:space="preserve">» дополнить словами </w:t>
      </w:r>
      <w:r w:rsidR="002A51A8" w:rsidRPr="004406E2">
        <w:rPr>
          <w:spacing w:val="2"/>
          <w:sz w:val="28"/>
          <w:szCs w:val="28"/>
        </w:rPr>
        <w:t>«</w:t>
      </w:r>
      <w:r w:rsidR="002A51A8">
        <w:rPr>
          <w:color w:val="000000"/>
          <w:sz w:val="28"/>
          <w:szCs w:val="28"/>
        </w:rPr>
        <w:t>и обязательных профилактических визитов</w:t>
      </w:r>
      <w:r w:rsidR="002A51A8" w:rsidRPr="004406E2">
        <w:rPr>
          <w:spacing w:val="2"/>
          <w:sz w:val="28"/>
          <w:szCs w:val="28"/>
        </w:rPr>
        <w:t>»</w:t>
      </w:r>
      <w:r w:rsidR="002A51A8" w:rsidRPr="00916C6B">
        <w:rPr>
          <w:spacing w:val="2"/>
          <w:sz w:val="28"/>
          <w:szCs w:val="28"/>
        </w:rPr>
        <w:t>;</w:t>
      </w:r>
    </w:p>
    <w:p w:rsidR="002A51A8" w:rsidRDefault="00187987" w:rsidP="007F4892">
      <w:pPr>
        <w:ind w:firstLine="709"/>
        <w:jc w:val="both"/>
        <w:rPr>
          <w:spacing w:val="2"/>
          <w:sz w:val="28"/>
          <w:szCs w:val="28"/>
        </w:rPr>
      </w:pPr>
      <w:r>
        <w:rPr>
          <w:sz w:val="28"/>
          <w:szCs w:val="28"/>
        </w:rPr>
        <w:t xml:space="preserve">13) </w:t>
      </w:r>
      <w:r w:rsidR="002A51A8">
        <w:rPr>
          <w:sz w:val="28"/>
          <w:szCs w:val="28"/>
        </w:rPr>
        <w:t>пункт 3.10</w:t>
      </w:r>
      <w:r w:rsidRPr="00187987">
        <w:rPr>
          <w:sz w:val="28"/>
          <w:szCs w:val="28"/>
        </w:rPr>
        <w:t xml:space="preserve"> </w:t>
      </w:r>
      <w:r>
        <w:rPr>
          <w:sz w:val="28"/>
          <w:szCs w:val="28"/>
        </w:rPr>
        <w:t>Положения</w:t>
      </w:r>
      <w:r w:rsidR="002A51A8">
        <w:rPr>
          <w:sz w:val="28"/>
          <w:szCs w:val="28"/>
        </w:rPr>
        <w:t xml:space="preserve"> дополнить подпунктами 4, 5, 6 и </w:t>
      </w:r>
      <w:r w:rsidR="002A51A8" w:rsidRPr="00916C6B">
        <w:rPr>
          <w:spacing w:val="2"/>
          <w:sz w:val="28"/>
          <w:szCs w:val="28"/>
        </w:rPr>
        <w:t>изложить в следующей редакции:</w:t>
      </w:r>
    </w:p>
    <w:p w:rsidR="002A51A8" w:rsidRPr="002A51A8" w:rsidRDefault="002A51A8" w:rsidP="002A51A8">
      <w:pPr>
        <w:autoSpaceDE w:val="0"/>
        <w:autoSpaceDN w:val="0"/>
        <w:adjustRightInd w:val="0"/>
        <w:ind w:firstLine="708"/>
        <w:jc w:val="both"/>
        <w:rPr>
          <w:rFonts w:eastAsiaTheme="minorHAnsi"/>
          <w:sz w:val="28"/>
          <w:szCs w:val="28"/>
          <w:lang w:eastAsia="en-US"/>
        </w:rPr>
      </w:pPr>
      <w:r w:rsidRPr="002A51A8">
        <w:rPr>
          <w:spacing w:val="2"/>
          <w:sz w:val="28"/>
          <w:szCs w:val="28"/>
        </w:rPr>
        <w:t>«</w:t>
      </w:r>
      <w:r w:rsidRPr="002A51A8">
        <w:rPr>
          <w:rFonts w:eastAsiaTheme="minorHAnsi"/>
          <w:sz w:val="28"/>
          <w:szCs w:val="28"/>
          <w:lang w:eastAsia="en-US"/>
        </w:rPr>
        <w:t>4</w:t>
      </w:r>
      <w:r w:rsidR="00DF5E82">
        <w:rPr>
          <w:rFonts w:eastAsiaTheme="minorHAnsi"/>
          <w:sz w:val="28"/>
          <w:szCs w:val="28"/>
          <w:lang w:eastAsia="en-US"/>
        </w:rPr>
        <w:t>)</w:t>
      </w:r>
      <w:r w:rsidRPr="002A51A8">
        <w:rPr>
          <w:rFonts w:eastAsiaTheme="minorHAnsi"/>
          <w:sz w:val="28"/>
          <w:szCs w:val="28"/>
          <w:lang w:eastAsia="en-US"/>
        </w:rPr>
        <w:t xml:space="preserve"> решений об отнесении объектов контроля к соответствующей категории риска;</w:t>
      </w:r>
    </w:p>
    <w:p w:rsidR="002A51A8" w:rsidRPr="002A51A8" w:rsidRDefault="002A51A8" w:rsidP="002A51A8">
      <w:pPr>
        <w:autoSpaceDE w:val="0"/>
        <w:autoSpaceDN w:val="0"/>
        <w:adjustRightInd w:val="0"/>
        <w:ind w:firstLine="708"/>
        <w:jc w:val="both"/>
        <w:rPr>
          <w:rFonts w:eastAsiaTheme="minorHAnsi"/>
          <w:sz w:val="28"/>
          <w:szCs w:val="28"/>
          <w:lang w:eastAsia="en-US"/>
        </w:rPr>
      </w:pPr>
      <w:r w:rsidRPr="002A51A8">
        <w:rPr>
          <w:sz w:val="28"/>
          <w:szCs w:val="28"/>
        </w:rPr>
        <w:t>5</w:t>
      </w:r>
      <w:r w:rsidR="00DF5E82">
        <w:rPr>
          <w:sz w:val="28"/>
          <w:szCs w:val="28"/>
        </w:rPr>
        <w:t>)</w:t>
      </w:r>
      <w:r w:rsidRPr="002A51A8">
        <w:rPr>
          <w:sz w:val="28"/>
          <w:szCs w:val="28"/>
        </w:rPr>
        <w:t xml:space="preserve"> </w:t>
      </w:r>
      <w:r w:rsidRPr="002A51A8">
        <w:rPr>
          <w:rFonts w:eastAsiaTheme="minorHAnsi"/>
          <w:sz w:val="28"/>
          <w:szCs w:val="28"/>
          <w:lang w:eastAsia="en-US"/>
        </w:rPr>
        <w:t>решений об отказе в проведении обязательных профилактических визитов по заявлениям контролируемых лиц;</w:t>
      </w:r>
    </w:p>
    <w:p w:rsidR="002A51A8" w:rsidRPr="002A51A8" w:rsidRDefault="002A51A8" w:rsidP="002A51A8">
      <w:pPr>
        <w:autoSpaceDE w:val="0"/>
        <w:autoSpaceDN w:val="0"/>
        <w:adjustRightInd w:val="0"/>
        <w:ind w:firstLine="708"/>
        <w:jc w:val="both"/>
        <w:rPr>
          <w:rFonts w:eastAsiaTheme="minorHAnsi"/>
          <w:sz w:val="28"/>
          <w:szCs w:val="28"/>
          <w:lang w:eastAsia="en-US"/>
        </w:rPr>
      </w:pPr>
      <w:r w:rsidRPr="002A51A8">
        <w:rPr>
          <w:sz w:val="28"/>
          <w:szCs w:val="28"/>
        </w:rPr>
        <w:t>6</w:t>
      </w:r>
      <w:r w:rsidR="00DF5E82">
        <w:rPr>
          <w:sz w:val="28"/>
          <w:szCs w:val="28"/>
        </w:rPr>
        <w:t>)</w:t>
      </w:r>
      <w:r w:rsidRPr="002A51A8">
        <w:rPr>
          <w:sz w:val="28"/>
          <w:szCs w:val="28"/>
        </w:rPr>
        <w:t xml:space="preserve"> </w:t>
      </w:r>
      <w:r w:rsidRPr="002A51A8">
        <w:rPr>
          <w:rFonts w:eastAsiaTheme="minorHAnsi"/>
          <w:sz w:val="28"/>
          <w:szCs w:val="28"/>
          <w:lang w:eastAsia="en-US"/>
        </w:rPr>
        <w:t xml:space="preserve">иных решений, принимаемых Контрольным органом по итогам профилактических и (или) контрольных мероприятий, предусмотренных </w:t>
      </w:r>
      <w:r w:rsidRPr="002A51A8">
        <w:rPr>
          <w:sz w:val="28"/>
          <w:szCs w:val="28"/>
        </w:rPr>
        <w:t>Федеральным законом № 248 ФЗ</w:t>
      </w:r>
      <w:r w:rsidRPr="002A51A8">
        <w:rPr>
          <w:rFonts w:eastAsiaTheme="minorHAnsi"/>
          <w:sz w:val="28"/>
          <w:szCs w:val="28"/>
          <w:lang w:eastAsia="en-US"/>
        </w:rPr>
        <w:t>, в отношении контролир</w:t>
      </w:r>
      <w:r w:rsidR="00187987">
        <w:rPr>
          <w:rFonts w:eastAsiaTheme="minorHAnsi"/>
          <w:sz w:val="28"/>
          <w:szCs w:val="28"/>
          <w:lang w:eastAsia="en-US"/>
        </w:rPr>
        <w:t>уемых лиц или объектов контроля</w:t>
      </w:r>
      <w:r w:rsidRPr="002A51A8">
        <w:rPr>
          <w:rFonts w:eastAsiaTheme="minorHAnsi"/>
          <w:sz w:val="28"/>
          <w:szCs w:val="28"/>
          <w:lang w:eastAsia="en-US"/>
        </w:rPr>
        <w:t>»;</w:t>
      </w:r>
    </w:p>
    <w:p w:rsidR="002A51A8" w:rsidRPr="007F4892" w:rsidRDefault="00187987" w:rsidP="007F4892">
      <w:pPr>
        <w:ind w:firstLine="709"/>
        <w:jc w:val="both"/>
        <w:rPr>
          <w:sz w:val="28"/>
          <w:szCs w:val="28"/>
        </w:rPr>
      </w:pPr>
      <w:r>
        <w:rPr>
          <w:sz w:val="28"/>
          <w:szCs w:val="28"/>
        </w:rPr>
        <w:t xml:space="preserve">14) </w:t>
      </w:r>
      <w:r w:rsidR="00EC3BE5">
        <w:rPr>
          <w:sz w:val="28"/>
          <w:szCs w:val="28"/>
        </w:rPr>
        <w:t>в пункте 4.6</w:t>
      </w:r>
      <w:r w:rsidRPr="00187987">
        <w:rPr>
          <w:sz w:val="28"/>
          <w:szCs w:val="28"/>
        </w:rPr>
        <w:t xml:space="preserve"> </w:t>
      </w:r>
      <w:r>
        <w:rPr>
          <w:sz w:val="28"/>
          <w:szCs w:val="28"/>
        </w:rPr>
        <w:t>Положения</w:t>
      </w:r>
      <w:r w:rsidR="00EC3BE5">
        <w:rPr>
          <w:sz w:val="28"/>
          <w:szCs w:val="28"/>
        </w:rPr>
        <w:t xml:space="preserve"> слова «20 рабочих дней» заменить словами «15 рабочих дней».</w:t>
      </w:r>
    </w:p>
    <w:p w:rsidR="00FF0ACA" w:rsidRPr="00FF0ACA" w:rsidRDefault="00FF0ACA" w:rsidP="00FF0ACA">
      <w:pPr>
        <w:shd w:val="clear" w:color="auto" w:fill="FFFFFF"/>
        <w:spacing w:line="317" w:lineRule="exact"/>
        <w:ind w:firstLine="709"/>
        <w:jc w:val="both"/>
        <w:rPr>
          <w:spacing w:val="-1"/>
          <w:sz w:val="28"/>
          <w:szCs w:val="28"/>
        </w:rPr>
      </w:pPr>
      <w:r w:rsidRPr="00FF0ACA">
        <w:rPr>
          <w:spacing w:val="-1"/>
          <w:sz w:val="28"/>
          <w:szCs w:val="28"/>
        </w:rPr>
        <w:t>2. Настоящее решение вступает в силу со дня его официального опубликования</w:t>
      </w:r>
      <w:r w:rsidR="00187987">
        <w:rPr>
          <w:spacing w:val="-1"/>
          <w:sz w:val="28"/>
          <w:szCs w:val="28"/>
        </w:rPr>
        <w:t xml:space="preserve"> в газете «Северо-Енисейский вестник»</w:t>
      </w:r>
      <w:r w:rsidRPr="00FF0ACA">
        <w:rPr>
          <w:spacing w:val="-1"/>
          <w:sz w:val="28"/>
          <w:szCs w:val="28"/>
        </w:rPr>
        <w:t>.</w:t>
      </w:r>
    </w:p>
    <w:p w:rsidR="00DC39DC" w:rsidRDefault="00FF0ACA" w:rsidP="00FF0ACA">
      <w:pPr>
        <w:pStyle w:val="ConsPlusNormal"/>
        <w:ind w:firstLine="709"/>
        <w:jc w:val="both"/>
        <w:rPr>
          <w:rFonts w:ascii="Times New Roman" w:hAnsi="Times New Roman"/>
          <w:sz w:val="28"/>
          <w:szCs w:val="28"/>
        </w:rPr>
      </w:pPr>
      <w:r w:rsidRPr="00FF0ACA">
        <w:rPr>
          <w:rFonts w:ascii="Times New Roman" w:hAnsi="Times New Roman"/>
          <w:spacing w:val="-1"/>
          <w:sz w:val="28"/>
          <w:szCs w:val="28"/>
        </w:rPr>
        <w:t xml:space="preserve">3. </w:t>
      </w:r>
      <w:r w:rsidRPr="00FF0ACA">
        <w:rPr>
          <w:rFonts w:ascii="Times New Roman" w:hAnsi="Times New Roman"/>
          <w:sz w:val="28"/>
          <w:szCs w:val="28"/>
        </w:rPr>
        <w:t>Настоящее решение подлежит размещению на официальном сайте Северо-Енисейского района в информационно-коммуникационной сети «Интернет».</w:t>
      </w:r>
    </w:p>
    <w:p w:rsidR="00FF0ACA" w:rsidRDefault="00FF0ACA" w:rsidP="00FF0ACA">
      <w:pPr>
        <w:pStyle w:val="ConsPlusNormal"/>
        <w:ind w:firstLine="709"/>
        <w:jc w:val="both"/>
        <w:rPr>
          <w:rFonts w:ascii="Times New Roman" w:hAnsi="Times New Roman"/>
          <w:sz w:val="28"/>
          <w:szCs w:val="28"/>
        </w:rPr>
      </w:pPr>
    </w:p>
    <w:p w:rsidR="00C57506" w:rsidRPr="00FF0ACA" w:rsidRDefault="00C57506" w:rsidP="00FF0ACA">
      <w:pPr>
        <w:pStyle w:val="ConsPlusNormal"/>
        <w:ind w:firstLine="709"/>
        <w:jc w:val="both"/>
        <w:rPr>
          <w:rFonts w:ascii="Times New Roman" w:hAnsi="Times New Roman"/>
          <w:sz w:val="28"/>
          <w:szCs w:val="28"/>
        </w:rPr>
      </w:pPr>
    </w:p>
    <w:tbl>
      <w:tblPr>
        <w:tblW w:w="10206" w:type="dxa"/>
        <w:tblInd w:w="108" w:type="dxa"/>
        <w:tblLayout w:type="fixed"/>
        <w:tblLook w:val="01E0"/>
      </w:tblPr>
      <w:tblGrid>
        <w:gridCol w:w="5245"/>
        <w:gridCol w:w="4961"/>
      </w:tblGrid>
      <w:tr w:rsidR="00867087" w:rsidRPr="008F7746" w:rsidTr="003E4FDE">
        <w:trPr>
          <w:trHeight w:val="1692"/>
        </w:trPr>
        <w:tc>
          <w:tcPr>
            <w:tcW w:w="5245" w:type="dxa"/>
          </w:tcPr>
          <w:p w:rsidR="00867087" w:rsidRPr="001638FC" w:rsidRDefault="00867087" w:rsidP="00A75ECC">
            <w:pPr>
              <w:autoSpaceDE w:val="0"/>
              <w:autoSpaceDN w:val="0"/>
              <w:adjustRightInd w:val="0"/>
              <w:jc w:val="both"/>
              <w:outlineLvl w:val="0"/>
              <w:rPr>
                <w:sz w:val="28"/>
                <w:szCs w:val="28"/>
              </w:rPr>
            </w:pPr>
            <w:r w:rsidRPr="001638FC">
              <w:rPr>
                <w:sz w:val="28"/>
                <w:szCs w:val="28"/>
              </w:rPr>
              <w:t>Председатель</w:t>
            </w:r>
            <w:r w:rsidR="00597DD8" w:rsidRPr="001638FC">
              <w:rPr>
                <w:sz w:val="28"/>
                <w:szCs w:val="28"/>
              </w:rPr>
              <w:t xml:space="preserve"> </w:t>
            </w:r>
            <w:r w:rsidRPr="001638FC">
              <w:rPr>
                <w:sz w:val="28"/>
                <w:szCs w:val="28"/>
              </w:rPr>
              <w:t xml:space="preserve">Северо-Енисейского </w:t>
            </w:r>
          </w:p>
          <w:p w:rsidR="0088346C" w:rsidRPr="001638FC" w:rsidRDefault="00867087" w:rsidP="00A75ECC">
            <w:pPr>
              <w:rPr>
                <w:sz w:val="28"/>
                <w:szCs w:val="28"/>
              </w:rPr>
            </w:pPr>
            <w:r w:rsidRPr="001638FC">
              <w:rPr>
                <w:sz w:val="28"/>
                <w:szCs w:val="28"/>
              </w:rPr>
              <w:t>районного Совета депутатов</w:t>
            </w:r>
            <w:r w:rsidRPr="001638FC">
              <w:rPr>
                <w:sz w:val="28"/>
                <w:szCs w:val="28"/>
              </w:rPr>
              <w:tab/>
            </w:r>
          </w:p>
          <w:p w:rsidR="0088346C" w:rsidRPr="001638FC" w:rsidRDefault="0088346C" w:rsidP="00A75ECC">
            <w:pPr>
              <w:rPr>
                <w:sz w:val="28"/>
                <w:szCs w:val="28"/>
              </w:rPr>
            </w:pPr>
          </w:p>
          <w:p w:rsidR="00867087" w:rsidRPr="001638FC" w:rsidRDefault="00867087" w:rsidP="00A75ECC">
            <w:pPr>
              <w:rPr>
                <w:sz w:val="28"/>
                <w:szCs w:val="28"/>
              </w:rPr>
            </w:pPr>
            <w:r w:rsidRPr="001638FC">
              <w:rPr>
                <w:sz w:val="28"/>
                <w:szCs w:val="28"/>
              </w:rPr>
              <w:t>_________________</w:t>
            </w:r>
            <w:r w:rsidR="00EE3973" w:rsidRPr="001638FC">
              <w:rPr>
                <w:sz w:val="28"/>
                <w:szCs w:val="28"/>
              </w:rPr>
              <w:t xml:space="preserve"> </w:t>
            </w:r>
            <w:r w:rsidRPr="001638FC">
              <w:rPr>
                <w:sz w:val="28"/>
                <w:szCs w:val="28"/>
              </w:rPr>
              <w:t>Т.Л. Калинина</w:t>
            </w:r>
          </w:p>
          <w:p w:rsidR="00867087" w:rsidRPr="008F7746" w:rsidRDefault="00D178A8" w:rsidP="0055797C">
            <w:pPr>
              <w:jc w:val="both"/>
              <w:rPr>
                <w:sz w:val="26"/>
                <w:szCs w:val="26"/>
              </w:rPr>
            </w:pPr>
            <w:r w:rsidRPr="001638FC">
              <w:rPr>
                <w:sz w:val="28"/>
                <w:szCs w:val="28"/>
              </w:rPr>
              <w:t>«</w:t>
            </w:r>
            <w:r w:rsidR="0055797C">
              <w:rPr>
                <w:sz w:val="28"/>
                <w:szCs w:val="28"/>
              </w:rPr>
              <w:t>28</w:t>
            </w:r>
            <w:r w:rsidRPr="001638FC">
              <w:rPr>
                <w:sz w:val="28"/>
                <w:szCs w:val="28"/>
              </w:rPr>
              <w:t xml:space="preserve">» </w:t>
            </w:r>
            <w:r w:rsidR="0055797C">
              <w:rPr>
                <w:sz w:val="28"/>
                <w:szCs w:val="28"/>
              </w:rPr>
              <w:t>января</w:t>
            </w:r>
            <w:r w:rsidRPr="001638FC">
              <w:rPr>
                <w:sz w:val="28"/>
                <w:szCs w:val="28"/>
              </w:rPr>
              <w:t xml:space="preserve"> 202</w:t>
            </w:r>
            <w:r w:rsidR="00EC3BE5">
              <w:rPr>
                <w:sz w:val="28"/>
                <w:szCs w:val="28"/>
              </w:rPr>
              <w:t>5</w:t>
            </w:r>
            <w:r w:rsidRPr="001638FC">
              <w:rPr>
                <w:sz w:val="28"/>
                <w:szCs w:val="28"/>
              </w:rPr>
              <w:t xml:space="preserve"> </w:t>
            </w:r>
            <w:r w:rsidRPr="001638FC">
              <w:rPr>
                <w:bCs/>
                <w:sz w:val="28"/>
                <w:szCs w:val="28"/>
              </w:rPr>
              <w:t>года</w:t>
            </w:r>
          </w:p>
        </w:tc>
        <w:tc>
          <w:tcPr>
            <w:tcW w:w="4961" w:type="dxa"/>
          </w:tcPr>
          <w:p w:rsidR="00867087" w:rsidRPr="001638FC" w:rsidRDefault="00597DD8" w:rsidP="00A75ECC">
            <w:pPr>
              <w:jc w:val="both"/>
              <w:rPr>
                <w:sz w:val="28"/>
                <w:szCs w:val="28"/>
              </w:rPr>
            </w:pPr>
            <w:r w:rsidRPr="001638FC">
              <w:rPr>
                <w:sz w:val="28"/>
                <w:szCs w:val="28"/>
              </w:rPr>
              <w:t>Глава</w:t>
            </w:r>
            <w:r w:rsidR="00867087" w:rsidRPr="001638FC">
              <w:rPr>
                <w:sz w:val="28"/>
                <w:szCs w:val="28"/>
              </w:rPr>
              <w:t xml:space="preserve"> Северо-Енисейского района</w:t>
            </w:r>
          </w:p>
          <w:p w:rsidR="00597DD8" w:rsidRPr="001638FC" w:rsidRDefault="00597DD8" w:rsidP="00A75ECC">
            <w:pPr>
              <w:jc w:val="both"/>
              <w:rPr>
                <w:sz w:val="28"/>
                <w:szCs w:val="28"/>
              </w:rPr>
            </w:pPr>
          </w:p>
          <w:p w:rsidR="00597DD8" w:rsidRPr="001638FC" w:rsidRDefault="00597DD8" w:rsidP="00A75ECC">
            <w:pPr>
              <w:jc w:val="both"/>
              <w:rPr>
                <w:sz w:val="28"/>
                <w:szCs w:val="28"/>
              </w:rPr>
            </w:pPr>
          </w:p>
          <w:p w:rsidR="00867087" w:rsidRPr="001638FC" w:rsidRDefault="00867087" w:rsidP="00A75ECC">
            <w:pPr>
              <w:rPr>
                <w:sz w:val="28"/>
                <w:szCs w:val="28"/>
              </w:rPr>
            </w:pPr>
            <w:r w:rsidRPr="001638FC">
              <w:rPr>
                <w:sz w:val="28"/>
                <w:szCs w:val="28"/>
              </w:rPr>
              <w:t>____________</w:t>
            </w:r>
            <w:r w:rsidR="00620897" w:rsidRPr="001638FC">
              <w:rPr>
                <w:sz w:val="28"/>
                <w:szCs w:val="28"/>
              </w:rPr>
              <w:t>______</w:t>
            </w:r>
            <w:r w:rsidRPr="001638FC">
              <w:rPr>
                <w:sz w:val="28"/>
                <w:szCs w:val="28"/>
              </w:rPr>
              <w:t xml:space="preserve"> А.Н.Рябцев</w:t>
            </w:r>
          </w:p>
          <w:p w:rsidR="00867087" w:rsidRPr="008F7746" w:rsidRDefault="00BD21C5" w:rsidP="0055797C">
            <w:pPr>
              <w:jc w:val="both"/>
              <w:rPr>
                <w:sz w:val="26"/>
                <w:szCs w:val="26"/>
              </w:rPr>
            </w:pPr>
            <w:r w:rsidRPr="001638FC">
              <w:rPr>
                <w:sz w:val="28"/>
                <w:szCs w:val="28"/>
              </w:rPr>
              <w:t>«</w:t>
            </w:r>
            <w:r w:rsidR="0055797C">
              <w:rPr>
                <w:sz w:val="28"/>
                <w:szCs w:val="28"/>
              </w:rPr>
              <w:t>28</w:t>
            </w:r>
            <w:r w:rsidRPr="001638FC">
              <w:rPr>
                <w:sz w:val="28"/>
                <w:szCs w:val="28"/>
              </w:rPr>
              <w:t xml:space="preserve">» </w:t>
            </w:r>
            <w:r w:rsidR="0055797C">
              <w:rPr>
                <w:sz w:val="28"/>
                <w:szCs w:val="28"/>
              </w:rPr>
              <w:t>января</w:t>
            </w:r>
            <w:r w:rsidRPr="001638FC">
              <w:rPr>
                <w:sz w:val="28"/>
                <w:szCs w:val="28"/>
              </w:rPr>
              <w:t xml:space="preserve"> </w:t>
            </w:r>
            <w:r w:rsidR="00D178A8" w:rsidRPr="001638FC">
              <w:rPr>
                <w:sz w:val="28"/>
                <w:szCs w:val="28"/>
              </w:rPr>
              <w:t>202</w:t>
            </w:r>
            <w:r w:rsidR="00EC3BE5">
              <w:rPr>
                <w:sz w:val="28"/>
                <w:szCs w:val="28"/>
              </w:rPr>
              <w:t>5</w:t>
            </w:r>
            <w:r w:rsidR="00867087" w:rsidRPr="001638FC">
              <w:rPr>
                <w:sz w:val="28"/>
                <w:szCs w:val="28"/>
              </w:rPr>
              <w:t xml:space="preserve"> </w:t>
            </w:r>
            <w:r w:rsidR="00867087" w:rsidRPr="001638FC">
              <w:rPr>
                <w:bCs/>
                <w:sz w:val="28"/>
                <w:szCs w:val="28"/>
              </w:rPr>
              <w:t>года</w:t>
            </w:r>
          </w:p>
        </w:tc>
      </w:tr>
    </w:tbl>
    <w:p w:rsidR="00BF3AF5" w:rsidRPr="00077A14" w:rsidRDefault="00BF3AF5" w:rsidP="0055797C">
      <w:pPr>
        <w:jc w:val="center"/>
        <w:rPr>
          <w:iCs/>
          <w:sz w:val="26"/>
          <w:szCs w:val="26"/>
        </w:rPr>
      </w:pPr>
    </w:p>
    <w:sectPr w:rsidR="00BF3AF5" w:rsidRPr="00077A14" w:rsidSect="000D5216">
      <w:pgSz w:w="11906" w:h="16838"/>
      <w:pgMar w:top="426" w:right="566" w:bottom="28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260E" w:rsidRDefault="00DD260E" w:rsidP="00B9669A">
      <w:r>
        <w:separator/>
      </w:r>
    </w:p>
  </w:endnote>
  <w:endnote w:type="continuationSeparator" w:id="0">
    <w:p w:rsidR="00DD260E" w:rsidRDefault="00DD260E" w:rsidP="00B9669A">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260E" w:rsidRDefault="00DD260E" w:rsidP="00B9669A">
      <w:r>
        <w:separator/>
      </w:r>
    </w:p>
  </w:footnote>
  <w:footnote w:type="continuationSeparator" w:id="0">
    <w:p w:rsidR="00DD260E" w:rsidRDefault="00DD260E" w:rsidP="00B9669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AF77CD"/>
    <w:multiLevelType w:val="hybridMultilevel"/>
    <w:tmpl w:val="870ECAA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4734C17"/>
    <w:multiLevelType w:val="hybridMultilevel"/>
    <w:tmpl w:val="D0B42B04"/>
    <w:lvl w:ilvl="0" w:tplc="8FF6789A">
      <w:start w:val="1"/>
      <w:numFmt w:val="decimal"/>
      <w:lvlText w:val="%1."/>
      <w:lvlJc w:val="left"/>
      <w:pPr>
        <w:ind w:left="1438" w:hanging="870"/>
      </w:pPr>
      <w:rPr>
        <w:rFonts w:hint="default"/>
        <w:sz w:val="28"/>
        <w:szCs w:val="28"/>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
    <w:nsid w:val="57F10EC7"/>
    <w:multiLevelType w:val="hybridMultilevel"/>
    <w:tmpl w:val="EE3CFD84"/>
    <w:lvl w:ilvl="0" w:tplc="4C2EE5D0">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
    <w:nsid w:val="59265373"/>
    <w:multiLevelType w:val="hybridMultilevel"/>
    <w:tmpl w:val="D57215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C4F05D7"/>
    <w:multiLevelType w:val="hybridMultilevel"/>
    <w:tmpl w:val="ED0227E4"/>
    <w:lvl w:ilvl="0" w:tplc="CCE891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9A4AED"/>
    <w:rsid w:val="0000024B"/>
    <w:rsid w:val="00000C1C"/>
    <w:rsid w:val="000015BF"/>
    <w:rsid w:val="0000305F"/>
    <w:rsid w:val="00003829"/>
    <w:rsid w:val="00003C44"/>
    <w:rsid w:val="00004599"/>
    <w:rsid w:val="0001247E"/>
    <w:rsid w:val="00020B61"/>
    <w:rsid w:val="00022483"/>
    <w:rsid w:val="00025521"/>
    <w:rsid w:val="000317B7"/>
    <w:rsid w:val="00031EF0"/>
    <w:rsid w:val="000354E7"/>
    <w:rsid w:val="000355B0"/>
    <w:rsid w:val="00036217"/>
    <w:rsid w:val="0004022E"/>
    <w:rsid w:val="00041A1A"/>
    <w:rsid w:val="000431F6"/>
    <w:rsid w:val="00044551"/>
    <w:rsid w:val="00046120"/>
    <w:rsid w:val="000471E0"/>
    <w:rsid w:val="00047223"/>
    <w:rsid w:val="0005173D"/>
    <w:rsid w:val="0005245D"/>
    <w:rsid w:val="000524B2"/>
    <w:rsid w:val="0005394C"/>
    <w:rsid w:val="00053C6E"/>
    <w:rsid w:val="00055B67"/>
    <w:rsid w:val="000576BD"/>
    <w:rsid w:val="00057BB7"/>
    <w:rsid w:val="000616E5"/>
    <w:rsid w:val="0006239B"/>
    <w:rsid w:val="00064421"/>
    <w:rsid w:val="0006721D"/>
    <w:rsid w:val="00067848"/>
    <w:rsid w:val="000716AA"/>
    <w:rsid w:val="000716DB"/>
    <w:rsid w:val="00073818"/>
    <w:rsid w:val="00077A14"/>
    <w:rsid w:val="0008059A"/>
    <w:rsid w:val="00080776"/>
    <w:rsid w:val="00083546"/>
    <w:rsid w:val="00084D3A"/>
    <w:rsid w:val="000872CB"/>
    <w:rsid w:val="000902BE"/>
    <w:rsid w:val="000948E5"/>
    <w:rsid w:val="0009568E"/>
    <w:rsid w:val="000959CD"/>
    <w:rsid w:val="000A2A08"/>
    <w:rsid w:val="000A4B10"/>
    <w:rsid w:val="000A501F"/>
    <w:rsid w:val="000A6C30"/>
    <w:rsid w:val="000A7883"/>
    <w:rsid w:val="000B0688"/>
    <w:rsid w:val="000B3AE3"/>
    <w:rsid w:val="000B6FA4"/>
    <w:rsid w:val="000C1DE0"/>
    <w:rsid w:val="000C292B"/>
    <w:rsid w:val="000C42E2"/>
    <w:rsid w:val="000D09E8"/>
    <w:rsid w:val="000D491F"/>
    <w:rsid w:val="000D632B"/>
    <w:rsid w:val="000D6F58"/>
    <w:rsid w:val="000E1015"/>
    <w:rsid w:val="000E1282"/>
    <w:rsid w:val="000E55B9"/>
    <w:rsid w:val="000E5E81"/>
    <w:rsid w:val="000E6ADA"/>
    <w:rsid w:val="000E7714"/>
    <w:rsid w:val="000F22A1"/>
    <w:rsid w:val="000F28F3"/>
    <w:rsid w:val="000F6F93"/>
    <w:rsid w:val="001008E4"/>
    <w:rsid w:val="001031A0"/>
    <w:rsid w:val="0010403E"/>
    <w:rsid w:val="00104533"/>
    <w:rsid w:val="00105F5D"/>
    <w:rsid w:val="001106EA"/>
    <w:rsid w:val="001106F2"/>
    <w:rsid w:val="00115911"/>
    <w:rsid w:val="00115E51"/>
    <w:rsid w:val="00120EF7"/>
    <w:rsid w:val="00121C85"/>
    <w:rsid w:val="001245AA"/>
    <w:rsid w:val="0012496E"/>
    <w:rsid w:val="00124B85"/>
    <w:rsid w:val="0013298C"/>
    <w:rsid w:val="00133D0A"/>
    <w:rsid w:val="00133D53"/>
    <w:rsid w:val="001349BD"/>
    <w:rsid w:val="00143354"/>
    <w:rsid w:val="00143CD6"/>
    <w:rsid w:val="00151E9D"/>
    <w:rsid w:val="00152BDC"/>
    <w:rsid w:val="0015439A"/>
    <w:rsid w:val="00155EF7"/>
    <w:rsid w:val="00157CD9"/>
    <w:rsid w:val="00157DA8"/>
    <w:rsid w:val="00157F62"/>
    <w:rsid w:val="00160D3E"/>
    <w:rsid w:val="001616A1"/>
    <w:rsid w:val="001638FC"/>
    <w:rsid w:val="0016697E"/>
    <w:rsid w:val="001715AF"/>
    <w:rsid w:val="00171E11"/>
    <w:rsid w:val="00172BDA"/>
    <w:rsid w:val="0017347D"/>
    <w:rsid w:val="00173D37"/>
    <w:rsid w:val="001768ED"/>
    <w:rsid w:val="00177084"/>
    <w:rsid w:val="00177262"/>
    <w:rsid w:val="00177A86"/>
    <w:rsid w:val="00180040"/>
    <w:rsid w:val="001854AE"/>
    <w:rsid w:val="00187419"/>
    <w:rsid w:val="00187987"/>
    <w:rsid w:val="00192C11"/>
    <w:rsid w:val="0019554F"/>
    <w:rsid w:val="00195F3F"/>
    <w:rsid w:val="00196AE7"/>
    <w:rsid w:val="001A1665"/>
    <w:rsid w:val="001A2C26"/>
    <w:rsid w:val="001A5348"/>
    <w:rsid w:val="001A6645"/>
    <w:rsid w:val="001B5431"/>
    <w:rsid w:val="001B729D"/>
    <w:rsid w:val="001B72D1"/>
    <w:rsid w:val="001C2DC2"/>
    <w:rsid w:val="001C4A96"/>
    <w:rsid w:val="001C79BB"/>
    <w:rsid w:val="001D0766"/>
    <w:rsid w:val="001D1CF1"/>
    <w:rsid w:val="001D35BB"/>
    <w:rsid w:val="001D433D"/>
    <w:rsid w:val="001D6EB4"/>
    <w:rsid w:val="001D745B"/>
    <w:rsid w:val="001D79D9"/>
    <w:rsid w:val="001E4615"/>
    <w:rsid w:val="001F288B"/>
    <w:rsid w:val="001F6AC1"/>
    <w:rsid w:val="001F77F3"/>
    <w:rsid w:val="00200DCC"/>
    <w:rsid w:val="00203A38"/>
    <w:rsid w:val="0021058E"/>
    <w:rsid w:val="002161DA"/>
    <w:rsid w:val="0022082F"/>
    <w:rsid w:val="0022344B"/>
    <w:rsid w:val="0022460D"/>
    <w:rsid w:val="002324E6"/>
    <w:rsid w:val="00232D3A"/>
    <w:rsid w:val="0024018D"/>
    <w:rsid w:val="00240D2E"/>
    <w:rsid w:val="00241ABC"/>
    <w:rsid w:val="00242615"/>
    <w:rsid w:val="002461D2"/>
    <w:rsid w:val="00250CC2"/>
    <w:rsid w:val="002566F7"/>
    <w:rsid w:val="002603B3"/>
    <w:rsid w:val="00265168"/>
    <w:rsid w:val="00270402"/>
    <w:rsid w:val="00270D4A"/>
    <w:rsid w:val="00271E10"/>
    <w:rsid w:val="0027368F"/>
    <w:rsid w:val="00275037"/>
    <w:rsid w:val="002836E4"/>
    <w:rsid w:val="002842BB"/>
    <w:rsid w:val="00284E9B"/>
    <w:rsid w:val="00286374"/>
    <w:rsid w:val="002872DC"/>
    <w:rsid w:val="0028747B"/>
    <w:rsid w:val="002907DB"/>
    <w:rsid w:val="00290923"/>
    <w:rsid w:val="00290A84"/>
    <w:rsid w:val="00291694"/>
    <w:rsid w:val="002916AC"/>
    <w:rsid w:val="00292C97"/>
    <w:rsid w:val="00292F56"/>
    <w:rsid w:val="00294F01"/>
    <w:rsid w:val="00295F30"/>
    <w:rsid w:val="00296430"/>
    <w:rsid w:val="00296623"/>
    <w:rsid w:val="002A05CB"/>
    <w:rsid w:val="002A3FCF"/>
    <w:rsid w:val="002A51A8"/>
    <w:rsid w:val="002A6E18"/>
    <w:rsid w:val="002C01FB"/>
    <w:rsid w:val="002C41A1"/>
    <w:rsid w:val="002C57F4"/>
    <w:rsid w:val="002C5D41"/>
    <w:rsid w:val="002D1599"/>
    <w:rsid w:val="002D1EAB"/>
    <w:rsid w:val="002D5CDB"/>
    <w:rsid w:val="002D5F68"/>
    <w:rsid w:val="002D6B02"/>
    <w:rsid w:val="002D740B"/>
    <w:rsid w:val="002D7B0C"/>
    <w:rsid w:val="002E2CCC"/>
    <w:rsid w:val="002F23F3"/>
    <w:rsid w:val="002F36F7"/>
    <w:rsid w:val="0030012F"/>
    <w:rsid w:val="0030276A"/>
    <w:rsid w:val="00307B7C"/>
    <w:rsid w:val="00307F68"/>
    <w:rsid w:val="003108DB"/>
    <w:rsid w:val="003307BC"/>
    <w:rsid w:val="00336E22"/>
    <w:rsid w:val="00337BF1"/>
    <w:rsid w:val="003422C9"/>
    <w:rsid w:val="003441E6"/>
    <w:rsid w:val="00347157"/>
    <w:rsid w:val="00350055"/>
    <w:rsid w:val="0035237E"/>
    <w:rsid w:val="00355042"/>
    <w:rsid w:val="00361FD8"/>
    <w:rsid w:val="00366666"/>
    <w:rsid w:val="00367D32"/>
    <w:rsid w:val="00374A82"/>
    <w:rsid w:val="00383B90"/>
    <w:rsid w:val="00385519"/>
    <w:rsid w:val="003863DD"/>
    <w:rsid w:val="00387F0C"/>
    <w:rsid w:val="00390DE8"/>
    <w:rsid w:val="003918C6"/>
    <w:rsid w:val="00391A21"/>
    <w:rsid w:val="00393622"/>
    <w:rsid w:val="00393673"/>
    <w:rsid w:val="003A3536"/>
    <w:rsid w:val="003A3DEB"/>
    <w:rsid w:val="003A5984"/>
    <w:rsid w:val="003A6DD6"/>
    <w:rsid w:val="003A70A9"/>
    <w:rsid w:val="003B10B2"/>
    <w:rsid w:val="003B62D4"/>
    <w:rsid w:val="003B6E1C"/>
    <w:rsid w:val="003C54F6"/>
    <w:rsid w:val="003C56B7"/>
    <w:rsid w:val="003C7036"/>
    <w:rsid w:val="003D24CB"/>
    <w:rsid w:val="003D5CD9"/>
    <w:rsid w:val="003D6EFB"/>
    <w:rsid w:val="003E0FD9"/>
    <w:rsid w:val="003E1F11"/>
    <w:rsid w:val="003E20DB"/>
    <w:rsid w:val="003E266A"/>
    <w:rsid w:val="003E2850"/>
    <w:rsid w:val="003E4FDE"/>
    <w:rsid w:val="003F01AA"/>
    <w:rsid w:val="003F097A"/>
    <w:rsid w:val="003F73DB"/>
    <w:rsid w:val="00401754"/>
    <w:rsid w:val="00402BDE"/>
    <w:rsid w:val="004031AD"/>
    <w:rsid w:val="00404739"/>
    <w:rsid w:val="00404C5C"/>
    <w:rsid w:val="00405BBC"/>
    <w:rsid w:val="00412500"/>
    <w:rsid w:val="00413BA6"/>
    <w:rsid w:val="0041447A"/>
    <w:rsid w:val="004242BC"/>
    <w:rsid w:val="00425D2D"/>
    <w:rsid w:val="00430CB5"/>
    <w:rsid w:val="00431E02"/>
    <w:rsid w:val="00436627"/>
    <w:rsid w:val="00436D33"/>
    <w:rsid w:val="00436DC5"/>
    <w:rsid w:val="004406E2"/>
    <w:rsid w:val="00441612"/>
    <w:rsid w:val="00442D23"/>
    <w:rsid w:val="00445AB8"/>
    <w:rsid w:val="00447985"/>
    <w:rsid w:val="00447A27"/>
    <w:rsid w:val="004503AF"/>
    <w:rsid w:val="00452BE0"/>
    <w:rsid w:val="004551E2"/>
    <w:rsid w:val="00455FCF"/>
    <w:rsid w:val="00460DFA"/>
    <w:rsid w:val="00461C50"/>
    <w:rsid w:val="004627B5"/>
    <w:rsid w:val="00464508"/>
    <w:rsid w:val="00464BCF"/>
    <w:rsid w:val="004709C0"/>
    <w:rsid w:val="004768B1"/>
    <w:rsid w:val="004818F5"/>
    <w:rsid w:val="00482031"/>
    <w:rsid w:val="00485057"/>
    <w:rsid w:val="00486AEB"/>
    <w:rsid w:val="00490E82"/>
    <w:rsid w:val="00491A31"/>
    <w:rsid w:val="004920FF"/>
    <w:rsid w:val="00492397"/>
    <w:rsid w:val="004932E8"/>
    <w:rsid w:val="004938F0"/>
    <w:rsid w:val="00493B5F"/>
    <w:rsid w:val="00496328"/>
    <w:rsid w:val="004A0330"/>
    <w:rsid w:val="004A3435"/>
    <w:rsid w:val="004A5BCF"/>
    <w:rsid w:val="004A6592"/>
    <w:rsid w:val="004B02EF"/>
    <w:rsid w:val="004B0394"/>
    <w:rsid w:val="004B379C"/>
    <w:rsid w:val="004B58BE"/>
    <w:rsid w:val="004B67B6"/>
    <w:rsid w:val="004C0422"/>
    <w:rsid w:val="004C7C40"/>
    <w:rsid w:val="004C7D0F"/>
    <w:rsid w:val="004D18F9"/>
    <w:rsid w:val="004D2A9D"/>
    <w:rsid w:val="004D30A8"/>
    <w:rsid w:val="004D4E86"/>
    <w:rsid w:val="004D70BD"/>
    <w:rsid w:val="004E0773"/>
    <w:rsid w:val="004E5D3F"/>
    <w:rsid w:val="004E7383"/>
    <w:rsid w:val="004F5CE8"/>
    <w:rsid w:val="00505C6B"/>
    <w:rsid w:val="00510046"/>
    <w:rsid w:val="005108A4"/>
    <w:rsid w:val="005144FA"/>
    <w:rsid w:val="00514921"/>
    <w:rsid w:val="005152DB"/>
    <w:rsid w:val="00520432"/>
    <w:rsid w:val="00520B98"/>
    <w:rsid w:val="00521C19"/>
    <w:rsid w:val="00523C3E"/>
    <w:rsid w:val="005263C8"/>
    <w:rsid w:val="0052678B"/>
    <w:rsid w:val="00527F62"/>
    <w:rsid w:val="00532D40"/>
    <w:rsid w:val="00534C2D"/>
    <w:rsid w:val="005350DB"/>
    <w:rsid w:val="0053644C"/>
    <w:rsid w:val="00550007"/>
    <w:rsid w:val="00554716"/>
    <w:rsid w:val="005550BA"/>
    <w:rsid w:val="00555576"/>
    <w:rsid w:val="0055797C"/>
    <w:rsid w:val="00560AA7"/>
    <w:rsid w:val="005636E2"/>
    <w:rsid w:val="00564F18"/>
    <w:rsid w:val="00571832"/>
    <w:rsid w:val="0057282E"/>
    <w:rsid w:val="00572981"/>
    <w:rsid w:val="005736F7"/>
    <w:rsid w:val="00574A2B"/>
    <w:rsid w:val="00581BCC"/>
    <w:rsid w:val="005846DF"/>
    <w:rsid w:val="005877CC"/>
    <w:rsid w:val="005921AC"/>
    <w:rsid w:val="00593192"/>
    <w:rsid w:val="005940D7"/>
    <w:rsid w:val="00595C8E"/>
    <w:rsid w:val="00597DD8"/>
    <w:rsid w:val="005A5139"/>
    <w:rsid w:val="005A7DFE"/>
    <w:rsid w:val="005B4004"/>
    <w:rsid w:val="005B499D"/>
    <w:rsid w:val="005B5AA7"/>
    <w:rsid w:val="005B5BF9"/>
    <w:rsid w:val="005C37D0"/>
    <w:rsid w:val="005C64AF"/>
    <w:rsid w:val="005C7F50"/>
    <w:rsid w:val="005D321F"/>
    <w:rsid w:val="005D3D40"/>
    <w:rsid w:val="005E3204"/>
    <w:rsid w:val="005E4490"/>
    <w:rsid w:val="005E61AD"/>
    <w:rsid w:val="005F11FD"/>
    <w:rsid w:val="005F529C"/>
    <w:rsid w:val="00600C70"/>
    <w:rsid w:val="00601970"/>
    <w:rsid w:val="0060420B"/>
    <w:rsid w:val="006069BD"/>
    <w:rsid w:val="0061161B"/>
    <w:rsid w:val="00613070"/>
    <w:rsid w:val="00613EB1"/>
    <w:rsid w:val="0061407B"/>
    <w:rsid w:val="00614383"/>
    <w:rsid w:val="00617118"/>
    <w:rsid w:val="00620897"/>
    <w:rsid w:val="0062090B"/>
    <w:rsid w:val="00622323"/>
    <w:rsid w:val="0062577A"/>
    <w:rsid w:val="00627DBD"/>
    <w:rsid w:val="00630114"/>
    <w:rsid w:val="0063072A"/>
    <w:rsid w:val="006317C6"/>
    <w:rsid w:val="00641DE1"/>
    <w:rsid w:val="00641FC9"/>
    <w:rsid w:val="00642CD2"/>
    <w:rsid w:val="0064445B"/>
    <w:rsid w:val="006453DA"/>
    <w:rsid w:val="00645FAB"/>
    <w:rsid w:val="006462CF"/>
    <w:rsid w:val="0065325D"/>
    <w:rsid w:val="0065428B"/>
    <w:rsid w:val="00662480"/>
    <w:rsid w:val="0066655F"/>
    <w:rsid w:val="00667A2D"/>
    <w:rsid w:val="00667AE3"/>
    <w:rsid w:val="0067586A"/>
    <w:rsid w:val="00675AEE"/>
    <w:rsid w:val="006762D0"/>
    <w:rsid w:val="00682057"/>
    <w:rsid w:val="0068254F"/>
    <w:rsid w:val="006861E1"/>
    <w:rsid w:val="00686E42"/>
    <w:rsid w:val="00690091"/>
    <w:rsid w:val="00693285"/>
    <w:rsid w:val="006A46AF"/>
    <w:rsid w:val="006A673C"/>
    <w:rsid w:val="006A74E8"/>
    <w:rsid w:val="006B2889"/>
    <w:rsid w:val="006B2E21"/>
    <w:rsid w:val="006B43FF"/>
    <w:rsid w:val="006B5C91"/>
    <w:rsid w:val="006B6255"/>
    <w:rsid w:val="006B6775"/>
    <w:rsid w:val="006C3F08"/>
    <w:rsid w:val="006C6A91"/>
    <w:rsid w:val="006C7497"/>
    <w:rsid w:val="006D0484"/>
    <w:rsid w:val="006D0FAA"/>
    <w:rsid w:val="006D723D"/>
    <w:rsid w:val="006D770E"/>
    <w:rsid w:val="006D7B81"/>
    <w:rsid w:val="006D7ECE"/>
    <w:rsid w:val="006E03A5"/>
    <w:rsid w:val="006E34E9"/>
    <w:rsid w:val="006F0D46"/>
    <w:rsid w:val="006F160A"/>
    <w:rsid w:val="00701CFB"/>
    <w:rsid w:val="00701F63"/>
    <w:rsid w:val="00703A0B"/>
    <w:rsid w:val="00705C0D"/>
    <w:rsid w:val="00707041"/>
    <w:rsid w:val="007130C3"/>
    <w:rsid w:val="00715295"/>
    <w:rsid w:val="00716D1B"/>
    <w:rsid w:val="007234FD"/>
    <w:rsid w:val="00723C89"/>
    <w:rsid w:val="00724C4D"/>
    <w:rsid w:val="00726EC8"/>
    <w:rsid w:val="00726EF2"/>
    <w:rsid w:val="007311EB"/>
    <w:rsid w:val="00733761"/>
    <w:rsid w:val="00733B25"/>
    <w:rsid w:val="00734F1B"/>
    <w:rsid w:val="007377B1"/>
    <w:rsid w:val="00740951"/>
    <w:rsid w:val="007411DC"/>
    <w:rsid w:val="0074232D"/>
    <w:rsid w:val="00747CF7"/>
    <w:rsid w:val="007507FD"/>
    <w:rsid w:val="00754A0E"/>
    <w:rsid w:val="0075734E"/>
    <w:rsid w:val="0076510E"/>
    <w:rsid w:val="00765343"/>
    <w:rsid w:val="00766F36"/>
    <w:rsid w:val="00767532"/>
    <w:rsid w:val="007701C5"/>
    <w:rsid w:val="00771183"/>
    <w:rsid w:val="007720CF"/>
    <w:rsid w:val="00772BDC"/>
    <w:rsid w:val="007751CF"/>
    <w:rsid w:val="0077651B"/>
    <w:rsid w:val="00777292"/>
    <w:rsid w:val="00780C26"/>
    <w:rsid w:val="007838A3"/>
    <w:rsid w:val="0078700F"/>
    <w:rsid w:val="0079031D"/>
    <w:rsid w:val="00790E36"/>
    <w:rsid w:val="007915BA"/>
    <w:rsid w:val="007928EA"/>
    <w:rsid w:val="00792A4A"/>
    <w:rsid w:val="00793603"/>
    <w:rsid w:val="00793E25"/>
    <w:rsid w:val="007944C1"/>
    <w:rsid w:val="007952BF"/>
    <w:rsid w:val="007A09AE"/>
    <w:rsid w:val="007A0B5B"/>
    <w:rsid w:val="007A40B7"/>
    <w:rsid w:val="007A53DC"/>
    <w:rsid w:val="007A648B"/>
    <w:rsid w:val="007B3B89"/>
    <w:rsid w:val="007B48AA"/>
    <w:rsid w:val="007B6A4E"/>
    <w:rsid w:val="007B6A74"/>
    <w:rsid w:val="007B6E60"/>
    <w:rsid w:val="007B767D"/>
    <w:rsid w:val="007C1EC0"/>
    <w:rsid w:val="007C33FD"/>
    <w:rsid w:val="007D07FF"/>
    <w:rsid w:val="007D1954"/>
    <w:rsid w:val="007D1964"/>
    <w:rsid w:val="007D727D"/>
    <w:rsid w:val="007D7DDB"/>
    <w:rsid w:val="007E1631"/>
    <w:rsid w:val="007E2B14"/>
    <w:rsid w:val="007E401B"/>
    <w:rsid w:val="007E5E7C"/>
    <w:rsid w:val="007E5EC8"/>
    <w:rsid w:val="007F386D"/>
    <w:rsid w:val="007F4892"/>
    <w:rsid w:val="008023DC"/>
    <w:rsid w:val="0080271F"/>
    <w:rsid w:val="00805C77"/>
    <w:rsid w:val="00805EBD"/>
    <w:rsid w:val="008069C6"/>
    <w:rsid w:val="00806AC5"/>
    <w:rsid w:val="008106BD"/>
    <w:rsid w:val="00813108"/>
    <w:rsid w:val="00822094"/>
    <w:rsid w:val="00822DB1"/>
    <w:rsid w:val="00824282"/>
    <w:rsid w:val="00826979"/>
    <w:rsid w:val="00830D58"/>
    <w:rsid w:val="00834884"/>
    <w:rsid w:val="0083598C"/>
    <w:rsid w:val="00835C8E"/>
    <w:rsid w:val="0083789E"/>
    <w:rsid w:val="00837B85"/>
    <w:rsid w:val="00841364"/>
    <w:rsid w:val="00842B54"/>
    <w:rsid w:val="008472FE"/>
    <w:rsid w:val="0085066E"/>
    <w:rsid w:val="0085243F"/>
    <w:rsid w:val="008532A1"/>
    <w:rsid w:val="008555D5"/>
    <w:rsid w:val="00857C25"/>
    <w:rsid w:val="008631E9"/>
    <w:rsid w:val="00867087"/>
    <w:rsid w:val="008670AF"/>
    <w:rsid w:val="00871369"/>
    <w:rsid w:val="00871621"/>
    <w:rsid w:val="008723AA"/>
    <w:rsid w:val="0087761B"/>
    <w:rsid w:val="00882425"/>
    <w:rsid w:val="0088346C"/>
    <w:rsid w:val="00887C22"/>
    <w:rsid w:val="00892855"/>
    <w:rsid w:val="00892F38"/>
    <w:rsid w:val="0089445E"/>
    <w:rsid w:val="00895358"/>
    <w:rsid w:val="008A2032"/>
    <w:rsid w:val="008A3E57"/>
    <w:rsid w:val="008A4C34"/>
    <w:rsid w:val="008A67AB"/>
    <w:rsid w:val="008B0CB3"/>
    <w:rsid w:val="008B67D2"/>
    <w:rsid w:val="008B6A85"/>
    <w:rsid w:val="008B738E"/>
    <w:rsid w:val="008C0C79"/>
    <w:rsid w:val="008C0DE0"/>
    <w:rsid w:val="008C30BF"/>
    <w:rsid w:val="008C66FE"/>
    <w:rsid w:val="008D2C21"/>
    <w:rsid w:val="008D4BE2"/>
    <w:rsid w:val="008D4BFE"/>
    <w:rsid w:val="008D7AE4"/>
    <w:rsid w:val="008D7E3A"/>
    <w:rsid w:val="008E0765"/>
    <w:rsid w:val="008F0301"/>
    <w:rsid w:val="008F4771"/>
    <w:rsid w:val="008F48FA"/>
    <w:rsid w:val="008F5AE0"/>
    <w:rsid w:val="008F5C4B"/>
    <w:rsid w:val="008F7746"/>
    <w:rsid w:val="00902956"/>
    <w:rsid w:val="00907FAA"/>
    <w:rsid w:val="00912343"/>
    <w:rsid w:val="00916C6B"/>
    <w:rsid w:val="00917106"/>
    <w:rsid w:val="00922B83"/>
    <w:rsid w:val="00923258"/>
    <w:rsid w:val="009242FF"/>
    <w:rsid w:val="00930E90"/>
    <w:rsid w:val="00932CF8"/>
    <w:rsid w:val="00935A91"/>
    <w:rsid w:val="009373F6"/>
    <w:rsid w:val="00940D33"/>
    <w:rsid w:val="00946A8E"/>
    <w:rsid w:val="009536A2"/>
    <w:rsid w:val="009571FA"/>
    <w:rsid w:val="00957C49"/>
    <w:rsid w:val="00962A24"/>
    <w:rsid w:val="00967A80"/>
    <w:rsid w:val="00970653"/>
    <w:rsid w:val="0097190D"/>
    <w:rsid w:val="00973219"/>
    <w:rsid w:val="009778D0"/>
    <w:rsid w:val="00983114"/>
    <w:rsid w:val="00983AA3"/>
    <w:rsid w:val="009841D0"/>
    <w:rsid w:val="009867E4"/>
    <w:rsid w:val="00987912"/>
    <w:rsid w:val="00993F91"/>
    <w:rsid w:val="009948F0"/>
    <w:rsid w:val="00997DC3"/>
    <w:rsid w:val="009A4AED"/>
    <w:rsid w:val="009B07F4"/>
    <w:rsid w:val="009B4A4C"/>
    <w:rsid w:val="009B7EF4"/>
    <w:rsid w:val="009B7F54"/>
    <w:rsid w:val="009C0AA3"/>
    <w:rsid w:val="009C49E2"/>
    <w:rsid w:val="009C51C0"/>
    <w:rsid w:val="009C597C"/>
    <w:rsid w:val="009C7106"/>
    <w:rsid w:val="009C75CF"/>
    <w:rsid w:val="009D23E7"/>
    <w:rsid w:val="009D339C"/>
    <w:rsid w:val="009D4741"/>
    <w:rsid w:val="009E059F"/>
    <w:rsid w:val="009E182B"/>
    <w:rsid w:val="009E1B09"/>
    <w:rsid w:val="009E3C9B"/>
    <w:rsid w:val="009E43BE"/>
    <w:rsid w:val="009E4669"/>
    <w:rsid w:val="009E596C"/>
    <w:rsid w:val="009F5E32"/>
    <w:rsid w:val="00A00196"/>
    <w:rsid w:val="00A01558"/>
    <w:rsid w:val="00A03DAB"/>
    <w:rsid w:val="00A07D6B"/>
    <w:rsid w:val="00A1446B"/>
    <w:rsid w:val="00A14BC1"/>
    <w:rsid w:val="00A1619F"/>
    <w:rsid w:val="00A17776"/>
    <w:rsid w:val="00A17793"/>
    <w:rsid w:val="00A179FF"/>
    <w:rsid w:val="00A2127F"/>
    <w:rsid w:val="00A226B5"/>
    <w:rsid w:val="00A31372"/>
    <w:rsid w:val="00A3221B"/>
    <w:rsid w:val="00A3288D"/>
    <w:rsid w:val="00A3685F"/>
    <w:rsid w:val="00A409DF"/>
    <w:rsid w:val="00A40E04"/>
    <w:rsid w:val="00A4328E"/>
    <w:rsid w:val="00A43318"/>
    <w:rsid w:val="00A43DAD"/>
    <w:rsid w:val="00A463DD"/>
    <w:rsid w:val="00A52994"/>
    <w:rsid w:val="00A54457"/>
    <w:rsid w:val="00A57B22"/>
    <w:rsid w:val="00A60E51"/>
    <w:rsid w:val="00A656D2"/>
    <w:rsid w:val="00A65AC6"/>
    <w:rsid w:val="00A75ECC"/>
    <w:rsid w:val="00A82395"/>
    <w:rsid w:val="00A848A3"/>
    <w:rsid w:val="00A86B40"/>
    <w:rsid w:val="00A95408"/>
    <w:rsid w:val="00A95C5A"/>
    <w:rsid w:val="00A96056"/>
    <w:rsid w:val="00AA1445"/>
    <w:rsid w:val="00AA1D13"/>
    <w:rsid w:val="00AA5700"/>
    <w:rsid w:val="00AB2AA5"/>
    <w:rsid w:val="00AB3266"/>
    <w:rsid w:val="00AB6E7D"/>
    <w:rsid w:val="00AC043F"/>
    <w:rsid w:val="00AC102F"/>
    <w:rsid w:val="00AC34C9"/>
    <w:rsid w:val="00AC5FD9"/>
    <w:rsid w:val="00AC75CE"/>
    <w:rsid w:val="00AD23CA"/>
    <w:rsid w:val="00AD2A42"/>
    <w:rsid w:val="00AD3564"/>
    <w:rsid w:val="00AD5475"/>
    <w:rsid w:val="00AD7DD8"/>
    <w:rsid w:val="00AE02B8"/>
    <w:rsid w:val="00AE691F"/>
    <w:rsid w:val="00AE7F71"/>
    <w:rsid w:val="00AF0F38"/>
    <w:rsid w:val="00AF1A09"/>
    <w:rsid w:val="00AF40DB"/>
    <w:rsid w:val="00AF6A19"/>
    <w:rsid w:val="00AF7E7E"/>
    <w:rsid w:val="00B059F2"/>
    <w:rsid w:val="00B108DA"/>
    <w:rsid w:val="00B10CA0"/>
    <w:rsid w:val="00B135D6"/>
    <w:rsid w:val="00B141BA"/>
    <w:rsid w:val="00B149AD"/>
    <w:rsid w:val="00B15BFC"/>
    <w:rsid w:val="00B20846"/>
    <w:rsid w:val="00B22883"/>
    <w:rsid w:val="00B233A0"/>
    <w:rsid w:val="00B24617"/>
    <w:rsid w:val="00B277B2"/>
    <w:rsid w:val="00B356C1"/>
    <w:rsid w:val="00B419CF"/>
    <w:rsid w:val="00B45CA9"/>
    <w:rsid w:val="00B462D9"/>
    <w:rsid w:val="00B50A58"/>
    <w:rsid w:val="00B555E2"/>
    <w:rsid w:val="00B5730E"/>
    <w:rsid w:val="00B618F8"/>
    <w:rsid w:val="00B624D0"/>
    <w:rsid w:val="00B6357F"/>
    <w:rsid w:val="00B63DE5"/>
    <w:rsid w:val="00B658F0"/>
    <w:rsid w:val="00B7473D"/>
    <w:rsid w:val="00B7602B"/>
    <w:rsid w:val="00B8237B"/>
    <w:rsid w:val="00B8437F"/>
    <w:rsid w:val="00B86504"/>
    <w:rsid w:val="00B87690"/>
    <w:rsid w:val="00B87D1F"/>
    <w:rsid w:val="00B91C17"/>
    <w:rsid w:val="00B91F52"/>
    <w:rsid w:val="00B9669A"/>
    <w:rsid w:val="00BA022B"/>
    <w:rsid w:val="00BA14DE"/>
    <w:rsid w:val="00BA1B1A"/>
    <w:rsid w:val="00BA7B2D"/>
    <w:rsid w:val="00BB3D6F"/>
    <w:rsid w:val="00BB5FFD"/>
    <w:rsid w:val="00BB6CAF"/>
    <w:rsid w:val="00BC35E8"/>
    <w:rsid w:val="00BD1CF7"/>
    <w:rsid w:val="00BD21C5"/>
    <w:rsid w:val="00BD2659"/>
    <w:rsid w:val="00BD4F03"/>
    <w:rsid w:val="00BD7291"/>
    <w:rsid w:val="00BE1DB5"/>
    <w:rsid w:val="00BE2437"/>
    <w:rsid w:val="00BE380D"/>
    <w:rsid w:val="00BE3D4A"/>
    <w:rsid w:val="00BE4183"/>
    <w:rsid w:val="00BE70DF"/>
    <w:rsid w:val="00BE71B0"/>
    <w:rsid w:val="00BE7517"/>
    <w:rsid w:val="00BF05C9"/>
    <w:rsid w:val="00BF3AF5"/>
    <w:rsid w:val="00BF475D"/>
    <w:rsid w:val="00BF4F9D"/>
    <w:rsid w:val="00BF5163"/>
    <w:rsid w:val="00BF77D9"/>
    <w:rsid w:val="00C0357E"/>
    <w:rsid w:val="00C04ADE"/>
    <w:rsid w:val="00C15C94"/>
    <w:rsid w:val="00C176ED"/>
    <w:rsid w:val="00C20E59"/>
    <w:rsid w:val="00C21D0B"/>
    <w:rsid w:val="00C235D6"/>
    <w:rsid w:val="00C23AC9"/>
    <w:rsid w:val="00C27340"/>
    <w:rsid w:val="00C31CB4"/>
    <w:rsid w:val="00C324CF"/>
    <w:rsid w:val="00C32BFF"/>
    <w:rsid w:val="00C32EDF"/>
    <w:rsid w:val="00C3438D"/>
    <w:rsid w:val="00C37B05"/>
    <w:rsid w:val="00C46118"/>
    <w:rsid w:val="00C46F84"/>
    <w:rsid w:val="00C47312"/>
    <w:rsid w:val="00C523C1"/>
    <w:rsid w:val="00C523F9"/>
    <w:rsid w:val="00C528FD"/>
    <w:rsid w:val="00C538E5"/>
    <w:rsid w:val="00C57506"/>
    <w:rsid w:val="00C57E82"/>
    <w:rsid w:val="00C60F21"/>
    <w:rsid w:val="00C61F4E"/>
    <w:rsid w:val="00C67028"/>
    <w:rsid w:val="00C6746D"/>
    <w:rsid w:val="00C764EE"/>
    <w:rsid w:val="00C7742B"/>
    <w:rsid w:val="00C83506"/>
    <w:rsid w:val="00C83941"/>
    <w:rsid w:val="00C850AD"/>
    <w:rsid w:val="00C903CE"/>
    <w:rsid w:val="00C917F7"/>
    <w:rsid w:val="00C91E42"/>
    <w:rsid w:val="00C942C1"/>
    <w:rsid w:val="00C94DB6"/>
    <w:rsid w:val="00C950B0"/>
    <w:rsid w:val="00C96A36"/>
    <w:rsid w:val="00C96F9E"/>
    <w:rsid w:val="00CA1B4B"/>
    <w:rsid w:val="00CA2FE7"/>
    <w:rsid w:val="00CA31B2"/>
    <w:rsid w:val="00CA3D57"/>
    <w:rsid w:val="00CA6FFA"/>
    <w:rsid w:val="00CA7010"/>
    <w:rsid w:val="00CA79F2"/>
    <w:rsid w:val="00CB4FD7"/>
    <w:rsid w:val="00CB6CD2"/>
    <w:rsid w:val="00CC02F4"/>
    <w:rsid w:val="00CD0061"/>
    <w:rsid w:val="00CD0A01"/>
    <w:rsid w:val="00CD0B5A"/>
    <w:rsid w:val="00CD2ACF"/>
    <w:rsid w:val="00CD309C"/>
    <w:rsid w:val="00CD3ED4"/>
    <w:rsid w:val="00CD550F"/>
    <w:rsid w:val="00CD622E"/>
    <w:rsid w:val="00CD744E"/>
    <w:rsid w:val="00CE1715"/>
    <w:rsid w:val="00CE474D"/>
    <w:rsid w:val="00CE7608"/>
    <w:rsid w:val="00CF204F"/>
    <w:rsid w:val="00CF55E9"/>
    <w:rsid w:val="00CF6742"/>
    <w:rsid w:val="00D0048F"/>
    <w:rsid w:val="00D00B01"/>
    <w:rsid w:val="00D01E10"/>
    <w:rsid w:val="00D04E3F"/>
    <w:rsid w:val="00D10052"/>
    <w:rsid w:val="00D121D8"/>
    <w:rsid w:val="00D12D03"/>
    <w:rsid w:val="00D160D9"/>
    <w:rsid w:val="00D178A8"/>
    <w:rsid w:val="00D216D5"/>
    <w:rsid w:val="00D237BB"/>
    <w:rsid w:val="00D25C9A"/>
    <w:rsid w:val="00D26EDA"/>
    <w:rsid w:val="00D32EC6"/>
    <w:rsid w:val="00D3427D"/>
    <w:rsid w:val="00D34E67"/>
    <w:rsid w:val="00D36521"/>
    <w:rsid w:val="00D40BBF"/>
    <w:rsid w:val="00D42E2C"/>
    <w:rsid w:val="00D42E3C"/>
    <w:rsid w:val="00D432AE"/>
    <w:rsid w:val="00D442FF"/>
    <w:rsid w:val="00D47752"/>
    <w:rsid w:val="00D51C6E"/>
    <w:rsid w:val="00D52C31"/>
    <w:rsid w:val="00D54A60"/>
    <w:rsid w:val="00D55829"/>
    <w:rsid w:val="00D55C63"/>
    <w:rsid w:val="00D56629"/>
    <w:rsid w:val="00D61556"/>
    <w:rsid w:val="00D65CA9"/>
    <w:rsid w:val="00D74A0E"/>
    <w:rsid w:val="00D74CC3"/>
    <w:rsid w:val="00D76ED6"/>
    <w:rsid w:val="00D76FBC"/>
    <w:rsid w:val="00D77D37"/>
    <w:rsid w:val="00D85910"/>
    <w:rsid w:val="00D92F67"/>
    <w:rsid w:val="00D936C2"/>
    <w:rsid w:val="00D94CF5"/>
    <w:rsid w:val="00D97BAC"/>
    <w:rsid w:val="00DA59AF"/>
    <w:rsid w:val="00DB1D0E"/>
    <w:rsid w:val="00DB23A0"/>
    <w:rsid w:val="00DB3A19"/>
    <w:rsid w:val="00DB7D70"/>
    <w:rsid w:val="00DC21E3"/>
    <w:rsid w:val="00DC39DC"/>
    <w:rsid w:val="00DC420F"/>
    <w:rsid w:val="00DC5D0E"/>
    <w:rsid w:val="00DC5E0C"/>
    <w:rsid w:val="00DC7E47"/>
    <w:rsid w:val="00DC7F01"/>
    <w:rsid w:val="00DD10C8"/>
    <w:rsid w:val="00DD260E"/>
    <w:rsid w:val="00DD2DC7"/>
    <w:rsid w:val="00DD3647"/>
    <w:rsid w:val="00DD4E11"/>
    <w:rsid w:val="00DD7E88"/>
    <w:rsid w:val="00DE30DD"/>
    <w:rsid w:val="00DF5294"/>
    <w:rsid w:val="00DF5C47"/>
    <w:rsid w:val="00DF5E82"/>
    <w:rsid w:val="00E04BD6"/>
    <w:rsid w:val="00E0596E"/>
    <w:rsid w:val="00E07E11"/>
    <w:rsid w:val="00E11BFD"/>
    <w:rsid w:val="00E15949"/>
    <w:rsid w:val="00E241F7"/>
    <w:rsid w:val="00E25667"/>
    <w:rsid w:val="00E26884"/>
    <w:rsid w:val="00E26D8C"/>
    <w:rsid w:val="00E27517"/>
    <w:rsid w:val="00E307B1"/>
    <w:rsid w:val="00E31A21"/>
    <w:rsid w:val="00E3256F"/>
    <w:rsid w:val="00E40DC1"/>
    <w:rsid w:val="00E42D81"/>
    <w:rsid w:val="00E447F5"/>
    <w:rsid w:val="00E452CA"/>
    <w:rsid w:val="00E6039F"/>
    <w:rsid w:val="00E61E97"/>
    <w:rsid w:val="00E639B0"/>
    <w:rsid w:val="00E64544"/>
    <w:rsid w:val="00E657D0"/>
    <w:rsid w:val="00E67FF6"/>
    <w:rsid w:val="00E742A7"/>
    <w:rsid w:val="00E761CD"/>
    <w:rsid w:val="00E76FE6"/>
    <w:rsid w:val="00E803AB"/>
    <w:rsid w:val="00E80F37"/>
    <w:rsid w:val="00E8569C"/>
    <w:rsid w:val="00E85A4F"/>
    <w:rsid w:val="00E86EB8"/>
    <w:rsid w:val="00E87F54"/>
    <w:rsid w:val="00E906F0"/>
    <w:rsid w:val="00E914A9"/>
    <w:rsid w:val="00E91B01"/>
    <w:rsid w:val="00EA32B3"/>
    <w:rsid w:val="00EA3878"/>
    <w:rsid w:val="00EA5BD7"/>
    <w:rsid w:val="00EB09F1"/>
    <w:rsid w:val="00EB19D7"/>
    <w:rsid w:val="00EB33A5"/>
    <w:rsid w:val="00EC3ABA"/>
    <w:rsid w:val="00EC3BE5"/>
    <w:rsid w:val="00EC6DB6"/>
    <w:rsid w:val="00ED0359"/>
    <w:rsid w:val="00ED1795"/>
    <w:rsid w:val="00ED23A4"/>
    <w:rsid w:val="00ED2762"/>
    <w:rsid w:val="00ED3D45"/>
    <w:rsid w:val="00ED5B74"/>
    <w:rsid w:val="00EE30BD"/>
    <w:rsid w:val="00EE3973"/>
    <w:rsid w:val="00EF52C5"/>
    <w:rsid w:val="00EF7FA5"/>
    <w:rsid w:val="00F00562"/>
    <w:rsid w:val="00F00CAB"/>
    <w:rsid w:val="00F0131A"/>
    <w:rsid w:val="00F03741"/>
    <w:rsid w:val="00F04DC2"/>
    <w:rsid w:val="00F10BDC"/>
    <w:rsid w:val="00F118F4"/>
    <w:rsid w:val="00F1201C"/>
    <w:rsid w:val="00F12C8B"/>
    <w:rsid w:val="00F20DEE"/>
    <w:rsid w:val="00F21BAA"/>
    <w:rsid w:val="00F23F03"/>
    <w:rsid w:val="00F24628"/>
    <w:rsid w:val="00F25443"/>
    <w:rsid w:val="00F2683A"/>
    <w:rsid w:val="00F27069"/>
    <w:rsid w:val="00F31299"/>
    <w:rsid w:val="00F31976"/>
    <w:rsid w:val="00F33F1E"/>
    <w:rsid w:val="00F36FF5"/>
    <w:rsid w:val="00F42AD2"/>
    <w:rsid w:val="00F51899"/>
    <w:rsid w:val="00F52C0B"/>
    <w:rsid w:val="00F54589"/>
    <w:rsid w:val="00F57075"/>
    <w:rsid w:val="00F57EEF"/>
    <w:rsid w:val="00F60042"/>
    <w:rsid w:val="00F6070D"/>
    <w:rsid w:val="00F60720"/>
    <w:rsid w:val="00F607F2"/>
    <w:rsid w:val="00F64AD8"/>
    <w:rsid w:val="00F64CB8"/>
    <w:rsid w:val="00F65B3C"/>
    <w:rsid w:val="00F67EB5"/>
    <w:rsid w:val="00F710FE"/>
    <w:rsid w:val="00F74F78"/>
    <w:rsid w:val="00F838A6"/>
    <w:rsid w:val="00F84743"/>
    <w:rsid w:val="00F84D75"/>
    <w:rsid w:val="00F8586D"/>
    <w:rsid w:val="00F86F48"/>
    <w:rsid w:val="00F87A54"/>
    <w:rsid w:val="00F930D8"/>
    <w:rsid w:val="00F93817"/>
    <w:rsid w:val="00FA19E5"/>
    <w:rsid w:val="00FA6181"/>
    <w:rsid w:val="00FB1896"/>
    <w:rsid w:val="00FC019C"/>
    <w:rsid w:val="00FC2D9E"/>
    <w:rsid w:val="00FC5B0E"/>
    <w:rsid w:val="00FC5B38"/>
    <w:rsid w:val="00FC5DC5"/>
    <w:rsid w:val="00FD1FFE"/>
    <w:rsid w:val="00FD3605"/>
    <w:rsid w:val="00FD3768"/>
    <w:rsid w:val="00FD591F"/>
    <w:rsid w:val="00FE6304"/>
    <w:rsid w:val="00FE706B"/>
    <w:rsid w:val="00FF0ACA"/>
    <w:rsid w:val="00FF1B2E"/>
    <w:rsid w:val="00FF3D1F"/>
    <w:rsid w:val="00FF5730"/>
    <w:rsid w:val="00FF7B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37BB"/>
    <w:rPr>
      <w:rFonts w:ascii="Times New Roman" w:eastAsia="Times New Roman" w:hAnsi="Times New Roman"/>
      <w:sz w:val="24"/>
      <w:szCs w:val="24"/>
    </w:rPr>
  </w:style>
  <w:style w:type="paragraph" w:styleId="1">
    <w:name w:val="heading 1"/>
    <w:basedOn w:val="a"/>
    <w:next w:val="a"/>
    <w:link w:val="10"/>
    <w:uiPriority w:val="9"/>
    <w:qFormat/>
    <w:rsid w:val="006D7ECE"/>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9A4AED"/>
    <w:rPr>
      <w:color w:val="0000FF"/>
      <w:u w:val="single"/>
    </w:rPr>
  </w:style>
  <w:style w:type="paragraph" w:styleId="a4">
    <w:name w:val="List Paragraph"/>
    <w:basedOn w:val="a"/>
    <w:uiPriority w:val="34"/>
    <w:qFormat/>
    <w:rsid w:val="00841364"/>
    <w:pPr>
      <w:ind w:left="720"/>
      <w:contextualSpacing/>
    </w:pPr>
  </w:style>
  <w:style w:type="paragraph" w:styleId="a5">
    <w:name w:val="header"/>
    <w:basedOn w:val="a"/>
    <w:link w:val="a6"/>
    <w:uiPriority w:val="99"/>
    <w:unhideWhenUsed/>
    <w:rsid w:val="00B9669A"/>
    <w:pPr>
      <w:tabs>
        <w:tab w:val="center" w:pos="4677"/>
        <w:tab w:val="right" w:pos="9355"/>
      </w:tabs>
    </w:pPr>
  </w:style>
  <w:style w:type="character" w:customStyle="1" w:styleId="a6">
    <w:name w:val="Верхний колонтитул Знак"/>
    <w:link w:val="a5"/>
    <w:uiPriority w:val="99"/>
    <w:rsid w:val="00B9669A"/>
    <w:rPr>
      <w:rFonts w:ascii="Times New Roman" w:eastAsia="Times New Roman" w:hAnsi="Times New Roman"/>
      <w:sz w:val="24"/>
      <w:szCs w:val="24"/>
    </w:rPr>
  </w:style>
  <w:style w:type="paragraph" w:styleId="a7">
    <w:name w:val="footer"/>
    <w:basedOn w:val="a"/>
    <w:link w:val="a8"/>
    <w:uiPriority w:val="99"/>
    <w:unhideWhenUsed/>
    <w:rsid w:val="00B9669A"/>
    <w:pPr>
      <w:tabs>
        <w:tab w:val="center" w:pos="4677"/>
        <w:tab w:val="right" w:pos="9355"/>
      </w:tabs>
    </w:pPr>
  </w:style>
  <w:style w:type="character" w:customStyle="1" w:styleId="a8">
    <w:name w:val="Нижний колонтитул Знак"/>
    <w:link w:val="a7"/>
    <w:uiPriority w:val="99"/>
    <w:rsid w:val="00B9669A"/>
    <w:rPr>
      <w:rFonts w:ascii="Times New Roman" w:eastAsia="Times New Roman" w:hAnsi="Times New Roman"/>
      <w:sz w:val="24"/>
      <w:szCs w:val="24"/>
    </w:rPr>
  </w:style>
  <w:style w:type="character" w:customStyle="1" w:styleId="10">
    <w:name w:val="Заголовок 1 Знак"/>
    <w:link w:val="1"/>
    <w:uiPriority w:val="9"/>
    <w:rsid w:val="006D7ECE"/>
    <w:rPr>
      <w:rFonts w:ascii="Cambria" w:eastAsia="Times New Roman" w:hAnsi="Cambria" w:cs="Times New Roman"/>
      <w:b/>
      <w:bCs/>
      <w:kern w:val="32"/>
      <w:sz w:val="32"/>
      <w:szCs w:val="32"/>
    </w:rPr>
  </w:style>
  <w:style w:type="paragraph" w:styleId="a9">
    <w:name w:val="footnote text"/>
    <w:basedOn w:val="a"/>
    <w:link w:val="aa"/>
    <w:uiPriority w:val="99"/>
    <w:unhideWhenUsed/>
    <w:rsid w:val="001F77F3"/>
    <w:rPr>
      <w:sz w:val="20"/>
      <w:szCs w:val="20"/>
    </w:rPr>
  </w:style>
  <w:style w:type="character" w:customStyle="1" w:styleId="aa">
    <w:name w:val="Текст сноски Знак"/>
    <w:link w:val="a9"/>
    <w:uiPriority w:val="99"/>
    <w:rsid w:val="001F77F3"/>
    <w:rPr>
      <w:rFonts w:ascii="Times New Roman" w:eastAsia="Times New Roman" w:hAnsi="Times New Roman"/>
    </w:rPr>
  </w:style>
  <w:style w:type="character" w:styleId="ab">
    <w:name w:val="footnote reference"/>
    <w:uiPriority w:val="99"/>
    <w:unhideWhenUsed/>
    <w:rsid w:val="001F77F3"/>
    <w:rPr>
      <w:vertAlign w:val="superscript"/>
    </w:rPr>
  </w:style>
  <w:style w:type="paragraph" w:customStyle="1" w:styleId="ConsPlusNormal">
    <w:name w:val="ConsPlusNormal"/>
    <w:link w:val="ConsPlusNormal1"/>
    <w:rsid w:val="008C30BF"/>
    <w:pPr>
      <w:widowControl w:val="0"/>
      <w:autoSpaceDE w:val="0"/>
      <w:autoSpaceDN w:val="0"/>
    </w:pPr>
    <w:rPr>
      <w:rFonts w:eastAsia="Times New Roman"/>
      <w:sz w:val="22"/>
    </w:rPr>
  </w:style>
  <w:style w:type="paragraph" w:customStyle="1" w:styleId="ConsPlusTitle">
    <w:name w:val="ConsPlusTitle"/>
    <w:rsid w:val="008C30BF"/>
    <w:pPr>
      <w:widowControl w:val="0"/>
      <w:autoSpaceDE w:val="0"/>
      <w:autoSpaceDN w:val="0"/>
    </w:pPr>
    <w:rPr>
      <w:rFonts w:eastAsia="Times New Roman" w:cs="Calibri"/>
      <w:b/>
      <w:sz w:val="22"/>
    </w:rPr>
  </w:style>
  <w:style w:type="paragraph" w:customStyle="1" w:styleId="ConsPlusTitlePage">
    <w:name w:val="ConsPlusTitlePage"/>
    <w:rsid w:val="008C30BF"/>
    <w:pPr>
      <w:widowControl w:val="0"/>
      <w:autoSpaceDE w:val="0"/>
      <w:autoSpaceDN w:val="0"/>
    </w:pPr>
    <w:rPr>
      <w:rFonts w:ascii="Tahoma" w:eastAsia="Times New Roman" w:hAnsi="Tahoma" w:cs="Tahoma"/>
    </w:rPr>
  </w:style>
  <w:style w:type="paragraph" w:styleId="ac">
    <w:name w:val="No Spacing"/>
    <w:uiPriority w:val="1"/>
    <w:qFormat/>
    <w:rsid w:val="008C30BF"/>
    <w:rPr>
      <w:sz w:val="22"/>
      <w:szCs w:val="22"/>
      <w:lang w:eastAsia="en-US"/>
    </w:rPr>
  </w:style>
  <w:style w:type="table" w:styleId="ad">
    <w:name w:val="Table Grid"/>
    <w:basedOn w:val="a1"/>
    <w:uiPriority w:val="59"/>
    <w:rsid w:val="008C30B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rsid w:val="008C30BF"/>
    <w:rPr>
      <w:rFonts w:ascii="TimesNewRomanPSMT" w:hAnsi="TimesNewRomanPSMT" w:hint="default"/>
      <w:b w:val="0"/>
      <w:bCs w:val="0"/>
      <w:i w:val="0"/>
      <w:iCs w:val="0"/>
      <w:color w:val="000000"/>
      <w:sz w:val="30"/>
      <w:szCs w:val="30"/>
    </w:rPr>
  </w:style>
  <w:style w:type="paragraph" w:customStyle="1" w:styleId="ConsPlusNonformat">
    <w:name w:val="ConsPlusNonformat"/>
    <w:rsid w:val="00867087"/>
    <w:pPr>
      <w:widowControl w:val="0"/>
      <w:autoSpaceDE w:val="0"/>
      <w:autoSpaceDN w:val="0"/>
      <w:adjustRightInd w:val="0"/>
    </w:pPr>
    <w:rPr>
      <w:rFonts w:ascii="Courier New" w:eastAsia="Times New Roman" w:hAnsi="Courier New" w:cs="Courier New"/>
    </w:rPr>
  </w:style>
  <w:style w:type="paragraph" w:customStyle="1" w:styleId="ConsTitle">
    <w:name w:val="ConsTitle"/>
    <w:rsid w:val="000E6ADA"/>
    <w:pPr>
      <w:widowControl w:val="0"/>
      <w:suppressAutoHyphens/>
      <w:snapToGrid w:val="0"/>
    </w:pPr>
    <w:rPr>
      <w:rFonts w:ascii="Arial" w:eastAsia="Times New Roman" w:hAnsi="Arial" w:cs="Arial"/>
      <w:b/>
      <w:sz w:val="16"/>
      <w:lang w:eastAsia="zh-CN"/>
    </w:rPr>
  </w:style>
  <w:style w:type="paragraph" w:customStyle="1" w:styleId="s1">
    <w:name w:val="s_1"/>
    <w:basedOn w:val="a"/>
    <w:rsid w:val="000E6ADA"/>
    <w:pPr>
      <w:ind w:firstLine="720"/>
      <w:jc w:val="both"/>
    </w:pPr>
    <w:rPr>
      <w:rFonts w:ascii="Arial" w:hAnsi="Arial" w:cs="Arial"/>
      <w:sz w:val="26"/>
      <w:szCs w:val="26"/>
    </w:rPr>
  </w:style>
  <w:style w:type="paragraph" w:customStyle="1" w:styleId="11">
    <w:name w:val="Без интервала1"/>
    <w:rsid w:val="000E6ADA"/>
    <w:pPr>
      <w:suppressAutoHyphens/>
    </w:pPr>
    <w:rPr>
      <w:rFonts w:eastAsia="Times New Roman" w:cs="Calibri"/>
      <w:sz w:val="22"/>
      <w:szCs w:val="22"/>
      <w:lang w:eastAsia="zh-CN"/>
    </w:rPr>
  </w:style>
  <w:style w:type="character" w:customStyle="1" w:styleId="12">
    <w:name w:val="Текст сноски Знак1"/>
    <w:basedOn w:val="a0"/>
    <w:rsid w:val="000E6ADA"/>
    <w:rPr>
      <w:rFonts w:ascii="Times New Roman" w:eastAsia="Times New Roman" w:hAnsi="Times New Roman" w:cs="Times New Roman"/>
      <w:sz w:val="20"/>
      <w:szCs w:val="20"/>
      <w:lang w:eastAsia="ru-RU"/>
    </w:rPr>
  </w:style>
  <w:style w:type="paragraph" w:styleId="ae">
    <w:name w:val="annotation text"/>
    <w:basedOn w:val="a"/>
    <w:link w:val="af"/>
    <w:uiPriority w:val="99"/>
    <w:unhideWhenUsed/>
    <w:rsid w:val="000E6ADA"/>
    <w:rPr>
      <w:sz w:val="20"/>
      <w:szCs w:val="20"/>
    </w:rPr>
  </w:style>
  <w:style w:type="character" w:customStyle="1" w:styleId="af">
    <w:name w:val="Текст примечания Знак"/>
    <w:basedOn w:val="a0"/>
    <w:link w:val="ae"/>
    <w:uiPriority w:val="99"/>
    <w:rsid w:val="000E6ADA"/>
    <w:rPr>
      <w:rFonts w:ascii="Times New Roman" w:eastAsia="Times New Roman" w:hAnsi="Times New Roman"/>
    </w:rPr>
  </w:style>
  <w:style w:type="character" w:customStyle="1" w:styleId="ConsPlusNormal1">
    <w:name w:val="ConsPlusNormal1"/>
    <w:link w:val="ConsPlusNormal"/>
    <w:locked/>
    <w:rsid w:val="004932E8"/>
    <w:rPr>
      <w:rFonts w:eastAsia="Times New Roman"/>
      <w:sz w:val="22"/>
      <w:lang w:bidi="ar-SA"/>
    </w:rPr>
  </w:style>
  <w:style w:type="paragraph" w:customStyle="1" w:styleId="ConsNonformat">
    <w:name w:val="ConsNonformat"/>
    <w:rsid w:val="00AD23CA"/>
    <w:pPr>
      <w:widowControl w:val="0"/>
      <w:autoSpaceDE w:val="0"/>
      <w:autoSpaceDN w:val="0"/>
      <w:adjustRightInd w:val="0"/>
    </w:pPr>
    <w:rPr>
      <w:rFonts w:ascii="Courier New" w:eastAsia="Times New Roman" w:hAnsi="Courier New" w:cs="Courier New"/>
    </w:rPr>
  </w:style>
  <w:style w:type="paragraph" w:styleId="af0">
    <w:name w:val="Balloon Text"/>
    <w:basedOn w:val="a"/>
    <w:link w:val="af1"/>
    <w:uiPriority w:val="99"/>
    <w:semiHidden/>
    <w:unhideWhenUsed/>
    <w:rsid w:val="00D85910"/>
    <w:rPr>
      <w:rFonts w:ascii="Tahoma" w:hAnsi="Tahoma" w:cs="Tahoma"/>
      <w:sz w:val="16"/>
      <w:szCs w:val="16"/>
    </w:rPr>
  </w:style>
  <w:style w:type="character" w:customStyle="1" w:styleId="af1">
    <w:name w:val="Текст выноски Знак"/>
    <w:basedOn w:val="a0"/>
    <w:link w:val="af0"/>
    <w:uiPriority w:val="99"/>
    <w:semiHidden/>
    <w:rsid w:val="00D85910"/>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87454530">
      <w:bodyDiv w:val="1"/>
      <w:marLeft w:val="0"/>
      <w:marRight w:val="0"/>
      <w:marTop w:val="0"/>
      <w:marBottom w:val="0"/>
      <w:divBdr>
        <w:top w:val="none" w:sz="0" w:space="0" w:color="auto"/>
        <w:left w:val="none" w:sz="0" w:space="0" w:color="auto"/>
        <w:bottom w:val="none" w:sz="0" w:space="0" w:color="auto"/>
        <w:right w:val="none" w:sz="0" w:space="0" w:color="auto"/>
      </w:divBdr>
    </w:div>
    <w:div w:id="456993236">
      <w:bodyDiv w:val="1"/>
      <w:marLeft w:val="0"/>
      <w:marRight w:val="0"/>
      <w:marTop w:val="0"/>
      <w:marBottom w:val="0"/>
      <w:divBdr>
        <w:top w:val="none" w:sz="0" w:space="0" w:color="auto"/>
        <w:left w:val="none" w:sz="0" w:space="0" w:color="auto"/>
        <w:bottom w:val="none" w:sz="0" w:space="0" w:color="auto"/>
        <w:right w:val="none" w:sz="0" w:space="0" w:color="auto"/>
      </w:divBdr>
      <w:divsChild>
        <w:div w:id="2097165987">
          <w:marLeft w:val="0"/>
          <w:marRight w:val="0"/>
          <w:marTop w:val="0"/>
          <w:marBottom w:val="0"/>
          <w:divBdr>
            <w:top w:val="none" w:sz="0" w:space="0" w:color="auto"/>
            <w:left w:val="none" w:sz="0" w:space="0" w:color="auto"/>
            <w:bottom w:val="none" w:sz="0" w:space="0" w:color="auto"/>
            <w:right w:val="none" w:sz="0" w:space="0" w:color="auto"/>
          </w:divBdr>
          <w:divsChild>
            <w:div w:id="306017009">
              <w:marLeft w:val="0"/>
              <w:marRight w:val="0"/>
              <w:marTop w:val="0"/>
              <w:marBottom w:val="0"/>
              <w:divBdr>
                <w:top w:val="none" w:sz="0" w:space="0" w:color="auto"/>
                <w:left w:val="none" w:sz="0" w:space="0" w:color="auto"/>
                <w:bottom w:val="none" w:sz="0" w:space="0" w:color="auto"/>
                <w:right w:val="none" w:sz="0" w:space="0" w:color="auto"/>
              </w:divBdr>
            </w:div>
            <w:div w:id="414788826">
              <w:marLeft w:val="0"/>
              <w:marRight w:val="0"/>
              <w:marTop w:val="0"/>
              <w:marBottom w:val="0"/>
              <w:divBdr>
                <w:top w:val="none" w:sz="0" w:space="0" w:color="auto"/>
                <w:left w:val="none" w:sz="0" w:space="0" w:color="auto"/>
                <w:bottom w:val="none" w:sz="0" w:space="0" w:color="auto"/>
                <w:right w:val="none" w:sz="0" w:space="0" w:color="auto"/>
              </w:divBdr>
            </w:div>
            <w:div w:id="448939876">
              <w:marLeft w:val="0"/>
              <w:marRight w:val="0"/>
              <w:marTop w:val="0"/>
              <w:marBottom w:val="0"/>
              <w:divBdr>
                <w:top w:val="none" w:sz="0" w:space="0" w:color="auto"/>
                <w:left w:val="none" w:sz="0" w:space="0" w:color="auto"/>
                <w:bottom w:val="none" w:sz="0" w:space="0" w:color="auto"/>
                <w:right w:val="none" w:sz="0" w:space="0" w:color="auto"/>
              </w:divBdr>
            </w:div>
            <w:div w:id="461464881">
              <w:marLeft w:val="0"/>
              <w:marRight w:val="0"/>
              <w:marTop w:val="0"/>
              <w:marBottom w:val="0"/>
              <w:divBdr>
                <w:top w:val="none" w:sz="0" w:space="0" w:color="auto"/>
                <w:left w:val="none" w:sz="0" w:space="0" w:color="auto"/>
                <w:bottom w:val="none" w:sz="0" w:space="0" w:color="auto"/>
                <w:right w:val="none" w:sz="0" w:space="0" w:color="auto"/>
              </w:divBdr>
            </w:div>
            <w:div w:id="623003417">
              <w:marLeft w:val="0"/>
              <w:marRight w:val="0"/>
              <w:marTop w:val="0"/>
              <w:marBottom w:val="0"/>
              <w:divBdr>
                <w:top w:val="none" w:sz="0" w:space="0" w:color="auto"/>
                <w:left w:val="none" w:sz="0" w:space="0" w:color="auto"/>
                <w:bottom w:val="none" w:sz="0" w:space="0" w:color="auto"/>
                <w:right w:val="none" w:sz="0" w:space="0" w:color="auto"/>
              </w:divBdr>
            </w:div>
            <w:div w:id="668220214">
              <w:marLeft w:val="0"/>
              <w:marRight w:val="0"/>
              <w:marTop w:val="0"/>
              <w:marBottom w:val="0"/>
              <w:divBdr>
                <w:top w:val="none" w:sz="0" w:space="0" w:color="auto"/>
                <w:left w:val="none" w:sz="0" w:space="0" w:color="auto"/>
                <w:bottom w:val="none" w:sz="0" w:space="0" w:color="auto"/>
                <w:right w:val="none" w:sz="0" w:space="0" w:color="auto"/>
              </w:divBdr>
            </w:div>
            <w:div w:id="689187199">
              <w:marLeft w:val="0"/>
              <w:marRight w:val="0"/>
              <w:marTop w:val="0"/>
              <w:marBottom w:val="0"/>
              <w:divBdr>
                <w:top w:val="none" w:sz="0" w:space="0" w:color="auto"/>
                <w:left w:val="none" w:sz="0" w:space="0" w:color="auto"/>
                <w:bottom w:val="none" w:sz="0" w:space="0" w:color="auto"/>
                <w:right w:val="none" w:sz="0" w:space="0" w:color="auto"/>
              </w:divBdr>
            </w:div>
            <w:div w:id="847139241">
              <w:marLeft w:val="0"/>
              <w:marRight w:val="0"/>
              <w:marTop w:val="0"/>
              <w:marBottom w:val="0"/>
              <w:divBdr>
                <w:top w:val="none" w:sz="0" w:space="0" w:color="auto"/>
                <w:left w:val="none" w:sz="0" w:space="0" w:color="auto"/>
                <w:bottom w:val="none" w:sz="0" w:space="0" w:color="auto"/>
                <w:right w:val="none" w:sz="0" w:space="0" w:color="auto"/>
              </w:divBdr>
            </w:div>
            <w:div w:id="1074625779">
              <w:marLeft w:val="0"/>
              <w:marRight w:val="0"/>
              <w:marTop w:val="0"/>
              <w:marBottom w:val="0"/>
              <w:divBdr>
                <w:top w:val="none" w:sz="0" w:space="0" w:color="auto"/>
                <w:left w:val="none" w:sz="0" w:space="0" w:color="auto"/>
                <w:bottom w:val="none" w:sz="0" w:space="0" w:color="auto"/>
                <w:right w:val="none" w:sz="0" w:space="0" w:color="auto"/>
              </w:divBdr>
            </w:div>
            <w:div w:id="1373113866">
              <w:marLeft w:val="0"/>
              <w:marRight w:val="0"/>
              <w:marTop w:val="0"/>
              <w:marBottom w:val="0"/>
              <w:divBdr>
                <w:top w:val="none" w:sz="0" w:space="0" w:color="auto"/>
                <w:left w:val="none" w:sz="0" w:space="0" w:color="auto"/>
                <w:bottom w:val="none" w:sz="0" w:space="0" w:color="auto"/>
                <w:right w:val="none" w:sz="0" w:space="0" w:color="auto"/>
              </w:divBdr>
            </w:div>
            <w:div w:id="161057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6751">
      <w:bodyDiv w:val="1"/>
      <w:marLeft w:val="0"/>
      <w:marRight w:val="0"/>
      <w:marTop w:val="0"/>
      <w:marBottom w:val="0"/>
      <w:divBdr>
        <w:top w:val="none" w:sz="0" w:space="0" w:color="auto"/>
        <w:left w:val="none" w:sz="0" w:space="0" w:color="auto"/>
        <w:bottom w:val="none" w:sz="0" w:space="0" w:color="auto"/>
        <w:right w:val="none" w:sz="0" w:space="0" w:color="auto"/>
      </w:divBdr>
    </w:div>
    <w:div w:id="669675095">
      <w:bodyDiv w:val="1"/>
      <w:marLeft w:val="0"/>
      <w:marRight w:val="0"/>
      <w:marTop w:val="0"/>
      <w:marBottom w:val="0"/>
      <w:divBdr>
        <w:top w:val="none" w:sz="0" w:space="0" w:color="auto"/>
        <w:left w:val="none" w:sz="0" w:space="0" w:color="auto"/>
        <w:bottom w:val="none" w:sz="0" w:space="0" w:color="auto"/>
        <w:right w:val="none" w:sz="0" w:space="0" w:color="auto"/>
      </w:divBdr>
    </w:div>
    <w:div w:id="976103623">
      <w:bodyDiv w:val="1"/>
      <w:marLeft w:val="0"/>
      <w:marRight w:val="0"/>
      <w:marTop w:val="0"/>
      <w:marBottom w:val="0"/>
      <w:divBdr>
        <w:top w:val="none" w:sz="0" w:space="0" w:color="auto"/>
        <w:left w:val="none" w:sz="0" w:space="0" w:color="auto"/>
        <w:bottom w:val="none" w:sz="0" w:space="0" w:color="auto"/>
        <w:right w:val="none" w:sz="0" w:space="0" w:color="auto"/>
      </w:divBdr>
    </w:div>
    <w:div w:id="1005136288">
      <w:bodyDiv w:val="1"/>
      <w:marLeft w:val="0"/>
      <w:marRight w:val="0"/>
      <w:marTop w:val="0"/>
      <w:marBottom w:val="0"/>
      <w:divBdr>
        <w:top w:val="none" w:sz="0" w:space="0" w:color="auto"/>
        <w:left w:val="none" w:sz="0" w:space="0" w:color="auto"/>
        <w:bottom w:val="none" w:sz="0" w:space="0" w:color="auto"/>
        <w:right w:val="none" w:sz="0" w:space="0" w:color="auto"/>
      </w:divBdr>
    </w:div>
    <w:div w:id="1098793449">
      <w:bodyDiv w:val="1"/>
      <w:marLeft w:val="0"/>
      <w:marRight w:val="0"/>
      <w:marTop w:val="0"/>
      <w:marBottom w:val="0"/>
      <w:divBdr>
        <w:top w:val="none" w:sz="0" w:space="0" w:color="auto"/>
        <w:left w:val="none" w:sz="0" w:space="0" w:color="auto"/>
        <w:bottom w:val="none" w:sz="0" w:space="0" w:color="auto"/>
        <w:right w:val="none" w:sz="0" w:space="0" w:color="auto"/>
      </w:divBdr>
    </w:div>
    <w:div w:id="1322612949">
      <w:bodyDiv w:val="1"/>
      <w:marLeft w:val="0"/>
      <w:marRight w:val="0"/>
      <w:marTop w:val="0"/>
      <w:marBottom w:val="0"/>
      <w:divBdr>
        <w:top w:val="none" w:sz="0" w:space="0" w:color="auto"/>
        <w:left w:val="none" w:sz="0" w:space="0" w:color="auto"/>
        <w:bottom w:val="none" w:sz="0" w:space="0" w:color="auto"/>
        <w:right w:val="none" w:sz="0" w:space="0" w:color="auto"/>
      </w:divBdr>
      <w:divsChild>
        <w:div w:id="41298208">
          <w:marLeft w:val="0"/>
          <w:marRight w:val="0"/>
          <w:marTop w:val="0"/>
          <w:marBottom w:val="0"/>
          <w:divBdr>
            <w:top w:val="none" w:sz="0" w:space="0" w:color="auto"/>
            <w:left w:val="none" w:sz="0" w:space="0" w:color="auto"/>
            <w:bottom w:val="none" w:sz="0" w:space="0" w:color="auto"/>
            <w:right w:val="none" w:sz="0" w:space="0" w:color="auto"/>
          </w:divBdr>
          <w:divsChild>
            <w:div w:id="75254264">
              <w:marLeft w:val="0"/>
              <w:marRight w:val="0"/>
              <w:marTop w:val="0"/>
              <w:marBottom w:val="0"/>
              <w:divBdr>
                <w:top w:val="none" w:sz="0" w:space="0" w:color="auto"/>
                <w:left w:val="none" w:sz="0" w:space="0" w:color="auto"/>
                <w:bottom w:val="none" w:sz="0" w:space="0" w:color="auto"/>
                <w:right w:val="none" w:sz="0" w:space="0" w:color="auto"/>
              </w:divBdr>
            </w:div>
            <w:div w:id="565258752">
              <w:marLeft w:val="0"/>
              <w:marRight w:val="0"/>
              <w:marTop w:val="0"/>
              <w:marBottom w:val="0"/>
              <w:divBdr>
                <w:top w:val="none" w:sz="0" w:space="0" w:color="auto"/>
                <w:left w:val="none" w:sz="0" w:space="0" w:color="auto"/>
                <w:bottom w:val="none" w:sz="0" w:space="0" w:color="auto"/>
                <w:right w:val="none" w:sz="0" w:space="0" w:color="auto"/>
              </w:divBdr>
            </w:div>
            <w:div w:id="755323697">
              <w:marLeft w:val="0"/>
              <w:marRight w:val="0"/>
              <w:marTop w:val="0"/>
              <w:marBottom w:val="0"/>
              <w:divBdr>
                <w:top w:val="none" w:sz="0" w:space="0" w:color="auto"/>
                <w:left w:val="none" w:sz="0" w:space="0" w:color="auto"/>
                <w:bottom w:val="none" w:sz="0" w:space="0" w:color="auto"/>
                <w:right w:val="none" w:sz="0" w:space="0" w:color="auto"/>
              </w:divBdr>
            </w:div>
            <w:div w:id="838039946">
              <w:marLeft w:val="0"/>
              <w:marRight w:val="0"/>
              <w:marTop w:val="0"/>
              <w:marBottom w:val="0"/>
              <w:divBdr>
                <w:top w:val="none" w:sz="0" w:space="0" w:color="auto"/>
                <w:left w:val="none" w:sz="0" w:space="0" w:color="auto"/>
                <w:bottom w:val="none" w:sz="0" w:space="0" w:color="auto"/>
                <w:right w:val="none" w:sz="0" w:space="0" w:color="auto"/>
              </w:divBdr>
            </w:div>
            <w:div w:id="870915608">
              <w:marLeft w:val="0"/>
              <w:marRight w:val="0"/>
              <w:marTop w:val="0"/>
              <w:marBottom w:val="0"/>
              <w:divBdr>
                <w:top w:val="none" w:sz="0" w:space="0" w:color="auto"/>
                <w:left w:val="none" w:sz="0" w:space="0" w:color="auto"/>
                <w:bottom w:val="none" w:sz="0" w:space="0" w:color="auto"/>
                <w:right w:val="none" w:sz="0" w:space="0" w:color="auto"/>
              </w:divBdr>
            </w:div>
            <w:div w:id="1080982592">
              <w:marLeft w:val="0"/>
              <w:marRight w:val="0"/>
              <w:marTop w:val="0"/>
              <w:marBottom w:val="0"/>
              <w:divBdr>
                <w:top w:val="none" w:sz="0" w:space="0" w:color="auto"/>
                <w:left w:val="none" w:sz="0" w:space="0" w:color="auto"/>
                <w:bottom w:val="none" w:sz="0" w:space="0" w:color="auto"/>
                <w:right w:val="none" w:sz="0" w:space="0" w:color="auto"/>
              </w:divBdr>
            </w:div>
            <w:div w:id="1119686161">
              <w:marLeft w:val="0"/>
              <w:marRight w:val="0"/>
              <w:marTop w:val="0"/>
              <w:marBottom w:val="0"/>
              <w:divBdr>
                <w:top w:val="none" w:sz="0" w:space="0" w:color="auto"/>
                <w:left w:val="none" w:sz="0" w:space="0" w:color="auto"/>
                <w:bottom w:val="none" w:sz="0" w:space="0" w:color="auto"/>
                <w:right w:val="none" w:sz="0" w:space="0" w:color="auto"/>
              </w:divBdr>
            </w:div>
            <w:div w:id="1554386416">
              <w:marLeft w:val="0"/>
              <w:marRight w:val="0"/>
              <w:marTop w:val="0"/>
              <w:marBottom w:val="0"/>
              <w:divBdr>
                <w:top w:val="none" w:sz="0" w:space="0" w:color="auto"/>
                <w:left w:val="none" w:sz="0" w:space="0" w:color="auto"/>
                <w:bottom w:val="none" w:sz="0" w:space="0" w:color="auto"/>
                <w:right w:val="none" w:sz="0" w:space="0" w:color="auto"/>
              </w:divBdr>
            </w:div>
            <w:div w:id="1725056998">
              <w:marLeft w:val="0"/>
              <w:marRight w:val="0"/>
              <w:marTop w:val="0"/>
              <w:marBottom w:val="0"/>
              <w:divBdr>
                <w:top w:val="none" w:sz="0" w:space="0" w:color="auto"/>
                <w:left w:val="none" w:sz="0" w:space="0" w:color="auto"/>
                <w:bottom w:val="none" w:sz="0" w:space="0" w:color="auto"/>
                <w:right w:val="none" w:sz="0" w:space="0" w:color="auto"/>
              </w:divBdr>
            </w:div>
            <w:div w:id="1917091328">
              <w:marLeft w:val="0"/>
              <w:marRight w:val="0"/>
              <w:marTop w:val="0"/>
              <w:marBottom w:val="0"/>
              <w:divBdr>
                <w:top w:val="none" w:sz="0" w:space="0" w:color="auto"/>
                <w:left w:val="none" w:sz="0" w:space="0" w:color="auto"/>
                <w:bottom w:val="none" w:sz="0" w:space="0" w:color="auto"/>
                <w:right w:val="none" w:sz="0" w:space="0" w:color="auto"/>
              </w:divBdr>
            </w:div>
            <w:div w:id="2077508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734674">
      <w:bodyDiv w:val="1"/>
      <w:marLeft w:val="0"/>
      <w:marRight w:val="0"/>
      <w:marTop w:val="0"/>
      <w:marBottom w:val="0"/>
      <w:divBdr>
        <w:top w:val="none" w:sz="0" w:space="0" w:color="auto"/>
        <w:left w:val="none" w:sz="0" w:space="0" w:color="auto"/>
        <w:bottom w:val="none" w:sz="0" w:space="0" w:color="auto"/>
        <w:right w:val="none" w:sz="0" w:space="0" w:color="auto"/>
      </w:divBdr>
    </w:div>
    <w:div w:id="1701541122">
      <w:bodyDiv w:val="1"/>
      <w:marLeft w:val="0"/>
      <w:marRight w:val="0"/>
      <w:marTop w:val="0"/>
      <w:marBottom w:val="0"/>
      <w:divBdr>
        <w:top w:val="none" w:sz="0" w:space="0" w:color="auto"/>
        <w:left w:val="none" w:sz="0" w:space="0" w:color="auto"/>
        <w:bottom w:val="none" w:sz="0" w:space="0" w:color="auto"/>
        <w:right w:val="none" w:sz="0" w:space="0" w:color="auto"/>
      </w:divBdr>
    </w:div>
    <w:div w:id="1809736928">
      <w:bodyDiv w:val="1"/>
      <w:marLeft w:val="0"/>
      <w:marRight w:val="0"/>
      <w:marTop w:val="0"/>
      <w:marBottom w:val="0"/>
      <w:divBdr>
        <w:top w:val="none" w:sz="0" w:space="0" w:color="auto"/>
        <w:left w:val="none" w:sz="0" w:space="0" w:color="auto"/>
        <w:bottom w:val="none" w:sz="0" w:space="0" w:color="auto"/>
        <w:right w:val="none" w:sz="0" w:space="0" w:color="auto"/>
      </w:divBdr>
    </w:div>
    <w:div w:id="1897007691">
      <w:bodyDiv w:val="1"/>
      <w:marLeft w:val="0"/>
      <w:marRight w:val="0"/>
      <w:marTop w:val="0"/>
      <w:marBottom w:val="0"/>
      <w:divBdr>
        <w:top w:val="none" w:sz="0" w:space="0" w:color="auto"/>
        <w:left w:val="none" w:sz="0" w:space="0" w:color="auto"/>
        <w:bottom w:val="none" w:sz="0" w:space="0" w:color="auto"/>
        <w:right w:val="none" w:sz="0" w:space="0" w:color="auto"/>
      </w:divBdr>
    </w:div>
    <w:div w:id="1935820286">
      <w:bodyDiv w:val="1"/>
      <w:marLeft w:val="0"/>
      <w:marRight w:val="0"/>
      <w:marTop w:val="0"/>
      <w:marBottom w:val="0"/>
      <w:divBdr>
        <w:top w:val="none" w:sz="0" w:space="0" w:color="auto"/>
        <w:left w:val="none" w:sz="0" w:space="0" w:color="auto"/>
        <w:bottom w:val="none" w:sz="0" w:space="0" w:color="auto"/>
        <w:right w:val="none" w:sz="0" w:space="0" w:color="auto"/>
      </w:divBdr>
      <w:divsChild>
        <w:div w:id="105778430">
          <w:marLeft w:val="0"/>
          <w:marRight w:val="0"/>
          <w:marTop w:val="0"/>
          <w:marBottom w:val="0"/>
          <w:divBdr>
            <w:top w:val="none" w:sz="0" w:space="0" w:color="auto"/>
            <w:left w:val="none" w:sz="0" w:space="0" w:color="auto"/>
            <w:bottom w:val="none" w:sz="0" w:space="0" w:color="auto"/>
            <w:right w:val="none" w:sz="0" w:space="0" w:color="auto"/>
          </w:divBdr>
          <w:divsChild>
            <w:div w:id="625086009">
              <w:marLeft w:val="0"/>
              <w:marRight w:val="0"/>
              <w:marTop w:val="0"/>
              <w:marBottom w:val="0"/>
              <w:divBdr>
                <w:top w:val="none" w:sz="0" w:space="0" w:color="auto"/>
                <w:left w:val="none" w:sz="0" w:space="0" w:color="auto"/>
                <w:bottom w:val="none" w:sz="0" w:space="0" w:color="auto"/>
                <w:right w:val="none" w:sz="0" w:space="0" w:color="auto"/>
              </w:divBdr>
            </w:div>
            <w:div w:id="811487294">
              <w:marLeft w:val="0"/>
              <w:marRight w:val="0"/>
              <w:marTop w:val="0"/>
              <w:marBottom w:val="0"/>
              <w:divBdr>
                <w:top w:val="none" w:sz="0" w:space="0" w:color="auto"/>
                <w:left w:val="none" w:sz="0" w:space="0" w:color="auto"/>
                <w:bottom w:val="none" w:sz="0" w:space="0" w:color="auto"/>
                <w:right w:val="none" w:sz="0" w:space="0" w:color="auto"/>
              </w:divBdr>
            </w:div>
            <w:div w:id="1744372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95001&amp;dst=101357" TargetMode="External"/><Relationship Id="rId5" Type="http://schemas.openxmlformats.org/officeDocument/2006/relationships/webSettings" Target="webSettings.xml"/><Relationship Id="rId10" Type="http://schemas.openxmlformats.org/officeDocument/2006/relationships/hyperlink" Target="https://login.consultant.ru/link/?req=doc&amp;base=LAW&amp;n=495001&amp;dst=101356" TargetMode="External"/><Relationship Id="rId4" Type="http://schemas.openxmlformats.org/officeDocument/2006/relationships/settings" Target="settings.xml"/><Relationship Id="rId9" Type="http://schemas.openxmlformats.org/officeDocument/2006/relationships/hyperlink" Target="consultantplus://offline/ref=0244634425BB50B1F5D8EFA2A421E2575297959B4C9EB2B57EB6030FD196ABAB8EF93AA2F670753150DBFB3C92A2lE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6E7E98-1049-42A6-9988-5A2DE2460D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2610</Words>
  <Characters>14882</Characters>
  <Application>Microsoft Office Word</Application>
  <DocSecurity>0</DocSecurity>
  <Lines>124</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Северо-Енисейского района</Company>
  <LinksUpToDate>false</LinksUpToDate>
  <CharactersWithSpaces>17458</CharactersWithSpaces>
  <SharedDoc>false</SharedDoc>
  <HLinks>
    <vt:vector size="60" baseType="variant">
      <vt:variant>
        <vt:i4>7929911</vt:i4>
      </vt:variant>
      <vt:variant>
        <vt:i4>27</vt:i4>
      </vt:variant>
      <vt:variant>
        <vt:i4>0</vt:i4>
      </vt:variant>
      <vt:variant>
        <vt:i4>5</vt:i4>
      </vt:variant>
      <vt:variant>
        <vt:lpwstr>consultantplus://offline/ref=1FF7C7072027B03CD6B6601271F86953DB3372C18FBD7ABEB45615FE538FA30281E4D34C9F82w6V7F</vt:lpwstr>
      </vt:variant>
      <vt:variant>
        <vt:lpwstr/>
      </vt:variant>
      <vt:variant>
        <vt:i4>70058072</vt:i4>
      </vt:variant>
      <vt:variant>
        <vt:i4>24</vt:i4>
      </vt:variant>
      <vt:variant>
        <vt:i4>0</vt:i4>
      </vt:variant>
      <vt:variant>
        <vt:i4>5</vt:i4>
      </vt:variant>
      <vt:variant>
        <vt:lpwstr>consultantplus://offline/ref=5E94EDFA519A73A2792A3C897510A0AAD236F8196D3D8FF4BF5E6F90899FEF55845DC83D48F1E58A3F126EFE066968076B14031B998FE464F5BCGОгосударственномконтроле(надзоре)имуниципальномконтролевРоссийскойФедерации------------ Не вступил в силу%7bКонсультантПлюс%7d</vt:lpwstr>
      </vt:variant>
      <vt:variant>
        <vt:lpwstr/>
      </vt:variant>
      <vt:variant>
        <vt:i4>70057995</vt:i4>
      </vt:variant>
      <vt:variant>
        <vt:i4>21</vt:i4>
      </vt:variant>
      <vt:variant>
        <vt:i4>0</vt:i4>
      </vt:variant>
      <vt:variant>
        <vt:i4>5</vt:i4>
      </vt:variant>
      <vt:variant>
        <vt:lpwstr>consultantplus://offline/ref=5E94EDFA519A73A2792A3C897510A0AAD236F8196D3D8FF4BF5E6F90899FEF55845DC83D48F1E58B36126EFE066968076B14031B998FE464F5BCGОгосударственномконтроле(надзоре)имуниципальномконтролевРоссийскойФедерации------------ Не вступил в силу%7bКонсультантПлюс%7d</vt:lpwstr>
      </vt:variant>
      <vt:variant>
        <vt:lpwstr/>
      </vt:variant>
      <vt:variant>
        <vt:i4>6881343</vt:i4>
      </vt:variant>
      <vt:variant>
        <vt:i4>18</vt:i4>
      </vt:variant>
      <vt:variant>
        <vt:i4>0</vt:i4>
      </vt:variant>
      <vt:variant>
        <vt:i4>5</vt:i4>
      </vt:variant>
      <vt:variant>
        <vt:lpwstr>consultantplus://offline/ref=6B63009A4A9ED5602129EA40537FE52AA0B6E05E355108200785359BEBA49BDDF00557768931502AF4593197D5B0FE16831D5CC21CF1D389x1b2M</vt:lpwstr>
      </vt:variant>
      <vt:variant>
        <vt:lpwstr/>
      </vt:variant>
      <vt:variant>
        <vt:i4>1769480</vt:i4>
      </vt:variant>
      <vt:variant>
        <vt:i4>15</vt:i4>
      </vt:variant>
      <vt:variant>
        <vt:i4>0</vt:i4>
      </vt:variant>
      <vt:variant>
        <vt:i4>5</vt:i4>
      </vt:variant>
      <vt:variant>
        <vt:lpwstr>https://login.consultant.ru/link/?req=doc&amp;base=LAW&amp;n=358750&amp;date=25.06.2021&amp;demo=1&amp;dst=100998&amp;fld=134</vt:lpwstr>
      </vt:variant>
      <vt:variant>
        <vt:lpwstr/>
      </vt:variant>
      <vt:variant>
        <vt:i4>1966081</vt:i4>
      </vt:variant>
      <vt:variant>
        <vt:i4>12</vt:i4>
      </vt:variant>
      <vt:variant>
        <vt:i4>0</vt:i4>
      </vt:variant>
      <vt:variant>
        <vt:i4>5</vt:i4>
      </vt:variant>
      <vt:variant>
        <vt:lpwstr>https://login.consultant.ru/link/?req=doc&amp;base=LAW&amp;n=378980&amp;date=25.06.2021&amp;demo=1&amp;dst=100014&amp;fld=134</vt:lpwstr>
      </vt:variant>
      <vt:variant>
        <vt:lpwstr/>
      </vt:variant>
      <vt:variant>
        <vt:i4>7798882</vt:i4>
      </vt:variant>
      <vt:variant>
        <vt:i4>9</vt:i4>
      </vt:variant>
      <vt:variant>
        <vt:i4>0</vt:i4>
      </vt:variant>
      <vt:variant>
        <vt:i4>5</vt:i4>
      </vt:variant>
      <vt:variant>
        <vt:lpwstr>https://login.consultant.ru/link/?req=doc&amp;base=LAW&amp;n=358750&amp;date=25.06.2021&amp;demo=1</vt:lpwstr>
      </vt:variant>
      <vt:variant>
        <vt:lpwstr/>
      </vt:variant>
      <vt:variant>
        <vt:i4>7798882</vt:i4>
      </vt:variant>
      <vt:variant>
        <vt:i4>6</vt:i4>
      </vt:variant>
      <vt:variant>
        <vt:i4>0</vt:i4>
      </vt:variant>
      <vt:variant>
        <vt:i4>5</vt:i4>
      </vt:variant>
      <vt:variant>
        <vt:lpwstr>https://login.consultant.ru/link/?req=doc&amp;base=LAW&amp;n=358750&amp;date=25.06.2021&amp;demo=1</vt:lpwstr>
      </vt:variant>
      <vt:variant>
        <vt:lpwstr/>
      </vt:variant>
      <vt:variant>
        <vt:i4>6619188</vt:i4>
      </vt:variant>
      <vt:variant>
        <vt:i4>3</vt:i4>
      </vt:variant>
      <vt:variant>
        <vt:i4>0</vt:i4>
      </vt:variant>
      <vt:variant>
        <vt:i4>5</vt:i4>
      </vt:variant>
      <vt:variant>
        <vt:lpwstr>consultantplus://offline/ref=5E6A5980DDC49DEF879D2EC1F223EBC9DB01A1693AC1EF7FF63C704701E48CD1DE1B2C709B4C735C6643BD95F3420E3B41FAB0A6E5258E6Cl8RFI</vt:lpwstr>
      </vt:variant>
      <vt:variant>
        <vt:lpwstr/>
      </vt:variant>
      <vt:variant>
        <vt:i4>2031644</vt:i4>
      </vt:variant>
      <vt:variant>
        <vt:i4>0</vt:i4>
      </vt:variant>
      <vt:variant>
        <vt:i4>0</vt:i4>
      </vt:variant>
      <vt:variant>
        <vt:i4>5</vt:i4>
      </vt:variant>
      <vt:variant>
        <vt:lpwstr>http://www.admse.ru/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batischeva</dc:creator>
  <cp:lastModifiedBy>AKA</cp:lastModifiedBy>
  <cp:revision>2</cp:revision>
  <cp:lastPrinted>2024-08-23T04:37:00Z</cp:lastPrinted>
  <dcterms:created xsi:type="dcterms:W3CDTF">2025-01-24T09:13:00Z</dcterms:created>
  <dcterms:modified xsi:type="dcterms:W3CDTF">2025-01-24T09:13:00Z</dcterms:modified>
</cp:coreProperties>
</file>