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1B" w:rsidRPr="00B55E13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B55E13">
        <w:rPr>
          <w:rFonts w:ascii="Times New Roman" w:eastAsia="Times New Roman" w:hAnsi="Times New Roman" w:cs="Times New Roman"/>
          <w:noProof/>
          <w:sz w:val="32"/>
          <w:szCs w:val="24"/>
        </w:rPr>
        <w:drawing>
          <wp:inline distT="0" distB="0" distL="0" distR="0">
            <wp:extent cx="498475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1B" w:rsidRPr="00B55E13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38"/>
      </w:tblGrid>
      <w:tr w:rsidR="00B55E13" w:rsidRPr="00B55E13" w:rsidTr="00BA4427">
        <w:trPr>
          <w:trHeight w:val="1134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001B" w:rsidRPr="00B55E13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55E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СЕВЕРО-ЕНИСЕЙСКОГО РАЙОНА</w:t>
            </w:r>
          </w:p>
          <w:p w:rsidR="00BF001B" w:rsidRPr="00B55E13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  <w:r w:rsidRPr="00B55E1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>ПОСТАНОВЛЕНИЕ</w:t>
            </w:r>
          </w:p>
        </w:tc>
      </w:tr>
      <w:tr w:rsidR="00B55E13" w:rsidRPr="00B55E13" w:rsidTr="00BA4427">
        <w:trPr>
          <w:trHeight w:val="41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B55E13" w:rsidRDefault="00104435" w:rsidP="00BA4427">
            <w:pPr>
              <w:suppressAutoHyphens/>
              <w:ind w:right="-34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55E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A44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26  </w:t>
            </w:r>
            <w:r w:rsidR="004D6483" w:rsidRPr="00B55E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A5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4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июля  </w:t>
            </w:r>
            <w:r w:rsidRPr="00B55E1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C06F6" w:rsidRPr="00B55E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5E1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B55E13" w:rsidRDefault="00104435" w:rsidP="00BA4427">
            <w:pPr>
              <w:suppressAutoHyphens/>
              <w:ind w:left="1962" w:right="-34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55E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№ </w:t>
            </w:r>
            <w:r w:rsidR="00BA44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308-п</w:t>
            </w:r>
          </w:p>
        </w:tc>
      </w:tr>
      <w:tr w:rsidR="00BF001B" w:rsidRPr="00B55E13" w:rsidTr="00BA4427">
        <w:trPr>
          <w:trHeight w:val="253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01B" w:rsidRPr="00B55E13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B55E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гп</w:t>
            </w:r>
            <w:proofErr w:type="spellEnd"/>
            <w:r w:rsidRPr="00B55E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Северо-Енисейский</w:t>
            </w:r>
          </w:p>
        </w:tc>
      </w:tr>
    </w:tbl>
    <w:p w:rsidR="00BF001B" w:rsidRPr="00B55E13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B55E13" w:rsidRDefault="00BF001B" w:rsidP="00ED4D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Северо-Енисейского района «Об утверждении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BF001B" w:rsidRPr="00B55E13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B55E13" w:rsidRDefault="00BF001B" w:rsidP="00231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корректировки муниципальной программы «Реформирование и модернизация жилищно-коммунального хозяйства и повышение энергетической эффективности», руководствуясь </w:t>
      </w:r>
      <w:hyperlink r:id="rId10" w:history="1">
        <w:r w:rsidRPr="00B55E13">
          <w:rPr>
            <w:rFonts w:ascii="Times New Roman" w:eastAsia="Times New Roman" w:hAnsi="Times New Roman" w:cs="Times New Roman"/>
            <w:sz w:val="28"/>
            <w:lang w:eastAsia="ar-SA"/>
          </w:rPr>
          <w:t>статьей 34</w:t>
        </w:r>
      </w:hyperlink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Устава </w:t>
      </w:r>
      <w:r w:rsidR="00597D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Северо-Енисейск</w:t>
      </w:r>
      <w:r w:rsidR="00597DB6">
        <w:rPr>
          <w:rFonts w:ascii="Times New Roman" w:eastAsia="Times New Roman" w:hAnsi="Times New Roman" w:cs="Times New Roman"/>
          <w:sz w:val="28"/>
          <w:szCs w:val="28"/>
          <w:lang w:eastAsia="ar-SA"/>
        </w:rPr>
        <w:t>ий муниципальный</w:t>
      </w:r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 w:rsidR="00597DB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Красноярского края</w:t>
      </w:r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ПОСТАНОВЛЯЮ:</w:t>
      </w:r>
    </w:p>
    <w:p w:rsidR="00BF001B" w:rsidRPr="00B55E13" w:rsidRDefault="00BF001B" w:rsidP="00FB7AF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B55E1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Северо-Енисейского района от 21.10.2013 № 515-п «Об утверждении муниципальной программы «Реформирование и модернизация жилищно-коммунального хозяйства и повышение энергетической эффективности» (действующее в редакции постановлений администрации Северо-Енисейского района от 13.11.2014 № 551-п, от 28.11.2014 № 587-п, от 22.12.2014 № 660-п, от 19.01.2015 № 8-п, от 18.02.2015  42-п, от 14.04.2015 № 104-п, от 15.05.2015 № 159-п, от 23.06.2015 №297-п, от 13.07.2015 № 377-п, от 26.08.2015 № 508-п, от28</w:t>
      </w:r>
      <w:proofErr w:type="gramEnd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09.2015 № 592-п, от 13.11.2015, 677-п, от 08.12.2015 № 776-п, от 17.12.2015 № 810–п, от 09.03.2016 № 90-п, от 05.04.2016 №170-п, от 28.04.2016 № 229-п, от 09.06.2016 № 360-п, от 30.06.2016 № 423-п, от 28.07.2016 № 502-п, от 07.10.2016 № 679-п, от 11.11.2016 № 754-п, от 11.11.2016№ 758-п, от 14.12.2016 № 860-п, от 09.02.2017 № 38-п, от 30.03.2017 № 107-п, от 03.05.2017 № 159-п, от 22.05.2017 № 187-п, от 15.06.2017 № 233-п, от 05.07.2017 № 253-п, от20</w:t>
      </w:r>
      <w:proofErr w:type="gramEnd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07.2017 № 286-п, от 08.08.2017 № 320-п, от 21.09.2017 № 362-п, от 12.10.2017 № 394-п, от 01.11.2017 № 413-п, от 03.11.2017 № 430-п, от 23.11.2017 № 453-п, от 05.12.2017 № 466-п, от 25.12.2017 № 510-п, от 25.12.2017 № 511-п, от 19.01.2018 № 12-п, от 06.03.2018 № 68-п, от 17.04.2018 № 116-п, от 18.05.2018 № 159-п, от 07.06.2018 № 182-п, от 18.06.2018 № 194-п, от 09.07.2018 № 208-п, от 31.07.2018 № 234-п, от 17.08.2018 № 261-п, от 27.09.2018 № 311-п, от</w:t>
      </w:r>
      <w:proofErr w:type="gramEnd"/>
      <w:r w:rsidR="00D26E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01.11.2018 № 364-п, от 08.11.2018 № 374-п, от 15.11.2018 № 396-п, от 23.11.2018 № 413-п, от 25.12.2018 № 464-п, от 30.01.2019 № 26-п, от 06.03.2019 № 87-п, от 25.03.2019 № 97-п, от 30.04.2019 № 159-п, от 24.05.2019 № 183-п, от 14.06.2019 № 218-п, от 16.07.2019 № 258-п. от 02.08.2019 №  290-п, от 21.08.2019 № 309-п, от 17.09.2019 № 328-п, от 30.10.2019 № 395-п, от 31.10.2019 № 409-п, от 10.12.2019 № 475-п, от 28.01.2020 № 26-п, от 11.03.2020 № 90-п,  от27</w:t>
      </w:r>
      <w:proofErr w:type="gramEnd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03.2020 № 114-п,  от </w:t>
      </w:r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22.04.2020 № 146-п, от 06.05.2020 № 157-п, от 05.06.2020 № 247-п, от 02.07.2020 № 275-п, от 22.07.2020 № 291-п, от 12.08.2020 № 318-п, от 25.08.2020 № 333-п, от 08.09.2020 № 342-п, от 14.10.2020 № 414-п, от 30.10.2020 № 498-п, от 27.11.2020 № 530-п, от 11.12.2020 № 547-п, от 14.12.2020 № 558-п, от 22.12.2020 № 580-п, от 22.12.2020 № 581-п, от 04.03.2021 № 109-п, от  23.03.2021 № 151-п, от 23.04.2021 № 199-п, от 07.06.2021 № 235-п, от15</w:t>
      </w:r>
      <w:proofErr w:type="gramEnd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06.2021 № 258-п; от 23.06.2021 № 265-п, от 09.07.2021, № 287-п, от 30.08.2021 № 317-п, от 28.10.2021 № 381-п, от 01.11.2021 № 395-п, от 12.11.2021 № 411-п, от 24.12.2021 № 499-п, от 16.02.2022 № 45-п, от 09.03.2022 № 98-п, от 23.03.2022 № 114-п, от 24.05.2022 № 228-п, от 16.06.2022 № 276-п, от 12.07.2022 № 320-п, от 09.09.2022 № 388-п, от 22.09.2022 № 411-п; от 20.10.2022 № 446-п, от 02.11.2022 № 478-п;</w:t>
      </w:r>
      <w:proofErr w:type="gramEnd"/>
      <w:r w:rsidR="00CA539F"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19.02.2022 № 565-п, от 14.02.2023 № 68-п; </w:t>
      </w:r>
      <w:proofErr w:type="gramStart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14.04.2023 </w:t>
      </w:r>
      <w:r w:rsidRPr="00B55E13">
        <w:rPr>
          <w:rFonts w:ascii="Times New Roman" w:eastAsia="Times New Roman" w:hAnsi="Times New Roman" w:cs="Times New Roman"/>
          <w:sz w:val="28"/>
          <w:szCs w:val="28"/>
        </w:rPr>
        <w:t>№ 138-п, от 25.05.2023 № 197-п</w:t>
      </w:r>
      <w:r w:rsidR="00D21C8F" w:rsidRPr="00B55E13">
        <w:rPr>
          <w:rFonts w:ascii="Times New Roman" w:eastAsia="Times New Roman" w:hAnsi="Times New Roman" w:cs="Times New Roman"/>
          <w:sz w:val="28"/>
          <w:szCs w:val="28"/>
        </w:rPr>
        <w:t>, от 14.06.2023 № 237-п</w:t>
      </w:r>
      <w:r w:rsidR="00680D56" w:rsidRPr="00B55E13">
        <w:rPr>
          <w:rFonts w:ascii="Times New Roman" w:eastAsia="Times New Roman" w:hAnsi="Times New Roman" w:cs="Times New Roman"/>
          <w:sz w:val="28"/>
          <w:szCs w:val="28"/>
        </w:rPr>
        <w:t>, от 28.06.2023 № 26</w:t>
      </w:r>
      <w:r w:rsidR="00A7782E" w:rsidRPr="00B55E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680D56" w:rsidRPr="00B55E13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221A4A" w:rsidRPr="00B55E13">
        <w:rPr>
          <w:rFonts w:ascii="Times New Roman" w:eastAsia="Times New Roman" w:hAnsi="Times New Roman" w:cs="Times New Roman"/>
          <w:sz w:val="28"/>
          <w:szCs w:val="28"/>
        </w:rPr>
        <w:t>, от 06.07.2023 № 281-п</w:t>
      </w:r>
      <w:r w:rsidR="007C5C56" w:rsidRPr="00B55E13">
        <w:rPr>
          <w:rFonts w:ascii="Times New Roman" w:eastAsia="Times New Roman" w:hAnsi="Times New Roman" w:cs="Times New Roman"/>
          <w:sz w:val="28"/>
          <w:szCs w:val="28"/>
        </w:rPr>
        <w:t>, от 13.07.2023 №298-п</w:t>
      </w:r>
      <w:r w:rsidR="00CD1470" w:rsidRPr="00B55E13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A32854" w:rsidRPr="00B55E13">
        <w:rPr>
          <w:rFonts w:ascii="Times New Roman" w:eastAsia="Times New Roman" w:hAnsi="Times New Roman" w:cs="Times New Roman"/>
          <w:sz w:val="28"/>
          <w:szCs w:val="28"/>
        </w:rPr>
        <w:t xml:space="preserve">20.07.2023 </w:t>
      </w:r>
      <w:r w:rsidR="00CD1470" w:rsidRPr="00B55E13">
        <w:rPr>
          <w:rFonts w:ascii="Times New Roman" w:eastAsia="Times New Roman" w:hAnsi="Times New Roman" w:cs="Times New Roman"/>
          <w:sz w:val="28"/>
          <w:szCs w:val="28"/>
        </w:rPr>
        <w:t>№311-п</w:t>
      </w:r>
      <w:r w:rsidR="00E66A80" w:rsidRPr="00B55E13">
        <w:rPr>
          <w:rFonts w:ascii="Times New Roman" w:eastAsia="Times New Roman" w:hAnsi="Times New Roman" w:cs="Times New Roman"/>
          <w:sz w:val="28"/>
          <w:szCs w:val="28"/>
        </w:rPr>
        <w:t>, от 18.08.2023 №363-п</w:t>
      </w:r>
      <w:r w:rsidR="007032EA" w:rsidRPr="00B55E13">
        <w:rPr>
          <w:rFonts w:ascii="Times New Roman" w:eastAsia="Times New Roman" w:hAnsi="Times New Roman" w:cs="Times New Roman"/>
          <w:sz w:val="28"/>
          <w:szCs w:val="28"/>
        </w:rPr>
        <w:t>, от 31.08.2023 №377-п</w:t>
      </w:r>
      <w:r w:rsidR="00B97F7D" w:rsidRPr="00B55E13">
        <w:rPr>
          <w:rFonts w:ascii="Times New Roman" w:eastAsia="Times New Roman" w:hAnsi="Times New Roman" w:cs="Times New Roman"/>
          <w:sz w:val="28"/>
          <w:szCs w:val="28"/>
        </w:rPr>
        <w:t>, от 09.10.2023 № 417-п</w:t>
      </w:r>
      <w:r w:rsidR="00EB6E9E" w:rsidRPr="00B55E13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1D7668" w:rsidRPr="00B55E13">
        <w:rPr>
          <w:rFonts w:ascii="Times New Roman" w:eastAsia="Times New Roman" w:hAnsi="Times New Roman" w:cs="Times New Roman"/>
          <w:sz w:val="28"/>
          <w:szCs w:val="28"/>
        </w:rPr>
        <w:t>02.11.2023</w:t>
      </w:r>
      <w:r w:rsidR="003C18A9" w:rsidRPr="00B55E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6E9E" w:rsidRPr="00B55E1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7492A" w:rsidRPr="00B55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643" w:rsidRPr="00B55E13">
        <w:rPr>
          <w:rFonts w:ascii="Times New Roman" w:eastAsia="Times New Roman" w:hAnsi="Times New Roman" w:cs="Times New Roman"/>
          <w:sz w:val="28"/>
          <w:szCs w:val="28"/>
        </w:rPr>
        <w:t>451-п</w:t>
      </w:r>
      <w:r w:rsidR="004D6483" w:rsidRPr="00B55E13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A10349" w:rsidRPr="00B55E13">
        <w:rPr>
          <w:rFonts w:ascii="Times New Roman" w:eastAsia="Times New Roman" w:hAnsi="Times New Roman" w:cs="Times New Roman"/>
          <w:sz w:val="28"/>
          <w:szCs w:val="28"/>
        </w:rPr>
        <w:t xml:space="preserve"> 03.11.2023 № 466-п</w:t>
      </w:r>
      <w:r w:rsidR="00356775" w:rsidRPr="00B55E13">
        <w:rPr>
          <w:rFonts w:ascii="Times New Roman" w:eastAsia="Times New Roman" w:hAnsi="Times New Roman" w:cs="Times New Roman"/>
          <w:sz w:val="28"/>
          <w:szCs w:val="28"/>
        </w:rPr>
        <w:t>, от 31.01.2024 № 25-п</w:t>
      </w:r>
      <w:r w:rsidR="00001C59" w:rsidRPr="00B55E13">
        <w:rPr>
          <w:rFonts w:ascii="Times New Roman" w:eastAsia="Times New Roman" w:hAnsi="Times New Roman" w:cs="Times New Roman"/>
          <w:sz w:val="28"/>
          <w:szCs w:val="28"/>
        </w:rPr>
        <w:t>, от 06.02.2024 № 45-п</w:t>
      </w:r>
      <w:r w:rsidR="005166E6" w:rsidRPr="00B55E13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BA5FDC">
        <w:rPr>
          <w:rFonts w:ascii="Times New Roman" w:eastAsia="Times New Roman" w:hAnsi="Times New Roman" w:cs="Times New Roman"/>
          <w:sz w:val="28"/>
          <w:szCs w:val="28"/>
        </w:rPr>
        <w:t>26.03.2024</w:t>
      </w:r>
      <w:r w:rsidR="005166E6" w:rsidRPr="00B55E1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A5FDC">
        <w:rPr>
          <w:rFonts w:ascii="Times New Roman" w:eastAsia="Times New Roman" w:hAnsi="Times New Roman" w:cs="Times New Roman"/>
          <w:sz w:val="28"/>
          <w:szCs w:val="28"/>
        </w:rPr>
        <w:t>105</w:t>
      </w:r>
      <w:r w:rsidR="005166E6" w:rsidRPr="00B55E13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5673A0">
        <w:rPr>
          <w:rFonts w:ascii="Times New Roman" w:eastAsia="Times New Roman" w:hAnsi="Times New Roman" w:cs="Times New Roman"/>
          <w:sz w:val="28"/>
          <w:szCs w:val="28"/>
        </w:rPr>
        <w:t>, от 18.04.2024 № 159-п</w:t>
      </w:r>
      <w:r w:rsidR="004E26E3">
        <w:rPr>
          <w:rFonts w:ascii="Times New Roman" w:eastAsia="Times New Roman" w:hAnsi="Times New Roman" w:cs="Times New Roman"/>
          <w:sz w:val="28"/>
          <w:szCs w:val="28"/>
        </w:rPr>
        <w:t xml:space="preserve">, от 19.06.2024 № 245-п, </w:t>
      </w:r>
      <w:r w:rsidR="00D26ECC">
        <w:rPr>
          <w:rFonts w:ascii="Times New Roman" w:eastAsia="Times New Roman" w:hAnsi="Times New Roman" w:cs="Times New Roman"/>
          <w:sz w:val="28"/>
          <w:szCs w:val="28"/>
        </w:rPr>
        <w:t>от 10.07.2024 № 291-п</w:t>
      </w:r>
      <w:r w:rsidRPr="00B55E13">
        <w:rPr>
          <w:rFonts w:ascii="Times New Roman" w:eastAsia="Times New Roman" w:hAnsi="Times New Roman" w:cs="Times New Roman"/>
          <w:sz w:val="28"/>
          <w:szCs w:val="28"/>
        </w:rPr>
        <w:t>) (далее - постановление) следующ</w:t>
      </w:r>
      <w:r w:rsidR="006B1FB1" w:rsidRPr="00B55E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55E13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6B1FB1" w:rsidRPr="00B55E1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55E13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E603BF" w:rsidRPr="00B55E13" w:rsidRDefault="00E603BF" w:rsidP="00FB7A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13">
        <w:rPr>
          <w:rFonts w:ascii="Times New Roman" w:hAnsi="Times New Roman" w:cs="Times New Roman"/>
          <w:sz w:val="28"/>
          <w:szCs w:val="28"/>
        </w:rPr>
        <w:t>1) в приложении к постановлению, именуемом «Реформирование и модернизация жилищно-коммунального хозяйства и повышение энергетической эффективности» (далее – муниципальная программа):</w:t>
      </w:r>
    </w:p>
    <w:p w:rsidR="00E603BF" w:rsidRPr="00B55E13" w:rsidRDefault="00E603BF" w:rsidP="00FB7A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13">
        <w:rPr>
          <w:rFonts w:ascii="Times New Roman" w:hAnsi="Times New Roman" w:cs="Times New Roman"/>
          <w:sz w:val="28"/>
          <w:szCs w:val="28"/>
        </w:rPr>
        <w:t xml:space="preserve">а) раздел 9 Паспорта муниципальной программы </w:t>
      </w:r>
      <w:r w:rsidRPr="00B55E13">
        <w:rPr>
          <w:rFonts w:ascii="Times New Roman" w:hAnsi="Times New Roman" w:cs="Times New Roman"/>
          <w:sz w:val="24"/>
          <w:szCs w:val="24"/>
        </w:rPr>
        <w:t xml:space="preserve"> </w:t>
      </w:r>
      <w:r w:rsidRPr="00B55E1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603BF" w:rsidRPr="00B55E13" w:rsidRDefault="00E603BF" w:rsidP="00FB7A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13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827"/>
        <w:gridCol w:w="5529"/>
      </w:tblGrid>
      <w:tr w:rsidR="00B55E13" w:rsidRPr="009A2446" w:rsidTr="004E26E3">
        <w:trPr>
          <w:trHeight w:val="983"/>
        </w:trPr>
        <w:tc>
          <w:tcPr>
            <w:tcW w:w="426" w:type="dxa"/>
          </w:tcPr>
          <w:p w:rsidR="00444D80" w:rsidRPr="009A2446" w:rsidRDefault="00444D80" w:rsidP="00815C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27" w:type="dxa"/>
            <w:vAlign w:val="center"/>
          </w:tcPr>
          <w:p w:rsidR="00444D80" w:rsidRPr="009A2446" w:rsidRDefault="004E26E3" w:rsidP="00284144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E26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по ресурсному обеспечению муниципальн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ой программы, в том числе по го</w:t>
            </w:r>
            <w:r w:rsidRPr="004E26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дам реал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изации программы </w:t>
            </w:r>
          </w:p>
        </w:tc>
        <w:tc>
          <w:tcPr>
            <w:tcW w:w="5529" w:type="dxa"/>
          </w:tcPr>
          <w:p w:rsidR="004E26E3" w:rsidRPr="004E26E3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4E26E3">
              <w:rPr>
                <w:color w:val="auto"/>
                <w:sz w:val="26"/>
                <w:szCs w:val="26"/>
              </w:rPr>
              <w:t xml:space="preserve">Объем финансирования Программы составит </w:t>
            </w:r>
          </w:p>
          <w:p w:rsidR="004E26E3" w:rsidRPr="004E26E3" w:rsidRDefault="00576F8B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EA0F81">
              <w:rPr>
                <w:color w:val="FF0000"/>
                <w:sz w:val="26"/>
                <w:szCs w:val="26"/>
              </w:rPr>
              <w:t>9 3</w:t>
            </w:r>
            <w:r w:rsidR="0028149E">
              <w:rPr>
                <w:color w:val="FF0000"/>
                <w:sz w:val="26"/>
                <w:szCs w:val="26"/>
              </w:rPr>
              <w:t>29</w:t>
            </w:r>
            <w:r w:rsidR="004E26E3" w:rsidRPr="00EA0F81">
              <w:rPr>
                <w:color w:val="FF0000"/>
                <w:sz w:val="26"/>
                <w:szCs w:val="26"/>
              </w:rPr>
              <w:t xml:space="preserve"> </w:t>
            </w:r>
            <w:r w:rsidR="0028149E">
              <w:rPr>
                <w:color w:val="FF0000"/>
                <w:sz w:val="26"/>
                <w:szCs w:val="26"/>
              </w:rPr>
              <w:t>885</w:t>
            </w:r>
            <w:r w:rsidR="004E26E3" w:rsidRPr="00EA0F81">
              <w:rPr>
                <w:color w:val="FF0000"/>
                <w:sz w:val="26"/>
                <w:szCs w:val="26"/>
              </w:rPr>
              <w:t xml:space="preserve"> </w:t>
            </w:r>
            <w:r w:rsidR="0044152D" w:rsidRPr="00EA0F81">
              <w:rPr>
                <w:color w:val="FF0000"/>
                <w:sz w:val="26"/>
                <w:szCs w:val="26"/>
              </w:rPr>
              <w:t>667</w:t>
            </w:r>
            <w:r w:rsidR="004E26E3" w:rsidRPr="00EA0F81">
              <w:rPr>
                <w:color w:val="FF0000"/>
                <w:sz w:val="26"/>
                <w:szCs w:val="26"/>
              </w:rPr>
              <w:t>,</w:t>
            </w:r>
            <w:r w:rsidR="0044152D" w:rsidRPr="00EA0F81">
              <w:rPr>
                <w:color w:val="FF0000"/>
                <w:sz w:val="26"/>
                <w:szCs w:val="26"/>
              </w:rPr>
              <w:t>35</w:t>
            </w:r>
            <w:r w:rsidR="004E26E3" w:rsidRPr="00EA0F81">
              <w:rPr>
                <w:color w:val="FF0000"/>
                <w:sz w:val="26"/>
                <w:szCs w:val="26"/>
              </w:rPr>
              <w:t xml:space="preserve"> руб.,</w:t>
            </w:r>
            <w:r w:rsidR="004E26E3" w:rsidRPr="004E26E3">
              <w:rPr>
                <w:color w:val="auto"/>
                <w:sz w:val="26"/>
                <w:szCs w:val="26"/>
              </w:rPr>
              <w:t xml:space="preserve"> в том числе по годам:</w:t>
            </w:r>
          </w:p>
          <w:p w:rsidR="004E26E3" w:rsidRPr="004E26E3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4E26E3">
              <w:rPr>
                <w:color w:val="auto"/>
                <w:sz w:val="26"/>
                <w:szCs w:val="26"/>
              </w:rPr>
              <w:t>2014 год –305 234 271,50руб.;</w:t>
            </w:r>
          </w:p>
          <w:p w:rsidR="004E26E3" w:rsidRPr="004E26E3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4E26E3">
              <w:rPr>
                <w:color w:val="auto"/>
                <w:sz w:val="26"/>
                <w:szCs w:val="26"/>
              </w:rPr>
              <w:t>2015 год – 352 781 385,44 руб.;</w:t>
            </w:r>
          </w:p>
          <w:p w:rsidR="004E26E3" w:rsidRPr="004E26E3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4E26E3">
              <w:rPr>
                <w:color w:val="auto"/>
                <w:sz w:val="26"/>
                <w:szCs w:val="26"/>
              </w:rPr>
              <w:t>2016 год – 499 821 070,37 руб.;</w:t>
            </w:r>
          </w:p>
          <w:p w:rsidR="004E26E3" w:rsidRPr="004E26E3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4E26E3">
              <w:rPr>
                <w:color w:val="auto"/>
                <w:sz w:val="26"/>
                <w:szCs w:val="26"/>
              </w:rPr>
              <w:t>2017 год – 476 652 789,77 руб.;</w:t>
            </w:r>
          </w:p>
          <w:p w:rsidR="004E26E3" w:rsidRPr="004E26E3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4E26E3">
              <w:rPr>
                <w:color w:val="auto"/>
                <w:sz w:val="26"/>
                <w:szCs w:val="26"/>
              </w:rPr>
              <w:t>2018 год – 727 470 999,85 руб.;</w:t>
            </w:r>
          </w:p>
          <w:p w:rsidR="004E26E3" w:rsidRPr="004E26E3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4E26E3">
              <w:rPr>
                <w:color w:val="auto"/>
                <w:sz w:val="26"/>
                <w:szCs w:val="26"/>
              </w:rPr>
              <w:t>2019 год – 521 440 108,06 руб.;</w:t>
            </w:r>
          </w:p>
          <w:p w:rsidR="004E26E3" w:rsidRPr="004E26E3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4E26E3">
              <w:rPr>
                <w:color w:val="auto"/>
                <w:sz w:val="26"/>
                <w:szCs w:val="26"/>
              </w:rPr>
              <w:t>2020 год – 595 999 864,22 руб.;</w:t>
            </w:r>
          </w:p>
          <w:p w:rsidR="004E26E3" w:rsidRPr="004E26E3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4E26E3">
              <w:rPr>
                <w:color w:val="auto"/>
                <w:sz w:val="26"/>
                <w:szCs w:val="26"/>
              </w:rPr>
              <w:t>2021 год – 764 873 659,31 руб.;</w:t>
            </w:r>
          </w:p>
          <w:p w:rsidR="004E26E3" w:rsidRPr="004E26E3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4E26E3">
              <w:rPr>
                <w:color w:val="auto"/>
                <w:sz w:val="26"/>
                <w:szCs w:val="26"/>
              </w:rPr>
              <w:t>2022 год – 519 725 292,40 руб.;</w:t>
            </w:r>
          </w:p>
          <w:p w:rsidR="004E26E3" w:rsidRPr="004E26E3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4E26E3">
              <w:rPr>
                <w:color w:val="auto"/>
                <w:sz w:val="26"/>
                <w:szCs w:val="26"/>
              </w:rPr>
              <w:t>2023 год – 867 652 283,28 руб.;</w:t>
            </w:r>
          </w:p>
          <w:p w:rsidR="004E26E3" w:rsidRPr="00EA0F81" w:rsidRDefault="004E26E3" w:rsidP="004E26E3">
            <w:pPr>
              <w:pStyle w:val="Noparagraphstyle"/>
              <w:spacing w:line="240" w:lineRule="auto"/>
              <w:jc w:val="both"/>
              <w:rPr>
                <w:color w:val="FF0000"/>
                <w:sz w:val="26"/>
                <w:szCs w:val="26"/>
              </w:rPr>
            </w:pPr>
            <w:r w:rsidRPr="004E26E3">
              <w:rPr>
                <w:color w:val="auto"/>
                <w:sz w:val="26"/>
                <w:szCs w:val="26"/>
              </w:rPr>
              <w:t xml:space="preserve">2024 год – </w:t>
            </w:r>
            <w:r w:rsidRPr="00EA0F81">
              <w:rPr>
                <w:color w:val="FF0000"/>
                <w:sz w:val="26"/>
                <w:szCs w:val="26"/>
              </w:rPr>
              <w:t>1 4</w:t>
            </w:r>
            <w:r w:rsidR="00576F8B" w:rsidRPr="00EA0F81">
              <w:rPr>
                <w:color w:val="FF0000"/>
                <w:sz w:val="26"/>
                <w:szCs w:val="26"/>
              </w:rPr>
              <w:t>5</w:t>
            </w:r>
            <w:r w:rsidR="0028149E">
              <w:rPr>
                <w:color w:val="FF0000"/>
                <w:sz w:val="26"/>
                <w:szCs w:val="26"/>
              </w:rPr>
              <w:t>5</w:t>
            </w:r>
            <w:r w:rsidRPr="00EA0F81">
              <w:rPr>
                <w:color w:val="FF0000"/>
                <w:sz w:val="26"/>
                <w:szCs w:val="26"/>
              </w:rPr>
              <w:t xml:space="preserve"> </w:t>
            </w:r>
            <w:r w:rsidR="0028149E">
              <w:rPr>
                <w:color w:val="FF0000"/>
                <w:sz w:val="26"/>
                <w:szCs w:val="26"/>
              </w:rPr>
              <w:t>839</w:t>
            </w:r>
            <w:r w:rsidRPr="00EA0F81">
              <w:rPr>
                <w:color w:val="FF0000"/>
                <w:sz w:val="26"/>
                <w:szCs w:val="26"/>
              </w:rPr>
              <w:t xml:space="preserve"> </w:t>
            </w:r>
            <w:r w:rsidR="0044152D" w:rsidRPr="00EA0F81">
              <w:rPr>
                <w:color w:val="FF0000"/>
                <w:sz w:val="26"/>
                <w:szCs w:val="26"/>
              </w:rPr>
              <w:t>368</w:t>
            </w:r>
            <w:r w:rsidRPr="00EA0F81">
              <w:rPr>
                <w:color w:val="FF0000"/>
                <w:sz w:val="26"/>
                <w:szCs w:val="26"/>
              </w:rPr>
              <w:t>,</w:t>
            </w:r>
            <w:r w:rsidR="0044152D" w:rsidRPr="00EA0F81">
              <w:rPr>
                <w:color w:val="FF0000"/>
                <w:sz w:val="26"/>
                <w:szCs w:val="26"/>
              </w:rPr>
              <w:t>70</w:t>
            </w:r>
            <w:r w:rsidRPr="00EA0F81">
              <w:rPr>
                <w:color w:val="FF0000"/>
                <w:sz w:val="26"/>
                <w:szCs w:val="26"/>
              </w:rPr>
              <w:t xml:space="preserve"> руб.;</w:t>
            </w:r>
          </w:p>
          <w:p w:rsidR="004E26E3" w:rsidRPr="004E26E3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4E26E3">
              <w:rPr>
                <w:color w:val="auto"/>
                <w:sz w:val="26"/>
                <w:szCs w:val="26"/>
              </w:rPr>
              <w:t>2025 год –1 170 708 787,42 руб.;</w:t>
            </w:r>
          </w:p>
          <w:p w:rsidR="004E26E3" w:rsidRPr="004E26E3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4E26E3">
              <w:rPr>
                <w:color w:val="auto"/>
                <w:sz w:val="26"/>
                <w:szCs w:val="26"/>
              </w:rPr>
              <w:t>2026 год - 1 071 685 787,03 руб.</w:t>
            </w:r>
          </w:p>
          <w:p w:rsidR="004E26E3" w:rsidRPr="004E26E3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4E26E3">
              <w:rPr>
                <w:color w:val="auto"/>
                <w:sz w:val="26"/>
                <w:szCs w:val="26"/>
              </w:rPr>
              <w:t>Источники финансирования:</w:t>
            </w:r>
          </w:p>
          <w:p w:rsidR="004E26E3" w:rsidRPr="004E26E3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4E26E3">
              <w:rPr>
                <w:color w:val="auto"/>
                <w:sz w:val="26"/>
                <w:szCs w:val="26"/>
              </w:rPr>
              <w:t xml:space="preserve">Средства бюджета района, всего – </w:t>
            </w:r>
          </w:p>
          <w:p w:rsidR="004E26E3" w:rsidRPr="004E26E3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4533BD">
              <w:rPr>
                <w:color w:val="FF0000"/>
                <w:sz w:val="26"/>
                <w:szCs w:val="26"/>
              </w:rPr>
              <w:t>7 3</w:t>
            </w:r>
            <w:r w:rsidR="004533BD" w:rsidRPr="004533BD">
              <w:rPr>
                <w:color w:val="FF0000"/>
                <w:sz w:val="26"/>
                <w:szCs w:val="26"/>
              </w:rPr>
              <w:t>9</w:t>
            </w:r>
            <w:r w:rsidR="0028149E">
              <w:rPr>
                <w:color w:val="FF0000"/>
                <w:sz w:val="26"/>
                <w:szCs w:val="26"/>
              </w:rPr>
              <w:t>7</w:t>
            </w:r>
            <w:r w:rsidRPr="004533BD">
              <w:rPr>
                <w:color w:val="FF0000"/>
                <w:sz w:val="26"/>
                <w:szCs w:val="26"/>
              </w:rPr>
              <w:t xml:space="preserve"> </w:t>
            </w:r>
            <w:r w:rsidR="0028149E">
              <w:rPr>
                <w:color w:val="FF0000"/>
                <w:sz w:val="26"/>
                <w:szCs w:val="26"/>
              </w:rPr>
              <w:t>734</w:t>
            </w:r>
            <w:r w:rsidRPr="004533BD">
              <w:rPr>
                <w:color w:val="FF0000"/>
                <w:sz w:val="26"/>
                <w:szCs w:val="26"/>
              </w:rPr>
              <w:t xml:space="preserve"> </w:t>
            </w:r>
            <w:r w:rsidR="004533BD" w:rsidRPr="004533BD">
              <w:rPr>
                <w:color w:val="FF0000"/>
                <w:sz w:val="26"/>
                <w:szCs w:val="26"/>
              </w:rPr>
              <w:t>505</w:t>
            </w:r>
            <w:r w:rsidRPr="004533BD">
              <w:rPr>
                <w:color w:val="FF0000"/>
                <w:sz w:val="26"/>
                <w:szCs w:val="26"/>
              </w:rPr>
              <w:t>,</w:t>
            </w:r>
            <w:r w:rsidR="004533BD" w:rsidRPr="004533BD">
              <w:rPr>
                <w:color w:val="FF0000"/>
                <w:sz w:val="26"/>
                <w:szCs w:val="26"/>
              </w:rPr>
              <w:t>42</w:t>
            </w:r>
            <w:r w:rsidRPr="004533BD">
              <w:rPr>
                <w:color w:val="FF0000"/>
                <w:sz w:val="26"/>
                <w:szCs w:val="26"/>
              </w:rPr>
              <w:t xml:space="preserve"> руб.,</w:t>
            </w:r>
            <w:r w:rsidRPr="004E26E3">
              <w:rPr>
                <w:color w:val="auto"/>
                <w:sz w:val="26"/>
                <w:szCs w:val="26"/>
              </w:rPr>
              <w:t xml:space="preserve"> из них по годам:</w:t>
            </w:r>
          </w:p>
          <w:p w:rsidR="004E26E3" w:rsidRPr="004E26E3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4E26E3">
              <w:rPr>
                <w:color w:val="auto"/>
                <w:sz w:val="26"/>
                <w:szCs w:val="26"/>
              </w:rPr>
              <w:t>2014 год – 163 185 310,50 руб.;</w:t>
            </w:r>
          </w:p>
          <w:p w:rsidR="004E26E3" w:rsidRPr="004E26E3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4E26E3">
              <w:rPr>
                <w:color w:val="auto"/>
                <w:sz w:val="26"/>
                <w:szCs w:val="26"/>
              </w:rPr>
              <w:t>2015 год – 215 794 372,51 руб.;</w:t>
            </w:r>
          </w:p>
          <w:p w:rsidR="004E26E3" w:rsidRPr="004E26E3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4E26E3">
              <w:rPr>
                <w:color w:val="auto"/>
                <w:sz w:val="26"/>
                <w:szCs w:val="26"/>
              </w:rPr>
              <w:t>2016 год – 363 177 352,37 руб.;</w:t>
            </w:r>
          </w:p>
          <w:p w:rsidR="004E26E3" w:rsidRPr="004E26E3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4E26E3">
              <w:rPr>
                <w:color w:val="auto"/>
                <w:sz w:val="26"/>
                <w:szCs w:val="26"/>
              </w:rPr>
              <w:t>2017 год – 309 108 789,77 руб.;</w:t>
            </w:r>
          </w:p>
          <w:p w:rsidR="004E26E3" w:rsidRPr="004E26E3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4E26E3">
              <w:rPr>
                <w:color w:val="auto"/>
                <w:sz w:val="26"/>
                <w:szCs w:val="26"/>
              </w:rPr>
              <w:t>2018 год – 481 472 399,85 руб.;</w:t>
            </w:r>
          </w:p>
          <w:p w:rsidR="004E26E3" w:rsidRPr="004E26E3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4E26E3">
              <w:rPr>
                <w:color w:val="auto"/>
                <w:sz w:val="26"/>
                <w:szCs w:val="26"/>
              </w:rPr>
              <w:t>2019 год – 275 003 923,06 руб.;</w:t>
            </w:r>
          </w:p>
          <w:p w:rsidR="004E26E3" w:rsidRPr="004E26E3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4E26E3">
              <w:rPr>
                <w:color w:val="auto"/>
                <w:sz w:val="26"/>
                <w:szCs w:val="26"/>
              </w:rPr>
              <w:t xml:space="preserve">2020 год – 483 397 979,22 руб.; </w:t>
            </w:r>
          </w:p>
          <w:p w:rsidR="004E26E3" w:rsidRPr="004E26E3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4E26E3">
              <w:rPr>
                <w:color w:val="auto"/>
                <w:sz w:val="26"/>
                <w:szCs w:val="26"/>
              </w:rPr>
              <w:lastRenderedPageBreak/>
              <w:t>2021 год – 640 362 559,31 руб.;</w:t>
            </w:r>
          </w:p>
          <w:p w:rsidR="004E26E3" w:rsidRPr="004E26E3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4E26E3">
              <w:rPr>
                <w:color w:val="auto"/>
                <w:sz w:val="26"/>
                <w:szCs w:val="26"/>
              </w:rPr>
              <w:t>2022 год – 409 243 192,40 руб.;</w:t>
            </w:r>
          </w:p>
          <w:p w:rsidR="004E26E3" w:rsidRPr="004E26E3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4E26E3">
              <w:rPr>
                <w:color w:val="auto"/>
                <w:sz w:val="26"/>
                <w:szCs w:val="26"/>
              </w:rPr>
              <w:t>2023 год – 741 589 783,28 руб.;</w:t>
            </w:r>
          </w:p>
          <w:p w:rsidR="004E26E3" w:rsidRPr="004E26E3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4E26E3">
              <w:rPr>
                <w:color w:val="auto"/>
                <w:sz w:val="26"/>
                <w:szCs w:val="26"/>
              </w:rPr>
              <w:t xml:space="preserve">2024 год – </w:t>
            </w:r>
            <w:r w:rsidRPr="00EA0F81">
              <w:rPr>
                <w:color w:val="FF0000"/>
                <w:sz w:val="26"/>
                <w:szCs w:val="26"/>
              </w:rPr>
              <w:t>1 3</w:t>
            </w:r>
            <w:r w:rsidR="004533BD" w:rsidRPr="00EA0F81">
              <w:rPr>
                <w:color w:val="FF0000"/>
                <w:sz w:val="26"/>
                <w:szCs w:val="26"/>
              </w:rPr>
              <w:t>22</w:t>
            </w:r>
            <w:r w:rsidRPr="00EA0F81">
              <w:rPr>
                <w:color w:val="FF0000"/>
                <w:sz w:val="26"/>
                <w:szCs w:val="26"/>
              </w:rPr>
              <w:t xml:space="preserve"> </w:t>
            </w:r>
            <w:r w:rsidR="0028149E">
              <w:rPr>
                <w:color w:val="FF0000"/>
                <w:sz w:val="26"/>
                <w:szCs w:val="26"/>
              </w:rPr>
              <w:t>1</w:t>
            </w:r>
            <w:r w:rsidR="00576F8B" w:rsidRPr="00EA0F81">
              <w:rPr>
                <w:color w:val="FF0000"/>
                <w:sz w:val="26"/>
                <w:szCs w:val="26"/>
              </w:rPr>
              <w:t>6</w:t>
            </w:r>
            <w:r w:rsidR="0028149E">
              <w:rPr>
                <w:color w:val="FF0000"/>
                <w:sz w:val="26"/>
                <w:szCs w:val="26"/>
              </w:rPr>
              <w:t>1</w:t>
            </w:r>
            <w:r w:rsidRPr="00EA0F81">
              <w:rPr>
                <w:color w:val="FF0000"/>
                <w:sz w:val="26"/>
                <w:szCs w:val="26"/>
              </w:rPr>
              <w:t xml:space="preserve"> </w:t>
            </w:r>
            <w:r w:rsidR="0044152D" w:rsidRPr="00EA0F81">
              <w:rPr>
                <w:color w:val="FF0000"/>
                <w:sz w:val="26"/>
                <w:szCs w:val="26"/>
              </w:rPr>
              <w:t>8</w:t>
            </w:r>
            <w:r w:rsidRPr="00EA0F81">
              <w:rPr>
                <w:color w:val="FF0000"/>
                <w:sz w:val="26"/>
                <w:szCs w:val="26"/>
              </w:rPr>
              <w:t>6</w:t>
            </w:r>
            <w:r w:rsidR="0044152D" w:rsidRPr="00EA0F81">
              <w:rPr>
                <w:color w:val="FF0000"/>
                <w:sz w:val="26"/>
                <w:szCs w:val="26"/>
              </w:rPr>
              <w:t>8</w:t>
            </w:r>
            <w:r w:rsidRPr="00EA0F81">
              <w:rPr>
                <w:color w:val="FF0000"/>
                <w:sz w:val="26"/>
                <w:szCs w:val="26"/>
              </w:rPr>
              <w:t>,</w:t>
            </w:r>
            <w:r w:rsidR="0044152D" w:rsidRPr="00EA0F81">
              <w:rPr>
                <w:color w:val="FF0000"/>
                <w:sz w:val="26"/>
                <w:szCs w:val="26"/>
              </w:rPr>
              <w:t>70</w:t>
            </w:r>
            <w:r w:rsidRPr="00EA0F81">
              <w:rPr>
                <w:color w:val="FF0000"/>
                <w:sz w:val="26"/>
                <w:szCs w:val="26"/>
              </w:rPr>
              <w:t xml:space="preserve"> руб.;</w:t>
            </w:r>
          </w:p>
          <w:p w:rsidR="004E26E3" w:rsidRPr="004E26E3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4E26E3">
              <w:rPr>
                <w:color w:val="auto"/>
                <w:sz w:val="26"/>
                <w:szCs w:val="26"/>
              </w:rPr>
              <w:t>2025 год – 1 046 129 987,42 руб.;</w:t>
            </w:r>
          </w:p>
          <w:p w:rsidR="004E26E3" w:rsidRPr="004E26E3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4E26E3">
              <w:rPr>
                <w:color w:val="auto"/>
                <w:sz w:val="26"/>
                <w:szCs w:val="26"/>
              </w:rPr>
              <w:t>2026 год – 947 106 987,03 руб.</w:t>
            </w:r>
          </w:p>
          <w:p w:rsidR="004E26E3" w:rsidRPr="004E26E3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4E26E3">
              <w:rPr>
                <w:color w:val="auto"/>
                <w:sz w:val="26"/>
                <w:szCs w:val="26"/>
              </w:rPr>
              <w:t xml:space="preserve">2. Средства бюджета Красноярского края, всего – </w:t>
            </w:r>
            <w:r w:rsidRPr="004533BD">
              <w:rPr>
                <w:color w:val="FF0000"/>
                <w:sz w:val="26"/>
                <w:szCs w:val="26"/>
              </w:rPr>
              <w:t>1 9</w:t>
            </w:r>
            <w:r w:rsidR="004533BD" w:rsidRPr="004533BD">
              <w:rPr>
                <w:color w:val="FF0000"/>
                <w:sz w:val="26"/>
                <w:szCs w:val="26"/>
              </w:rPr>
              <w:t>3</w:t>
            </w:r>
            <w:r w:rsidR="0028149E">
              <w:rPr>
                <w:color w:val="FF0000"/>
                <w:sz w:val="26"/>
                <w:szCs w:val="26"/>
              </w:rPr>
              <w:t>1</w:t>
            </w:r>
            <w:r w:rsidR="004533BD" w:rsidRPr="004533BD">
              <w:rPr>
                <w:color w:val="FF0000"/>
                <w:sz w:val="26"/>
                <w:szCs w:val="26"/>
              </w:rPr>
              <w:t xml:space="preserve"> </w:t>
            </w:r>
            <w:r w:rsidR="0028149E">
              <w:rPr>
                <w:color w:val="FF0000"/>
                <w:sz w:val="26"/>
                <w:szCs w:val="26"/>
              </w:rPr>
              <w:t>826</w:t>
            </w:r>
            <w:r w:rsidRPr="004533BD">
              <w:rPr>
                <w:color w:val="FF0000"/>
                <w:sz w:val="26"/>
                <w:szCs w:val="26"/>
              </w:rPr>
              <w:t xml:space="preserve"> 161,93 руб.,</w:t>
            </w:r>
            <w:r w:rsidRPr="004E26E3">
              <w:rPr>
                <w:color w:val="auto"/>
                <w:sz w:val="26"/>
                <w:szCs w:val="26"/>
              </w:rPr>
              <w:t xml:space="preserve"> из них по годам:</w:t>
            </w:r>
          </w:p>
          <w:p w:rsidR="004E26E3" w:rsidRPr="004E26E3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4E26E3">
              <w:rPr>
                <w:color w:val="auto"/>
                <w:sz w:val="26"/>
                <w:szCs w:val="26"/>
              </w:rPr>
              <w:t xml:space="preserve">2014 год – 142 048 961,00 руб.; </w:t>
            </w:r>
          </w:p>
          <w:p w:rsidR="004E26E3" w:rsidRPr="004E26E3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4E26E3">
              <w:rPr>
                <w:color w:val="auto"/>
                <w:sz w:val="26"/>
                <w:szCs w:val="26"/>
              </w:rPr>
              <w:t>2015 год – 136 987 012,93 руб.;</w:t>
            </w:r>
          </w:p>
          <w:p w:rsidR="004E26E3" w:rsidRPr="004E26E3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4E26E3">
              <w:rPr>
                <w:color w:val="auto"/>
                <w:sz w:val="26"/>
                <w:szCs w:val="26"/>
              </w:rPr>
              <w:t>2016 год – 136 643 718,00 руб.;</w:t>
            </w:r>
          </w:p>
          <w:p w:rsidR="004E26E3" w:rsidRPr="004E26E3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4E26E3">
              <w:rPr>
                <w:color w:val="auto"/>
                <w:sz w:val="26"/>
                <w:szCs w:val="26"/>
              </w:rPr>
              <w:t>2017 год – 167 544 000,00 руб.;</w:t>
            </w:r>
          </w:p>
          <w:p w:rsidR="004E26E3" w:rsidRPr="004E26E3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4E26E3">
              <w:rPr>
                <w:color w:val="auto"/>
                <w:sz w:val="26"/>
                <w:szCs w:val="26"/>
              </w:rPr>
              <w:t>2018 год – 245 998 600,00 руб.;</w:t>
            </w:r>
          </w:p>
          <w:p w:rsidR="004E26E3" w:rsidRPr="004E26E3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4E26E3">
              <w:rPr>
                <w:color w:val="auto"/>
                <w:sz w:val="26"/>
                <w:szCs w:val="26"/>
              </w:rPr>
              <w:t>2019 год – 246 436 185,00 руб.;</w:t>
            </w:r>
          </w:p>
          <w:p w:rsidR="004E26E3" w:rsidRPr="004E26E3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4E26E3">
              <w:rPr>
                <w:color w:val="auto"/>
                <w:sz w:val="26"/>
                <w:szCs w:val="26"/>
              </w:rPr>
              <w:t>2020 год – 112 601 885,00 руб.;</w:t>
            </w:r>
          </w:p>
          <w:p w:rsidR="004E26E3" w:rsidRPr="004E26E3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4E26E3">
              <w:rPr>
                <w:color w:val="auto"/>
                <w:sz w:val="26"/>
                <w:szCs w:val="26"/>
              </w:rPr>
              <w:t>2021 год – 124 511 100,00 руб.;</w:t>
            </w:r>
          </w:p>
          <w:p w:rsidR="004E26E3" w:rsidRPr="004E26E3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4E26E3">
              <w:rPr>
                <w:color w:val="auto"/>
                <w:sz w:val="26"/>
                <w:szCs w:val="26"/>
              </w:rPr>
              <w:t>2022 год – 110 482 100,00 руб.;</w:t>
            </w:r>
          </w:p>
          <w:p w:rsidR="004E26E3" w:rsidRPr="004E26E3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4E26E3">
              <w:rPr>
                <w:color w:val="auto"/>
                <w:sz w:val="26"/>
                <w:szCs w:val="26"/>
              </w:rPr>
              <w:t>2023 год – 126 062 500,00 руб.;</w:t>
            </w:r>
          </w:p>
          <w:p w:rsidR="004E26E3" w:rsidRPr="004533BD" w:rsidRDefault="004E26E3" w:rsidP="004E26E3">
            <w:pPr>
              <w:pStyle w:val="Noparagraphstyle"/>
              <w:spacing w:line="240" w:lineRule="auto"/>
              <w:jc w:val="both"/>
              <w:rPr>
                <w:color w:val="FF0000"/>
                <w:sz w:val="26"/>
                <w:szCs w:val="26"/>
              </w:rPr>
            </w:pPr>
            <w:r w:rsidRPr="004E26E3">
              <w:rPr>
                <w:color w:val="auto"/>
                <w:sz w:val="26"/>
                <w:szCs w:val="26"/>
              </w:rPr>
              <w:t xml:space="preserve">2024 год – </w:t>
            </w:r>
            <w:r w:rsidRPr="004533BD">
              <w:rPr>
                <w:color w:val="FF0000"/>
                <w:sz w:val="26"/>
                <w:szCs w:val="26"/>
              </w:rPr>
              <w:t>1</w:t>
            </w:r>
            <w:r w:rsidR="004533BD">
              <w:rPr>
                <w:color w:val="FF0000"/>
                <w:sz w:val="26"/>
                <w:szCs w:val="26"/>
              </w:rPr>
              <w:t>33</w:t>
            </w:r>
            <w:r w:rsidRPr="004533BD">
              <w:rPr>
                <w:color w:val="FF0000"/>
                <w:sz w:val="26"/>
                <w:szCs w:val="26"/>
              </w:rPr>
              <w:t xml:space="preserve"> </w:t>
            </w:r>
            <w:r w:rsidR="004533BD">
              <w:rPr>
                <w:color w:val="FF0000"/>
                <w:sz w:val="26"/>
                <w:szCs w:val="26"/>
              </w:rPr>
              <w:t>6</w:t>
            </w:r>
            <w:r w:rsidRPr="004533BD">
              <w:rPr>
                <w:color w:val="FF0000"/>
                <w:sz w:val="26"/>
                <w:szCs w:val="26"/>
              </w:rPr>
              <w:t>7</w:t>
            </w:r>
            <w:r w:rsidR="0028149E">
              <w:rPr>
                <w:color w:val="FF0000"/>
                <w:sz w:val="26"/>
                <w:szCs w:val="26"/>
              </w:rPr>
              <w:t>4</w:t>
            </w:r>
            <w:r w:rsidRPr="004533BD">
              <w:rPr>
                <w:color w:val="FF0000"/>
                <w:sz w:val="26"/>
                <w:szCs w:val="26"/>
              </w:rPr>
              <w:t xml:space="preserve"> </w:t>
            </w:r>
            <w:r w:rsidR="0028149E">
              <w:rPr>
                <w:color w:val="FF0000"/>
                <w:sz w:val="26"/>
                <w:szCs w:val="26"/>
              </w:rPr>
              <w:t>2</w:t>
            </w:r>
            <w:r w:rsidRPr="004533BD">
              <w:rPr>
                <w:color w:val="FF0000"/>
                <w:sz w:val="26"/>
                <w:szCs w:val="26"/>
              </w:rPr>
              <w:t>50,00 руб.;</w:t>
            </w:r>
          </w:p>
          <w:p w:rsidR="004E26E3" w:rsidRPr="00D26ECC" w:rsidRDefault="004E26E3" w:rsidP="004E26E3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D26ECC">
              <w:rPr>
                <w:color w:val="auto"/>
                <w:sz w:val="26"/>
                <w:szCs w:val="26"/>
              </w:rPr>
              <w:t>2025 год –124 578 800,00 руб.;</w:t>
            </w:r>
          </w:p>
          <w:p w:rsidR="00444D80" w:rsidRPr="009A2446" w:rsidRDefault="004E26E3" w:rsidP="004E2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26ECC">
              <w:rPr>
                <w:rFonts w:ascii="Times New Roman" w:hAnsi="Times New Roman" w:cs="Times New Roman"/>
                <w:sz w:val="26"/>
                <w:szCs w:val="26"/>
              </w:rPr>
              <w:t>2026 год – 124 578 800,00 руб.</w:t>
            </w:r>
          </w:p>
        </w:tc>
      </w:tr>
    </w:tbl>
    <w:p w:rsidR="00E603BF" w:rsidRPr="009A2446" w:rsidRDefault="00E603BF" w:rsidP="00815C2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A2446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E603BF" w:rsidRPr="009A2446" w:rsidRDefault="004E26E3" w:rsidP="004E2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603BF" w:rsidRPr="009A244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D07DF" w:rsidRPr="009A2446">
        <w:rPr>
          <w:rFonts w:ascii="Times New Roman" w:hAnsi="Times New Roman" w:cs="Times New Roman"/>
          <w:sz w:val="28"/>
          <w:szCs w:val="28"/>
        </w:rPr>
        <w:t>1</w:t>
      </w:r>
      <w:r w:rsidR="00E603BF" w:rsidRPr="009A2446">
        <w:rPr>
          <w:rFonts w:ascii="Times New Roman" w:hAnsi="Times New Roman" w:cs="Times New Roman"/>
          <w:sz w:val="28"/>
          <w:szCs w:val="28"/>
        </w:rPr>
        <w:t xml:space="preserve"> к муниципальной программе, именуемое «</w:t>
      </w:r>
      <w:r w:rsidR="009D07DF" w:rsidRPr="009A2446">
        <w:rPr>
          <w:rFonts w:ascii="Times New Roman" w:hAnsi="Times New Roman" w:cs="Times New Roman"/>
          <w:sz w:val="28"/>
          <w:szCs w:val="28"/>
        </w:rPr>
        <w:t>Информация о ресурсном обеспечении муниципальной программы Северо-Енисейского района</w:t>
      </w:r>
      <w:r w:rsidR="00E603BF" w:rsidRPr="009A2446">
        <w:rPr>
          <w:rFonts w:ascii="Times New Roman" w:hAnsi="Times New Roman" w:cs="Times New Roman"/>
          <w:sz w:val="28"/>
          <w:szCs w:val="28"/>
        </w:rPr>
        <w:t xml:space="preserve">»,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603BF" w:rsidRPr="009A2446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2A038E" w:rsidRDefault="004E26E3" w:rsidP="00E9184B">
      <w:pPr>
        <w:spacing w:after="0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A038E" w:rsidRPr="009A2446">
        <w:rPr>
          <w:rFonts w:ascii="Times New Roman" w:hAnsi="Times New Roman" w:cs="Times New Roman"/>
          <w:sz w:val="28"/>
          <w:szCs w:val="28"/>
        </w:rPr>
        <w:t xml:space="preserve">) приложение № 2 к муниципальной программе, именуемое «Информация об источниках финансирования подпрограмм, отдельных мероприятий муниципальной программы Северо-Енисейского района», 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91ABE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4E1730" w:rsidRPr="009A2446" w:rsidRDefault="004E1730" w:rsidP="004E1730">
      <w:pPr>
        <w:spacing w:after="0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46">
        <w:rPr>
          <w:rFonts w:ascii="Times New Roman" w:hAnsi="Times New Roman" w:cs="Times New Roman"/>
          <w:sz w:val="28"/>
          <w:szCs w:val="28"/>
        </w:rPr>
        <w:t>2) в приложении № 3 к муниципальной программе паспорта подпрограммы 1, именуемом 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 (далее – подпрограмма 1):</w:t>
      </w:r>
    </w:p>
    <w:p w:rsidR="004E1730" w:rsidRPr="009A2446" w:rsidRDefault="004E1730" w:rsidP="004E1730">
      <w:pPr>
        <w:spacing w:after="0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46">
        <w:rPr>
          <w:rFonts w:ascii="Times New Roman" w:hAnsi="Times New Roman" w:cs="Times New Roman"/>
          <w:sz w:val="28"/>
          <w:szCs w:val="28"/>
        </w:rPr>
        <w:t>а) раздел 8 Паспорта подпрограммы 1 изложить в следующей редакции:</w:t>
      </w:r>
    </w:p>
    <w:p w:rsidR="004E1730" w:rsidRPr="009A2446" w:rsidRDefault="004E1730" w:rsidP="004E1730">
      <w:pPr>
        <w:spacing w:after="0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4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25"/>
        <w:gridCol w:w="5670"/>
      </w:tblGrid>
      <w:tr w:rsidR="004E1730" w:rsidRPr="009A2446" w:rsidTr="00D96C0D">
        <w:trPr>
          <w:trHeight w:val="348"/>
        </w:trPr>
        <w:tc>
          <w:tcPr>
            <w:tcW w:w="594" w:type="dxa"/>
          </w:tcPr>
          <w:p w:rsidR="004E1730" w:rsidRPr="009A2446" w:rsidRDefault="004E1730" w:rsidP="00D96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25" w:type="dxa"/>
            <w:vAlign w:val="center"/>
          </w:tcPr>
          <w:p w:rsidR="004E1730" w:rsidRPr="009A2446" w:rsidRDefault="004E1730" w:rsidP="00D96C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</w:tc>
        <w:tc>
          <w:tcPr>
            <w:tcW w:w="5670" w:type="dxa"/>
            <w:vAlign w:val="center"/>
          </w:tcPr>
          <w:p w:rsidR="004E1730" w:rsidRPr="00284144" w:rsidRDefault="004E1730" w:rsidP="00D96C0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1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Общий объем финансирования подпрограммы составляет – 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47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  <w:r w:rsidR="00A867C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3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016,62</w:t>
            </w:r>
            <w:r w:rsidRPr="002841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рублей, в том числе:</w:t>
            </w:r>
          </w:p>
          <w:p w:rsidR="004E1730" w:rsidRPr="00284144" w:rsidRDefault="004E1730" w:rsidP="00D96C0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144">
              <w:rPr>
                <w:rFonts w:ascii="Times New Roman" w:eastAsia="Times New Roman" w:hAnsi="Times New Roman" w:cs="Times New Roman"/>
                <w:sz w:val="26"/>
                <w:szCs w:val="26"/>
              </w:rPr>
              <w:t>краевой бюджет –0,00 руб.,</w:t>
            </w:r>
          </w:p>
          <w:p w:rsidR="004E1730" w:rsidRPr="00284144" w:rsidRDefault="004E1730" w:rsidP="00D96C0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1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бюджет района – 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47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  <w:r w:rsidR="00A867C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3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016,62</w:t>
            </w:r>
            <w:r w:rsidRPr="002841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 </w:t>
            </w:r>
          </w:p>
          <w:p w:rsidR="004E1730" w:rsidRPr="00284144" w:rsidRDefault="004E1730" w:rsidP="00D96C0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144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4E1730" w:rsidRPr="00284144" w:rsidRDefault="004E1730" w:rsidP="00D96C0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1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47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  <w:r w:rsidR="00A867C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3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016,62</w:t>
            </w:r>
            <w:r w:rsidRPr="002841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руб., в том числе:</w:t>
            </w:r>
          </w:p>
          <w:p w:rsidR="004E1730" w:rsidRPr="00284144" w:rsidRDefault="004E1730" w:rsidP="00D96C0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144">
              <w:rPr>
                <w:rFonts w:ascii="Times New Roman" w:eastAsia="Times New Roman" w:hAnsi="Times New Roman" w:cs="Times New Roman"/>
                <w:sz w:val="26"/>
                <w:szCs w:val="26"/>
              </w:rPr>
              <w:t>краевой бюджет – 0,00 руб.,</w:t>
            </w:r>
          </w:p>
          <w:p w:rsidR="004E1730" w:rsidRPr="00284144" w:rsidRDefault="004E1730" w:rsidP="00D96C0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1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бюджет района – 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47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</w:t>
            </w:r>
            <w:r w:rsidR="00A867C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113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 016,62</w:t>
            </w:r>
            <w:r w:rsidRPr="002841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4E1730" w:rsidRPr="00284144" w:rsidRDefault="004E1730" w:rsidP="00D96C0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1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2025 год – </w:t>
            </w:r>
            <w:r w:rsidRPr="00B402F4">
              <w:rPr>
                <w:rFonts w:ascii="Times New Roman" w:eastAsia="Times New Roman" w:hAnsi="Times New Roman" w:cs="Times New Roman"/>
                <w:sz w:val="26"/>
                <w:szCs w:val="26"/>
              </w:rPr>
              <w:t>100 000 000,00</w:t>
            </w:r>
            <w:r w:rsidRPr="002841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руб., в том числе:</w:t>
            </w:r>
          </w:p>
          <w:p w:rsidR="004E1730" w:rsidRPr="00284144" w:rsidRDefault="004E1730" w:rsidP="00D96C0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144">
              <w:rPr>
                <w:rFonts w:ascii="Times New Roman" w:eastAsia="Times New Roman" w:hAnsi="Times New Roman" w:cs="Times New Roman"/>
                <w:sz w:val="26"/>
                <w:szCs w:val="26"/>
              </w:rPr>
              <w:t>краевой бюджет – 0,00 руб.,</w:t>
            </w:r>
          </w:p>
          <w:p w:rsidR="004E1730" w:rsidRPr="00284144" w:rsidRDefault="004E1730" w:rsidP="00D96C0D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144">
              <w:rPr>
                <w:rFonts w:ascii="Times New Roman" w:eastAsia="Times New Roman" w:hAnsi="Times New Roman" w:cs="Times New Roman"/>
                <w:sz w:val="26"/>
                <w:szCs w:val="26"/>
              </w:rPr>
              <w:t>бюджет района – 100 000 00,00 руб.;</w:t>
            </w:r>
          </w:p>
          <w:p w:rsidR="004E1730" w:rsidRPr="009A2446" w:rsidRDefault="004E1730" w:rsidP="00D96C0D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2841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2026 год – 0,00 руб.</w:t>
            </w:r>
          </w:p>
        </w:tc>
      </w:tr>
    </w:tbl>
    <w:p w:rsidR="004E1730" w:rsidRPr="002E16B9" w:rsidRDefault="004E1730" w:rsidP="004E1730">
      <w:pPr>
        <w:spacing w:after="0"/>
        <w:ind w:right="-198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4E1730" w:rsidRPr="00C227ED" w:rsidRDefault="004E1730" w:rsidP="004E17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27">
        <w:rPr>
          <w:rFonts w:ascii="Times New Roman" w:hAnsi="Times New Roman" w:cs="Times New Roman"/>
          <w:sz w:val="28"/>
          <w:szCs w:val="28"/>
        </w:rPr>
        <w:t xml:space="preserve">б) приложение № 2 к подпрограмме 1, именуемое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7527">
        <w:rPr>
          <w:rFonts w:ascii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227ED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27ED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370EEA" w:rsidRDefault="00A867C4" w:rsidP="00370E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0EEA" w:rsidRPr="00B52D1D">
        <w:rPr>
          <w:rFonts w:ascii="Times New Roman" w:hAnsi="Times New Roman" w:cs="Times New Roman"/>
          <w:sz w:val="28"/>
          <w:szCs w:val="28"/>
        </w:rPr>
        <w:t>) в приложении к постановлению, именуемом «Реформирование и модернизация жилищно-коммунального хозяйства и повышение энергетической эффективности»:</w:t>
      </w:r>
    </w:p>
    <w:p w:rsidR="005B71AD" w:rsidRDefault="00370EEA" w:rsidP="005F1175">
      <w:pPr>
        <w:spacing w:after="0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76E">
        <w:rPr>
          <w:rFonts w:ascii="Times New Roman" w:hAnsi="Times New Roman" w:cs="Times New Roman"/>
          <w:sz w:val="28"/>
          <w:szCs w:val="28"/>
        </w:rPr>
        <w:t xml:space="preserve">а) </w:t>
      </w:r>
      <w:r w:rsidR="005B71AD">
        <w:rPr>
          <w:rFonts w:ascii="Times New Roman" w:hAnsi="Times New Roman" w:cs="Times New Roman"/>
          <w:sz w:val="28"/>
          <w:szCs w:val="28"/>
        </w:rPr>
        <w:t xml:space="preserve">приложение № 12 </w:t>
      </w:r>
      <w:r w:rsidR="005B71AD" w:rsidRPr="005B71AD">
        <w:rPr>
          <w:rFonts w:ascii="Times New Roman" w:hAnsi="Times New Roman" w:cs="Times New Roman"/>
          <w:sz w:val="28"/>
          <w:szCs w:val="28"/>
        </w:rPr>
        <w:t>к подпрограмме 3 «Доступность коммунально-бытовых</w:t>
      </w:r>
      <w:r w:rsidR="005B71AD">
        <w:rPr>
          <w:rFonts w:ascii="Times New Roman" w:hAnsi="Times New Roman" w:cs="Times New Roman"/>
          <w:sz w:val="28"/>
          <w:szCs w:val="28"/>
        </w:rPr>
        <w:t xml:space="preserve"> </w:t>
      </w:r>
      <w:r w:rsidR="005B71AD" w:rsidRPr="005B71AD">
        <w:rPr>
          <w:rFonts w:ascii="Times New Roman" w:hAnsi="Times New Roman" w:cs="Times New Roman"/>
          <w:sz w:val="28"/>
          <w:szCs w:val="28"/>
        </w:rPr>
        <w:t>услуг, предоставляемых на территории Северо-Енисейского района»</w:t>
      </w:r>
      <w:r w:rsidR="005B71AD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5F1175">
        <w:rPr>
          <w:rFonts w:ascii="Times New Roman" w:hAnsi="Times New Roman" w:cs="Times New Roman"/>
          <w:sz w:val="28"/>
          <w:szCs w:val="28"/>
        </w:rPr>
        <w:t xml:space="preserve"> </w:t>
      </w:r>
      <w:r w:rsidR="005F1175" w:rsidRPr="009A2446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5F1175">
        <w:rPr>
          <w:rFonts w:ascii="Times New Roman" w:hAnsi="Times New Roman" w:cs="Times New Roman"/>
          <w:sz w:val="28"/>
          <w:szCs w:val="28"/>
        </w:rPr>
        <w:t>4 к настоящему постановлению</w:t>
      </w:r>
      <w:r w:rsidR="005B71AD">
        <w:rPr>
          <w:rFonts w:ascii="Times New Roman" w:hAnsi="Times New Roman" w:cs="Times New Roman"/>
          <w:sz w:val="28"/>
          <w:szCs w:val="28"/>
        </w:rPr>
        <w:t>.</w:t>
      </w:r>
    </w:p>
    <w:p w:rsidR="00BF001B" w:rsidRPr="00B55E13" w:rsidRDefault="00157AEE" w:rsidP="005B71AD">
      <w:pPr>
        <w:pStyle w:val="ConsPlusNormal"/>
        <w:ind w:right="76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F001B"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F001B" w:rsidRPr="00B55E13">
        <w:rPr>
          <w:rFonts w:ascii="Times New Roman" w:eastAsia="Arial Unicode MS" w:hAnsi="Times New Roman" w:cs="Times New Roman"/>
          <w:sz w:val="28"/>
          <w:szCs w:val="28"/>
          <w:lang w:eastAsia="ar-SA"/>
        </w:rPr>
        <w:t>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</w:t>
      </w:r>
      <w:r w:rsidR="00BF001B"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F001B" w:rsidRPr="00B55E13" w:rsidRDefault="00BF001B" w:rsidP="00FB7AFB">
      <w:pPr>
        <w:tabs>
          <w:tab w:val="left" w:pos="709"/>
          <w:tab w:val="num" w:pos="1068"/>
          <w:tab w:val="num" w:pos="15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 в газете «Северо-Енисейский вестник»</w:t>
      </w:r>
      <w:r w:rsidR="005130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применяется к правоотношениям, возникшим с 15.07.2024</w:t>
      </w:r>
      <w:r w:rsidR="00513078" w:rsidRPr="001A1E8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F001B" w:rsidRDefault="00BF001B" w:rsidP="00FB7AF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0A32" w:rsidRPr="00B55E13" w:rsidRDefault="00310A32" w:rsidP="00FB7AF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B76" w:rsidRPr="00B55E13" w:rsidRDefault="00B45BEB" w:rsidP="00B402F4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466B76" w:rsidRPr="00B55E13" w:rsidSect="00597DB6">
          <w:pgSz w:w="11906" w:h="16838"/>
          <w:pgMar w:top="567" w:right="851" w:bottom="284" w:left="1701" w:header="709" w:footer="709" w:gutter="0"/>
          <w:cols w:space="708"/>
          <w:docGrid w:linePitch="360"/>
        </w:sectPr>
      </w:pPr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B402F4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Северо-Енисейского района</w:t>
      </w:r>
      <w:r w:rsidR="00B402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</w:t>
      </w:r>
      <w:r w:rsidR="00C30FB4">
        <w:rPr>
          <w:rFonts w:ascii="Times New Roman" w:eastAsia="Times New Roman" w:hAnsi="Times New Roman" w:cs="Times New Roman"/>
          <w:sz w:val="28"/>
          <w:szCs w:val="28"/>
          <w:lang w:eastAsia="ar-SA"/>
        </w:rPr>
        <w:t>А.</w:t>
      </w:r>
      <w:r w:rsidR="00B402F4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C30FB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B402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Рябцев</w:t>
      </w:r>
    </w:p>
    <w:p w:rsidR="003843C8" w:rsidRPr="00B55E13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lastRenderedPageBreak/>
        <w:t xml:space="preserve">Приложение № </w:t>
      </w:r>
      <w:r w:rsidR="00284144">
        <w:rPr>
          <w:rFonts w:ascii="Times New Roman" w:hAnsi="Times New Roman" w:cs="Times New Roman"/>
        </w:rPr>
        <w:t>1</w:t>
      </w:r>
    </w:p>
    <w:p w:rsidR="003843C8" w:rsidRPr="00B55E13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к постановлению администрации</w:t>
      </w:r>
    </w:p>
    <w:p w:rsidR="003843C8" w:rsidRPr="00B55E13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Северо-Енисейского района</w:t>
      </w:r>
    </w:p>
    <w:p w:rsidR="003843C8" w:rsidRPr="00B55E13" w:rsidRDefault="00883081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 xml:space="preserve">от </w:t>
      </w:r>
      <w:r w:rsidR="00BA4427">
        <w:rPr>
          <w:rFonts w:ascii="Times New Roman" w:hAnsi="Times New Roman" w:cs="Times New Roman"/>
          <w:u w:val="single"/>
        </w:rPr>
        <w:t>26.07.2024 г.</w:t>
      </w:r>
      <w:r w:rsidR="00FB3BE8" w:rsidRPr="00FB3BE8">
        <w:rPr>
          <w:rFonts w:ascii="Times New Roman" w:hAnsi="Times New Roman" w:cs="Times New Roman"/>
        </w:rPr>
        <w:t xml:space="preserve"> </w:t>
      </w:r>
      <w:r w:rsidRPr="00B55E13">
        <w:rPr>
          <w:rFonts w:ascii="Times New Roman" w:hAnsi="Times New Roman" w:cs="Times New Roman"/>
        </w:rPr>
        <w:t xml:space="preserve">№ </w:t>
      </w:r>
      <w:r w:rsidR="00BA4427">
        <w:rPr>
          <w:rFonts w:ascii="Times New Roman" w:hAnsi="Times New Roman" w:cs="Times New Roman"/>
          <w:u w:val="single"/>
        </w:rPr>
        <w:t>308-п</w:t>
      </w:r>
    </w:p>
    <w:p w:rsidR="003843C8" w:rsidRPr="00B55E13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proofErr w:type="gramStart"/>
      <w:r w:rsidRPr="00B55E13">
        <w:rPr>
          <w:rFonts w:ascii="Times New Roman" w:hAnsi="Times New Roman" w:cs="Times New Roman"/>
        </w:rPr>
        <w:t>(Новая редакция приложения № 1</w:t>
      </w:r>
      <w:proofErr w:type="gramEnd"/>
    </w:p>
    <w:p w:rsidR="003843C8" w:rsidRPr="00B55E13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к муниципальной программе «Реформирование и модернизация</w:t>
      </w:r>
    </w:p>
    <w:p w:rsidR="003843C8" w:rsidRPr="00B55E13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жилищно-коммунального хозяйства</w:t>
      </w:r>
    </w:p>
    <w:p w:rsidR="003843C8" w:rsidRPr="00B55E13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и повышение энергетической эффективности»,</w:t>
      </w:r>
    </w:p>
    <w:p w:rsidR="003843C8" w:rsidRPr="00B55E13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муниципальной программы</w:t>
      </w:r>
    </w:p>
    <w:p w:rsidR="003843C8" w:rsidRPr="00B55E13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proofErr w:type="gramStart"/>
      <w:r w:rsidRPr="00B55E13">
        <w:rPr>
          <w:rFonts w:ascii="Times New Roman" w:hAnsi="Times New Roman" w:cs="Times New Roman"/>
        </w:rPr>
        <w:t>утвержденной</w:t>
      </w:r>
      <w:proofErr w:type="gramEnd"/>
      <w:r w:rsidRPr="00B55E13">
        <w:rPr>
          <w:rFonts w:ascii="Times New Roman" w:hAnsi="Times New Roman" w:cs="Times New Roman"/>
        </w:rPr>
        <w:t xml:space="preserve"> постановлением</w:t>
      </w:r>
    </w:p>
    <w:p w:rsidR="003843C8" w:rsidRPr="00B55E13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администрации</w:t>
      </w:r>
    </w:p>
    <w:p w:rsidR="003843C8" w:rsidRPr="00B55E13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Северо-Енисейского района</w:t>
      </w:r>
    </w:p>
    <w:p w:rsidR="003843C8" w:rsidRPr="00B55E13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от 21.10.2013 № 515-п)</w:t>
      </w:r>
    </w:p>
    <w:p w:rsidR="00E9184B" w:rsidRPr="00CB3411" w:rsidRDefault="00E9184B" w:rsidP="00E9184B"/>
    <w:tbl>
      <w:tblPr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2269"/>
        <w:gridCol w:w="1701"/>
        <w:gridCol w:w="850"/>
        <w:gridCol w:w="992"/>
        <w:gridCol w:w="709"/>
        <w:gridCol w:w="709"/>
        <w:gridCol w:w="1559"/>
        <w:gridCol w:w="1559"/>
        <w:gridCol w:w="1559"/>
        <w:gridCol w:w="1701"/>
      </w:tblGrid>
      <w:tr w:rsidR="00284144" w:rsidRPr="00284144" w:rsidTr="00ED6BB3">
        <w:trPr>
          <w:trHeight w:val="927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Код бюджетной классификации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2026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 – 2026</w:t>
            </w:r>
          </w:p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годы</w:t>
            </w:r>
          </w:p>
        </w:tc>
      </w:tr>
      <w:tr w:rsidR="00284144" w:rsidRPr="00284144" w:rsidTr="00ED6BB3">
        <w:trPr>
          <w:trHeight w:val="576"/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414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414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28414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84144" w:rsidRPr="00284144" w:rsidTr="00ED6BB3">
        <w:trPr>
          <w:trHeight w:val="269"/>
          <w:tblHeader/>
        </w:trPr>
        <w:tc>
          <w:tcPr>
            <w:tcW w:w="7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414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414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414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</w:tr>
      <w:tr w:rsidR="00284144" w:rsidRPr="00284144" w:rsidTr="00ED6BB3">
        <w:trPr>
          <w:trHeight w:val="84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Муниципальная программа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расходные обязательства по муниципальной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149E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1 4</w:t>
            </w:r>
            <w:r w:rsidR="0042565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5</w:t>
            </w:r>
            <w:r w:rsidR="002814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5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 </w:t>
            </w:r>
            <w:r w:rsidR="002814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839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 </w:t>
            </w:r>
            <w:r w:rsidR="007F10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368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,</w:t>
            </w:r>
            <w:r w:rsidR="007F10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1 170 708 787,42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1 071 685 787,03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14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3 6</w:t>
            </w:r>
            <w:r w:rsidR="0042565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98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 </w:t>
            </w:r>
            <w:r w:rsidR="002814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233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 </w:t>
            </w:r>
            <w:r w:rsidR="007F10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943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,1</w:t>
            </w:r>
            <w:r w:rsidR="007F10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5</w:t>
            </w:r>
          </w:p>
        </w:tc>
      </w:tr>
      <w:tr w:rsidR="00284144" w:rsidRPr="00284144" w:rsidTr="00ED6BB3">
        <w:trPr>
          <w:trHeight w:val="4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284144" w:rsidRPr="00284144" w:rsidTr="00ED6BB3">
        <w:trPr>
          <w:trHeight w:val="98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149E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1 4</w:t>
            </w:r>
            <w:r w:rsidR="0042565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5</w:t>
            </w:r>
            <w:r w:rsidR="002814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5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 </w:t>
            </w:r>
            <w:r w:rsidR="002814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839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 </w:t>
            </w:r>
            <w:r w:rsidR="007F10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368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,</w:t>
            </w:r>
            <w:r w:rsidR="007F10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1 170 708 787,42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1 071 685 787,03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14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3 6</w:t>
            </w:r>
            <w:r w:rsidR="0042565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98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 </w:t>
            </w:r>
            <w:r w:rsidR="002814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233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 </w:t>
            </w:r>
            <w:r w:rsidR="007F10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9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4</w:t>
            </w:r>
            <w:r w:rsidR="007F10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3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,1</w:t>
            </w:r>
            <w:r w:rsidR="007F102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5</w:t>
            </w:r>
          </w:p>
        </w:tc>
      </w:tr>
      <w:tr w:rsidR="00284144" w:rsidRPr="00284144" w:rsidTr="00ED6BB3">
        <w:trPr>
          <w:trHeight w:val="98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расходные обязательства по муниципальной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144" w:rsidRPr="00284144" w:rsidRDefault="00284144" w:rsidP="002814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</w:t>
            </w:r>
            <w:r w:rsidR="0042565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47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 </w:t>
            </w:r>
            <w:r w:rsidR="002814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11</w:t>
            </w:r>
            <w:r w:rsidR="0042565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3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 016,62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100 000 000,00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144" w:rsidRPr="00284144" w:rsidRDefault="007F1023" w:rsidP="002814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3</w:t>
            </w:r>
            <w:r w:rsidR="0042565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47</w:t>
            </w:r>
            <w:r w:rsidR="00284144"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 </w:t>
            </w:r>
            <w:r w:rsidR="002814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11</w:t>
            </w:r>
            <w:r w:rsidR="0042565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3</w:t>
            </w:r>
            <w:r w:rsidR="00284144"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 016,62</w:t>
            </w:r>
          </w:p>
        </w:tc>
      </w:tr>
      <w:tr w:rsidR="00284144" w:rsidRPr="00284144" w:rsidTr="00ED6BB3">
        <w:trPr>
          <w:trHeight w:val="98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284144" w:rsidRPr="00284144" w:rsidTr="00ED6BB3">
        <w:trPr>
          <w:trHeight w:val="81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144" w:rsidRPr="00284144" w:rsidRDefault="00284144" w:rsidP="002814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</w:t>
            </w:r>
            <w:r w:rsidR="0042565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47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 </w:t>
            </w:r>
            <w:r w:rsidR="002814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11</w:t>
            </w:r>
            <w:r w:rsidR="0042565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3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 016,62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100 000 000,00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144" w:rsidRPr="00284144" w:rsidRDefault="007F1023" w:rsidP="002814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3</w:t>
            </w:r>
            <w:r w:rsidR="0042565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47</w:t>
            </w:r>
            <w:r w:rsidR="00284144"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 </w:t>
            </w:r>
            <w:r w:rsidR="002814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11</w:t>
            </w:r>
            <w:r w:rsidR="0042565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3</w:t>
            </w:r>
            <w:r w:rsidR="00284144"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 016,62</w:t>
            </w:r>
          </w:p>
        </w:tc>
      </w:tr>
      <w:tr w:rsidR="00284144" w:rsidRPr="00284144" w:rsidTr="00ED6BB3">
        <w:trPr>
          <w:trHeight w:val="4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Чистая вода Северо-Енисейского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430339" w:rsidRDefault="007F1023" w:rsidP="007F10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64 91</w:t>
            </w:r>
            <w:r w:rsidR="00284144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4 7</w:t>
            </w: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  <w:r w:rsidR="00284144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43033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43033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144" w:rsidRPr="00430339" w:rsidRDefault="00284144" w:rsidP="007F10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64 </w:t>
            </w:r>
            <w:r w:rsidR="007F1023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91</w:t>
            </w: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4 7</w:t>
            </w:r>
            <w:r w:rsidR="007F1023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7F1023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</w:p>
        </w:tc>
      </w:tr>
      <w:tr w:rsidR="00284144" w:rsidRPr="00284144" w:rsidTr="00ED6BB3">
        <w:trPr>
          <w:trHeight w:val="62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ГРБС:</w:t>
            </w:r>
          </w:p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43033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43033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43033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43033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84144" w:rsidRPr="00284144" w:rsidTr="00ED6BB3">
        <w:trPr>
          <w:trHeight w:val="39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144" w:rsidRPr="00430339" w:rsidRDefault="00284144" w:rsidP="007F10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64 </w:t>
            </w:r>
            <w:r w:rsidR="007F1023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91</w:t>
            </w: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4 7</w:t>
            </w:r>
            <w:r w:rsidR="007F1023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7F1023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144" w:rsidRPr="0043033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4144" w:rsidRPr="0043033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144" w:rsidRPr="00430339" w:rsidRDefault="00284144" w:rsidP="007F10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64 </w:t>
            </w:r>
            <w:r w:rsidR="007F1023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91</w:t>
            </w: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4 7</w:t>
            </w:r>
            <w:r w:rsidR="007F1023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7F1023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</w:p>
        </w:tc>
      </w:tr>
      <w:tr w:rsidR="00284144" w:rsidRPr="00284144" w:rsidTr="00ED6BB3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Доступность коммунально-бытовых услуг, предоставляемых на территории Северо-Енисейского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430339" w:rsidRDefault="00284144" w:rsidP="0042565D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</w:t>
            </w:r>
            <w:r w:rsidR="0042565D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2565D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42565D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44 296,44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430339" w:rsidRDefault="00284144" w:rsidP="00284144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1 026 627 137,42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430339" w:rsidRDefault="00284144" w:rsidP="00284144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1 027 604 137,03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430339" w:rsidRDefault="00284144" w:rsidP="004256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3 1</w:t>
            </w:r>
            <w:r w:rsidR="0042565D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</w:t>
            </w: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42565D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75 570,89</w:t>
            </w:r>
          </w:p>
        </w:tc>
      </w:tr>
      <w:tr w:rsidR="00284144" w:rsidRPr="00284144" w:rsidTr="00ED6BB3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43033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43033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43033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430339" w:rsidRDefault="00284144" w:rsidP="0028414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284144" w:rsidRPr="00284144" w:rsidTr="00ED6BB3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430339" w:rsidRDefault="00284144" w:rsidP="0042565D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</w:t>
            </w:r>
            <w:r w:rsidR="0042565D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42565D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42565D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44 296,44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430339" w:rsidRDefault="00284144" w:rsidP="00284144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1 026 627 137,42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430339" w:rsidRDefault="00284144" w:rsidP="00284144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1 027 604 137,03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430339" w:rsidRDefault="00284144" w:rsidP="004256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3 1</w:t>
            </w:r>
            <w:r w:rsidR="0042565D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</w:t>
            </w: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42565D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75 570,89</w:t>
            </w:r>
          </w:p>
        </w:tc>
      </w:tr>
      <w:tr w:rsidR="00284144" w:rsidRPr="00284144" w:rsidTr="00ED6BB3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6 552 500,00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6 167 800,00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6 167 800,00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left="-108"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18 888 100,00</w:t>
            </w:r>
          </w:p>
        </w:tc>
      </w:tr>
      <w:tr w:rsidR="00284144" w:rsidRPr="00284144" w:rsidTr="00ED6BB3">
        <w:trPr>
          <w:trHeight w:val="3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84144" w:rsidRPr="00284144" w:rsidTr="00ED6BB3">
        <w:trPr>
          <w:trHeight w:val="97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6 552 500,00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6 167 800,00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6 167 800,00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left="-108"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18 888 100,00</w:t>
            </w:r>
          </w:p>
        </w:tc>
      </w:tr>
      <w:tr w:rsidR="00284144" w:rsidRPr="00284144" w:rsidTr="00ED6BB3">
        <w:trPr>
          <w:trHeight w:val="5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5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Участие в организации деятельности по обращению с твердыми коммунальными отходами на </w:t>
            </w: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территории Северо-Енисейского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35 814 850,00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37 913 850,00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37 913 850,00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111 642 550,00</w:t>
            </w:r>
          </w:p>
        </w:tc>
      </w:tr>
      <w:tr w:rsidR="00284144" w:rsidRPr="00284144" w:rsidTr="00ED6BB3">
        <w:trPr>
          <w:trHeight w:val="5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84144" w:rsidRPr="00284144" w:rsidTr="00ED6BB3">
        <w:trPr>
          <w:trHeight w:val="105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35 814 850,00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37 913 850,00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37 913 850,00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111 642 550,00</w:t>
            </w:r>
          </w:p>
        </w:tc>
      </w:tr>
    </w:tbl>
    <w:p w:rsidR="0008162C" w:rsidRPr="00B55E13" w:rsidRDefault="0008162C" w:rsidP="008D5829">
      <w:pPr>
        <w:tabs>
          <w:tab w:val="left" w:pos="14601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  <w:sectPr w:rsidR="0008162C" w:rsidRPr="00B55E13" w:rsidSect="00313195">
          <w:headerReference w:type="default" r:id="rId11"/>
          <w:pgSz w:w="16838" w:h="11906" w:orient="landscape"/>
          <w:pgMar w:top="142" w:right="678" w:bottom="142" w:left="624" w:header="709" w:footer="709" w:gutter="0"/>
          <w:cols w:space="708"/>
          <w:docGrid w:linePitch="360"/>
        </w:sectPr>
      </w:pPr>
    </w:p>
    <w:p w:rsidR="0008162C" w:rsidRPr="00B55E13" w:rsidRDefault="0008162C" w:rsidP="0008162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lastRenderedPageBreak/>
        <w:t xml:space="preserve">Приложение № </w:t>
      </w:r>
      <w:r w:rsidR="00284144">
        <w:rPr>
          <w:rFonts w:ascii="Times New Roman" w:hAnsi="Times New Roman" w:cs="Times New Roman"/>
        </w:rPr>
        <w:t>2</w:t>
      </w:r>
    </w:p>
    <w:p w:rsidR="0008162C" w:rsidRPr="00387570" w:rsidRDefault="0008162C" w:rsidP="0008162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387570">
        <w:rPr>
          <w:rFonts w:ascii="Times New Roman" w:hAnsi="Times New Roman" w:cs="Times New Roman"/>
        </w:rPr>
        <w:t>к постановлению администрации</w:t>
      </w:r>
    </w:p>
    <w:p w:rsidR="0008162C" w:rsidRPr="00387570" w:rsidRDefault="0008162C" w:rsidP="0008162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387570">
        <w:rPr>
          <w:rFonts w:ascii="Times New Roman" w:hAnsi="Times New Roman" w:cs="Times New Roman"/>
        </w:rPr>
        <w:t>Северо-Енисейского района</w:t>
      </w:r>
    </w:p>
    <w:p w:rsidR="0008162C" w:rsidRPr="00387570" w:rsidRDefault="00BA4427" w:rsidP="0008162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>26.07.2024 г.</w:t>
      </w:r>
      <w:r w:rsidRPr="00FB3BE8">
        <w:rPr>
          <w:rFonts w:ascii="Times New Roman" w:hAnsi="Times New Roman" w:cs="Times New Roman"/>
        </w:rPr>
        <w:t xml:space="preserve"> </w:t>
      </w:r>
      <w:r w:rsidRPr="00B55E13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308-п</w:t>
      </w:r>
    </w:p>
    <w:p w:rsidR="0008162C" w:rsidRPr="00387570" w:rsidRDefault="0008162C" w:rsidP="0008162C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387570">
        <w:rPr>
          <w:rFonts w:ascii="Times New Roman" w:eastAsia="Calibri" w:hAnsi="Times New Roman" w:cs="Times New Roman"/>
          <w:sz w:val="20"/>
          <w:szCs w:val="20"/>
        </w:rPr>
        <w:t>(Новая редакция приложения</w:t>
      </w:r>
      <w:proofErr w:type="gramEnd"/>
    </w:p>
    <w:p w:rsidR="0008162C" w:rsidRPr="00387570" w:rsidRDefault="0008162C" w:rsidP="0008162C">
      <w:pPr>
        <w:pStyle w:val="ConsPlusNormal"/>
        <w:ind w:right="-31"/>
        <w:jc w:val="right"/>
        <w:outlineLvl w:val="2"/>
        <w:rPr>
          <w:rFonts w:ascii="Times New Roman" w:hAnsi="Times New Roman" w:cs="Times New Roman"/>
        </w:rPr>
      </w:pPr>
      <w:r w:rsidRPr="00387570">
        <w:rPr>
          <w:rFonts w:ascii="Times New Roman" w:hAnsi="Times New Roman" w:cs="Times New Roman"/>
        </w:rPr>
        <w:t>приложения № 2 к муниципальной программе</w:t>
      </w:r>
    </w:p>
    <w:p w:rsidR="0008162C" w:rsidRPr="00387570" w:rsidRDefault="0008162C" w:rsidP="0008162C">
      <w:pPr>
        <w:pStyle w:val="ConsPlusNormal"/>
        <w:ind w:right="-31"/>
        <w:jc w:val="right"/>
        <w:outlineLvl w:val="2"/>
        <w:rPr>
          <w:rFonts w:ascii="Times New Roman" w:hAnsi="Times New Roman" w:cs="Times New Roman"/>
        </w:rPr>
      </w:pPr>
      <w:r w:rsidRPr="00387570">
        <w:rPr>
          <w:rFonts w:ascii="Times New Roman" w:hAnsi="Times New Roman" w:cs="Times New Roman"/>
        </w:rPr>
        <w:t>«Реформирование и модернизация</w:t>
      </w:r>
    </w:p>
    <w:p w:rsidR="0008162C" w:rsidRPr="00387570" w:rsidRDefault="0008162C" w:rsidP="0008162C">
      <w:pPr>
        <w:pStyle w:val="ConsPlusNormal"/>
        <w:ind w:right="-31"/>
        <w:jc w:val="right"/>
        <w:outlineLvl w:val="2"/>
        <w:rPr>
          <w:rFonts w:ascii="Times New Roman" w:hAnsi="Times New Roman" w:cs="Times New Roman"/>
        </w:rPr>
      </w:pPr>
      <w:r w:rsidRPr="00387570">
        <w:rPr>
          <w:rFonts w:ascii="Times New Roman" w:hAnsi="Times New Roman" w:cs="Times New Roman"/>
        </w:rPr>
        <w:t>жилищно-коммунального хозяйства</w:t>
      </w:r>
    </w:p>
    <w:p w:rsidR="0008162C" w:rsidRPr="00387570" w:rsidRDefault="0008162C" w:rsidP="0008162C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387570">
        <w:rPr>
          <w:rFonts w:ascii="Times New Roman" w:hAnsi="Times New Roman" w:cs="Times New Roman"/>
        </w:rPr>
        <w:t>и повышение энергетической эффективности»,</w:t>
      </w:r>
    </w:p>
    <w:p w:rsidR="0008162C" w:rsidRPr="00387570" w:rsidRDefault="0008162C" w:rsidP="0008162C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387570">
        <w:rPr>
          <w:rFonts w:ascii="Times New Roman" w:hAnsi="Times New Roman" w:cs="Times New Roman"/>
        </w:rPr>
        <w:t>муниципальной программы</w:t>
      </w:r>
    </w:p>
    <w:p w:rsidR="0008162C" w:rsidRPr="00387570" w:rsidRDefault="0008162C" w:rsidP="0008162C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proofErr w:type="gramStart"/>
      <w:r w:rsidRPr="00387570">
        <w:rPr>
          <w:rFonts w:ascii="Times New Roman" w:hAnsi="Times New Roman" w:cs="Times New Roman"/>
        </w:rPr>
        <w:t>утвержденной</w:t>
      </w:r>
      <w:proofErr w:type="gramEnd"/>
      <w:r w:rsidRPr="00387570">
        <w:rPr>
          <w:rFonts w:ascii="Times New Roman" w:hAnsi="Times New Roman" w:cs="Times New Roman"/>
        </w:rPr>
        <w:t xml:space="preserve"> постановлением</w:t>
      </w:r>
    </w:p>
    <w:p w:rsidR="0008162C" w:rsidRPr="00387570" w:rsidRDefault="0008162C" w:rsidP="0008162C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387570">
        <w:rPr>
          <w:rFonts w:ascii="Times New Roman" w:hAnsi="Times New Roman" w:cs="Times New Roman"/>
        </w:rPr>
        <w:t>администрации Северо-Енисейского района</w:t>
      </w:r>
    </w:p>
    <w:p w:rsidR="0008162C" w:rsidRPr="00387570" w:rsidRDefault="0008162C" w:rsidP="0008162C">
      <w:pPr>
        <w:pStyle w:val="ConsPlusNormal"/>
        <w:ind w:right="-31" w:firstLine="10065"/>
        <w:jc w:val="right"/>
        <w:outlineLvl w:val="2"/>
        <w:rPr>
          <w:rFonts w:ascii="Times New Roman" w:hAnsi="Times New Roman" w:cs="Times New Roman"/>
        </w:rPr>
      </w:pPr>
      <w:r w:rsidRPr="00387570">
        <w:rPr>
          <w:rFonts w:ascii="Times New Roman" w:hAnsi="Times New Roman" w:cs="Times New Roman"/>
        </w:rPr>
        <w:t>от 21.10.2013 № 515-п)</w:t>
      </w:r>
    </w:p>
    <w:p w:rsidR="0008162C" w:rsidRPr="00387570" w:rsidRDefault="0008162C" w:rsidP="0008162C">
      <w:pPr>
        <w:pStyle w:val="ConsPlusNormal"/>
        <w:ind w:right="-198" w:firstLine="10065"/>
        <w:jc w:val="center"/>
        <w:outlineLvl w:val="2"/>
        <w:rPr>
          <w:rFonts w:ascii="Times New Roman" w:hAnsi="Times New Roman" w:cs="Times New Roman"/>
        </w:rPr>
      </w:pPr>
    </w:p>
    <w:p w:rsidR="00FB3BE8" w:rsidRPr="00387570" w:rsidRDefault="00FB3BE8" w:rsidP="00FB3BE8">
      <w:pPr>
        <w:ind w:right="-198"/>
        <w:jc w:val="center"/>
        <w:rPr>
          <w:rFonts w:ascii="Times New Roman" w:hAnsi="Times New Roman" w:cs="Times New Roman"/>
        </w:rPr>
      </w:pPr>
      <w:r w:rsidRPr="00387570">
        <w:rPr>
          <w:rFonts w:ascii="Times New Roman" w:hAnsi="Times New Roman" w:cs="Times New Roman"/>
        </w:rPr>
        <w:t>Информация об источниках финансирования подпрограмм, отдельных мероприятий муниципальной программы Северо-Енисейского района</w:t>
      </w:r>
    </w:p>
    <w:p w:rsidR="00387570" w:rsidRPr="00387570" w:rsidRDefault="00FB3BE8" w:rsidP="00FB3BE8">
      <w:pPr>
        <w:ind w:right="677"/>
        <w:jc w:val="right"/>
        <w:rPr>
          <w:rFonts w:ascii="Times New Roman" w:hAnsi="Times New Roman" w:cs="Times New Roman"/>
        </w:rPr>
      </w:pPr>
      <w:r w:rsidRPr="00387570">
        <w:rPr>
          <w:rFonts w:ascii="Times New Roman" w:hAnsi="Times New Roman" w:cs="Times New Roman"/>
        </w:rPr>
        <w:t>(рублей)</w:t>
      </w: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551"/>
        <w:gridCol w:w="2552"/>
        <w:gridCol w:w="1701"/>
        <w:gridCol w:w="1984"/>
        <w:gridCol w:w="1843"/>
        <w:gridCol w:w="1843"/>
      </w:tblGrid>
      <w:tr w:rsidR="00284144" w:rsidRPr="00284144" w:rsidTr="00ED6BB3">
        <w:trPr>
          <w:trHeight w:val="338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Уровень бюджетной системы /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2026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 – 2026 годы</w:t>
            </w:r>
          </w:p>
        </w:tc>
      </w:tr>
      <w:tr w:rsidR="00284144" w:rsidRPr="00284144" w:rsidTr="00ED6BB3">
        <w:trPr>
          <w:trHeight w:val="290"/>
          <w:tblHeader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autoSpaceDE w:val="0"/>
              <w:autoSpaceDN w:val="0"/>
              <w:adjustRightInd w:val="0"/>
              <w:spacing w:after="0" w:line="240" w:lineRule="auto"/>
              <w:ind w:right="-19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414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autoSpaceDE w:val="0"/>
              <w:autoSpaceDN w:val="0"/>
              <w:adjustRightInd w:val="0"/>
              <w:spacing w:after="0" w:line="240" w:lineRule="auto"/>
              <w:ind w:right="-198"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414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autoSpaceDE w:val="0"/>
              <w:autoSpaceDN w:val="0"/>
              <w:adjustRightInd w:val="0"/>
              <w:spacing w:after="0" w:line="240" w:lineRule="auto"/>
              <w:ind w:right="-198"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28414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284144" w:rsidRPr="00284144" w:rsidTr="00ED6BB3">
        <w:trPr>
          <w:trHeight w:val="111"/>
          <w:tblHeader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autoSpaceDE w:val="0"/>
              <w:autoSpaceDN w:val="0"/>
              <w:adjustRightInd w:val="0"/>
              <w:spacing w:after="0" w:line="240" w:lineRule="auto"/>
              <w:ind w:right="-198" w:hanging="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414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autoSpaceDE w:val="0"/>
              <w:autoSpaceDN w:val="0"/>
              <w:adjustRightInd w:val="0"/>
              <w:spacing w:after="0" w:line="240" w:lineRule="auto"/>
              <w:ind w:right="-198"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414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autoSpaceDE w:val="0"/>
              <w:autoSpaceDN w:val="0"/>
              <w:adjustRightInd w:val="0"/>
              <w:spacing w:after="0" w:line="240" w:lineRule="auto"/>
              <w:ind w:right="-198"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414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284144" w:rsidRPr="00284144" w:rsidTr="00ED6BB3">
        <w:trPr>
          <w:trHeight w:val="2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149E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1 4</w:t>
            </w:r>
            <w:r w:rsidR="005C37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5</w:t>
            </w:r>
            <w:r w:rsidR="002814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5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 </w:t>
            </w:r>
            <w:r w:rsidR="002814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839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 </w:t>
            </w:r>
            <w:r w:rsidR="00E678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368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,</w:t>
            </w:r>
            <w:r w:rsidR="00E678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1 170 708 787,42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1 071 685 787,03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14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3 6</w:t>
            </w:r>
            <w:r w:rsidR="005C37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98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 </w:t>
            </w:r>
            <w:r w:rsidR="002814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233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 </w:t>
            </w:r>
            <w:r w:rsidR="00E678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9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4</w:t>
            </w:r>
            <w:r w:rsidR="00E678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3,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1</w:t>
            </w:r>
            <w:r w:rsidR="00E678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5</w:t>
            </w:r>
          </w:p>
        </w:tc>
      </w:tr>
      <w:tr w:rsidR="00284144" w:rsidRPr="00284144" w:rsidTr="00ED6BB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284144" w:rsidRPr="00284144" w:rsidTr="00ED6BB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284144" w:rsidRPr="00284144" w:rsidTr="00ED6BB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144" w:rsidRPr="00430339" w:rsidRDefault="00284144" w:rsidP="004533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4533BD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33</w:t>
            </w: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4533BD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144" w:rsidRPr="0043033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124 578 800,00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144" w:rsidRPr="0043033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124 578 800,00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144" w:rsidRPr="00430339" w:rsidRDefault="00284144" w:rsidP="004533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4533BD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82</w:t>
            </w: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4533BD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35 100,00</w:t>
            </w:r>
          </w:p>
        </w:tc>
      </w:tr>
      <w:tr w:rsidR="00284144" w:rsidRPr="00284144" w:rsidTr="00ED6BB3">
        <w:trPr>
          <w:trHeight w:val="2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144" w:rsidRPr="00284144" w:rsidRDefault="00284144" w:rsidP="002814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1 3</w:t>
            </w:r>
            <w:r w:rsidR="004533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22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 </w:t>
            </w:r>
            <w:r w:rsidR="002814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1</w:t>
            </w:r>
            <w:r w:rsidR="005C37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6</w:t>
            </w:r>
            <w:r w:rsidR="002814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1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 </w:t>
            </w:r>
            <w:r w:rsidR="00E678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8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6</w:t>
            </w:r>
            <w:r w:rsidR="00E678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8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,</w:t>
            </w:r>
            <w:r w:rsidR="00E678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1 046 129 987,42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947 106 987,03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144" w:rsidRPr="00284144" w:rsidRDefault="00284144" w:rsidP="002814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3 3</w:t>
            </w:r>
            <w:r w:rsidR="004533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15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 </w:t>
            </w:r>
            <w:r w:rsidR="005C373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3</w:t>
            </w:r>
            <w:r w:rsidR="002814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98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 84</w:t>
            </w:r>
            <w:r w:rsidR="00E678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3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,1</w:t>
            </w:r>
            <w:r w:rsidR="00E6781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5</w:t>
            </w:r>
          </w:p>
        </w:tc>
      </w:tr>
      <w:tr w:rsidR="00284144" w:rsidRPr="00284144" w:rsidTr="00ED6BB3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284144" w:rsidRPr="00284144" w:rsidTr="00ED6BB3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14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</w:t>
            </w:r>
            <w:r w:rsidR="007A079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47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 </w:t>
            </w:r>
            <w:r w:rsidR="002814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11</w:t>
            </w:r>
            <w:r w:rsidR="007A079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3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 016,62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100 000 000,00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E67813" w:rsidP="002814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3</w:t>
            </w:r>
            <w:r w:rsidR="007A079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47</w:t>
            </w:r>
            <w:r w:rsidR="00284144"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 </w:t>
            </w:r>
            <w:r w:rsidR="002814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11</w:t>
            </w:r>
            <w:r w:rsidR="007A079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3</w:t>
            </w:r>
            <w:r w:rsidR="00284144"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 016,62</w:t>
            </w:r>
          </w:p>
        </w:tc>
      </w:tr>
      <w:tr w:rsidR="00284144" w:rsidRPr="00284144" w:rsidTr="00ED6BB3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284144" w:rsidRPr="00284144" w:rsidTr="00ED6BB3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284144" w:rsidRPr="00284144" w:rsidTr="00ED6BB3">
        <w:trPr>
          <w:trHeight w:val="1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284144" w:rsidRPr="00284144" w:rsidTr="00ED6BB3">
        <w:trPr>
          <w:trHeight w:val="1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14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</w:t>
            </w:r>
            <w:r w:rsidR="007A079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47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 </w:t>
            </w:r>
            <w:r w:rsidR="002814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11</w:t>
            </w:r>
            <w:r w:rsidR="007A079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3</w:t>
            </w:r>
            <w:r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 016,62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100 000 000,00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E67813" w:rsidP="002814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3</w:t>
            </w:r>
            <w:r w:rsidR="007A079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47</w:t>
            </w:r>
            <w:r w:rsidR="00284144"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 </w:t>
            </w:r>
            <w:r w:rsidR="002814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11</w:t>
            </w:r>
            <w:r w:rsidR="007A079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3</w:t>
            </w:r>
            <w:r w:rsidR="00284144" w:rsidRPr="0028414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 016,62</w:t>
            </w:r>
          </w:p>
        </w:tc>
      </w:tr>
      <w:tr w:rsidR="00284144" w:rsidRPr="00284144" w:rsidTr="00ED6BB3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284144" w:rsidRPr="00284144" w:rsidTr="00ED6BB3">
        <w:trPr>
          <w:trHeight w:val="2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Чистая вода Северо-Енисейского района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430339" w:rsidRDefault="00284144" w:rsidP="00E97B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64 </w:t>
            </w:r>
            <w:r w:rsidR="00E97B6F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91</w:t>
            </w: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4 7</w:t>
            </w:r>
            <w:r w:rsidR="00E97B6F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E97B6F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43033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43033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430339" w:rsidRDefault="00284144" w:rsidP="00E97B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64 </w:t>
            </w:r>
            <w:r w:rsidR="00E97B6F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91</w:t>
            </w: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4 7</w:t>
            </w:r>
            <w:r w:rsidR="00E97B6F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E97B6F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</w:p>
        </w:tc>
      </w:tr>
      <w:tr w:rsidR="00284144" w:rsidRPr="00284144" w:rsidTr="00ED6BB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43033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43033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43033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43033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284144" w:rsidRPr="00284144" w:rsidTr="00ED6BB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284144" w:rsidRPr="00284144" w:rsidTr="00ED6BB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284144" w:rsidRPr="00284144" w:rsidTr="00ED6BB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430339" w:rsidRDefault="00284144" w:rsidP="00E97B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64 </w:t>
            </w:r>
            <w:r w:rsidR="00E97B6F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91</w:t>
            </w: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4 7</w:t>
            </w:r>
            <w:r w:rsidR="00E97B6F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E97B6F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43033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43033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430339" w:rsidRDefault="00284144" w:rsidP="00E97B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64 </w:t>
            </w:r>
            <w:r w:rsidR="00E97B6F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91</w:t>
            </w: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4 7</w:t>
            </w:r>
            <w:r w:rsidR="00E97B6F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</w:t>
            </w: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E97B6F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</w:p>
        </w:tc>
      </w:tr>
      <w:tr w:rsidR="00284144" w:rsidRPr="00284144" w:rsidTr="00ED6BB3">
        <w:trPr>
          <w:trHeight w:val="2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284144" w:rsidRPr="00284144" w:rsidTr="00ED6BB3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Доступность коммунально-бытовых услуг, предоставляемых на территории Северо-Енисейского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430339" w:rsidRDefault="00284144" w:rsidP="007A07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</w:t>
            </w:r>
            <w:r w:rsidR="007A079F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  <w:r w:rsidR="007A079F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7A079F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44 296,44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43033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1 026 627 137,42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43033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1 027 604 137,03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430339" w:rsidRDefault="00284144" w:rsidP="007A07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3 1</w:t>
            </w:r>
            <w:r w:rsidR="007A079F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55</w:t>
            </w: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7A079F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75 570,89</w:t>
            </w:r>
          </w:p>
        </w:tc>
      </w:tr>
      <w:tr w:rsidR="00284144" w:rsidRPr="00284144" w:rsidTr="00ED6BB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284144" w:rsidRPr="00284144" w:rsidTr="00ED6BB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284144" w:rsidRPr="00284144" w:rsidTr="00ED6BB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430339" w:rsidRDefault="00284144" w:rsidP="004533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4533BD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4533BD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43033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118 411 000,00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430339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118 411 000,00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430339" w:rsidRDefault="00284144" w:rsidP="004533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4533BD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</w:t>
            </w: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4533BD"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Pr="0043033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47 000,00</w:t>
            </w:r>
          </w:p>
        </w:tc>
      </w:tr>
      <w:tr w:rsidR="00284144" w:rsidRPr="00284144" w:rsidTr="00ED6BB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4533BD" w:rsidRDefault="00284144" w:rsidP="004533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33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4533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74</w:t>
            </w:r>
            <w:r w:rsidRPr="004533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4533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4533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19 296,44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908 216 137,42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909 193 137,03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4533BD" w:rsidRDefault="00284144" w:rsidP="004533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33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</w:t>
            </w:r>
            <w:r w:rsidR="004533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791</w:t>
            </w:r>
            <w:r w:rsidRPr="004533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 </w:t>
            </w:r>
            <w:r w:rsidR="004533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Pr="004533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28 570,8</w:t>
            </w:r>
            <w:r w:rsidR="004533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284144" w:rsidRPr="00284144" w:rsidTr="00ED6BB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внебюджетные источники </w:t>
            </w:r>
          </w:p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284144" w:rsidRPr="00284144" w:rsidTr="00ED6BB3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6 552 500,00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left="-108"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18 888 100,00</w:t>
            </w:r>
          </w:p>
        </w:tc>
      </w:tr>
      <w:tr w:rsidR="00284144" w:rsidRPr="00284144" w:rsidTr="00ED6BB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84144" w:rsidRPr="00284144" w:rsidTr="00ED6BB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284144" w:rsidRPr="00284144" w:rsidTr="00ED6BB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6 552 500,00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left="-108"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18 888 100,00</w:t>
            </w:r>
          </w:p>
        </w:tc>
      </w:tr>
      <w:tr w:rsidR="00284144" w:rsidRPr="00284144" w:rsidTr="00ED6BB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284144" w:rsidRPr="00284144" w:rsidTr="00ED6BB3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284144" w:rsidRPr="00284144" w:rsidTr="00ED6BB3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Подпрограмма 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35 814 850,00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37 913 850,00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37 913 850,00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111 642 550,00</w:t>
            </w:r>
          </w:p>
        </w:tc>
      </w:tr>
      <w:tr w:rsidR="00284144" w:rsidRPr="00284144" w:rsidTr="00ED6BB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284144" w:rsidRPr="00284144" w:rsidTr="00ED6BB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284144" w:rsidRPr="00284144" w:rsidTr="00ED6BB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284144" w:rsidRPr="00284144" w:rsidTr="00ED6BB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35 814 850,00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37 913 850,00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37 913 850,00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111 642 550,00</w:t>
            </w:r>
          </w:p>
        </w:tc>
      </w:tr>
      <w:tr w:rsidR="00284144" w:rsidRPr="00284144" w:rsidTr="00ED6BB3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</w:tr>
    </w:tbl>
    <w:p w:rsidR="00387570" w:rsidRPr="00294A76" w:rsidRDefault="00387570" w:rsidP="00387570">
      <w:pPr>
        <w:pStyle w:val="ConsPlusNormal"/>
        <w:tabs>
          <w:tab w:val="left" w:pos="9356"/>
        </w:tabs>
        <w:ind w:firstLine="0"/>
        <w:outlineLvl w:val="2"/>
        <w:rPr>
          <w:rFonts w:ascii="Times New Roman" w:hAnsi="Times New Roman"/>
          <w:color w:val="FF0000"/>
        </w:rPr>
      </w:pPr>
    </w:p>
    <w:p w:rsidR="00FB3BE8" w:rsidRDefault="00FB3BE8" w:rsidP="00FB3BE8">
      <w:pPr>
        <w:ind w:right="677"/>
        <w:jc w:val="right"/>
        <w:rPr>
          <w:rFonts w:ascii="Times New Roman" w:hAnsi="Times New Roman" w:cs="Times New Roman"/>
        </w:rPr>
      </w:pPr>
    </w:p>
    <w:p w:rsidR="005C6DCC" w:rsidRPr="00B55E13" w:rsidRDefault="005C6DCC" w:rsidP="00387570">
      <w:pPr>
        <w:tabs>
          <w:tab w:val="left" w:pos="14601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  <w:sectPr w:rsidR="005C6DCC" w:rsidRPr="00B55E13" w:rsidSect="00D977D1">
          <w:pgSz w:w="16838" w:h="11906" w:orient="landscape"/>
          <w:pgMar w:top="426" w:right="678" w:bottom="142" w:left="624" w:header="709" w:footer="709" w:gutter="0"/>
          <w:cols w:space="708"/>
          <w:docGrid w:linePitch="360"/>
        </w:sectPr>
      </w:pPr>
    </w:p>
    <w:p w:rsidR="00990279" w:rsidRPr="00B55E13" w:rsidRDefault="00990279" w:rsidP="0099027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lastRenderedPageBreak/>
        <w:t xml:space="preserve">Приложение № </w:t>
      </w:r>
      <w:r w:rsidR="00284144">
        <w:rPr>
          <w:rFonts w:ascii="Times New Roman" w:hAnsi="Times New Roman" w:cs="Times New Roman"/>
        </w:rPr>
        <w:t>3</w:t>
      </w:r>
    </w:p>
    <w:p w:rsidR="00990279" w:rsidRPr="00B55E13" w:rsidRDefault="00990279" w:rsidP="0099027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к постановлению администрации</w:t>
      </w:r>
    </w:p>
    <w:p w:rsidR="00990279" w:rsidRPr="00B55E13" w:rsidRDefault="00990279" w:rsidP="0099027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Северо-Енисейского района</w:t>
      </w:r>
    </w:p>
    <w:p w:rsidR="00990279" w:rsidRPr="00B55E13" w:rsidRDefault="00BA4427" w:rsidP="0099027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>26.07.2024 г.</w:t>
      </w:r>
      <w:r w:rsidRPr="00FB3BE8">
        <w:rPr>
          <w:rFonts w:ascii="Times New Roman" w:hAnsi="Times New Roman" w:cs="Times New Roman"/>
        </w:rPr>
        <w:t xml:space="preserve"> </w:t>
      </w:r>
      <w:r w:rsidRPr="00B55E13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308-п</w:t>
      </w:r>
    </w:p>
    <w:p w:rsidR="00990279" w:rsidRPr="00CB3411" w:rsidRDefault="00990279" w:rsidP="00990279">
      <w:pPr>
        <w:pStyle w:val="ConsPlusNormal"/>
        <w:ind w:right="-88"/>
        <w:jc w:val="right"/>
        <w:outlineLvl w:val="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(Новая редакция п</w:t>
      </w:r>
      <w:r w:rsidRPr="00CB3411">
        <w:rPr>
          <w:rFonts w:ascii="Times New Roman" w:hAnsi="Times New Roman" w:cs="Times New Roman"/>
        </w:rPr>
        <w:t>риложени</w:t>
      </w:r>
      <w:r>
        <w:rPr>
          <w:rFonts w:ascii="Times New Roman" w:hAnsi="Times New Roman" w:cs="Times New Roman"/>
        </w:rPr>
        <w:t>я</w:t>
      </w:r>
      <w:r w:rsidRPr="00CB3411">
        <w:rPr>
          <w:rFonts w:ascii="Times New Roman" w:hAnsi="Times New Roman" w:cs="Times New Roman"/>
        </w:rPr>
        <w:t xml:space="preserve"> № 2</w:t>
      </w:r>
      <w:proofErr w:type="gramEnd"/>
    </w:p>
    <w:p w:rsidR="00990279" w:rsidRPr="00CB3411" w:rsidRDefault="00990279" w:rsidP="00990279">
      <w:pPr>
        <w:pStyle w:val="ConsPlusNormal"/>
        <w:ind w:right="-88"/>
        <w:jc w:val="right"/>
        <w:outlineLvl w:val="2"/>
        <w:rPr>
          <w:rFonts w:ascii="Times New Roman" w:hAnsi="Times New Roman" w:cs="Times New Roman"/>
        </w:rPr>
      </w:pPr>
      <w:r w:rsidRPr="00CB3411">
        <w:rPr>
          <w:rFonts w:ascii="Times New Roman" w:hAnsi="Times New Roman" w:cs="Times New Roman"/>
        </w:rPr>
        <w:t>к подпрограмме «Модернизация, реконструкция, капитальный ремонт</w:t>
      </w:r>
    </w:p>
    <w:p w:rsidR="00990279" w:rsidRPr="00CB3411" w:rsidRDefault="00990279" w:rsidP="00990279">
      <w:pPr>
        <w:pStyle w:val="ConsPlusNormal"/>
        <w:ind w:right="-88"/>
        <w:jc w:val="right"/>
        <w:outlineLvl w:val="2"/>
        <w:rPr>
          <w:rFonts w:ascii="Times New Roman" w:hAnsi="Times New Roman" w:cs="Times New Roman"/>
        </w:rPr>
      </w:pPr>
      <w:r w:rsidRPr="00CB3411">
        <w:rPr>
          <w:rFonts w:ascii="Times New Roman" w:hAnsi="Times New Roman" w:cs="Times New Roman"/>
        </w:rPr>
        <w:t>объектов коммунальной инфраструктуры и обновление</w:t>
      </w:r>
    </w:p>
    <w:p w:rsidR="00990279" w:rsidRPr="00CB3411" w:rsidRDefault="00990279" w:rsidP="00990279">
      <w:pPr>
        <w:pStyle w:val="ConsPlusNormal"/>
        <w:ind w:right="-88"/>
        <w:jc w:val="right"/>
        <w:outlineLvl w:val="2"/>
        <w:rPr>
          <w:rFonts w:ascii="Times New Roman" w:hAnsi="Times New Roman" w:cs="Times New Roman"/>
        </w:rPr>
      </w:pPr>
      <w:r w:rsidRPr="00CB3411">
        <w:rPr>
          <w:rFonts w:ascii="Times New Roman" w:hAnsi="Times New Roman" w:cs="Times New Roman"/>
        </w:rPr>
        <w:t>материально-технической базы предприятий жилищно-коммунального хозяйства</w:t>
      </w:r>
    </w:p>
    <w:p w:rsidR="00990279" w:rsidRDefault="00990279" w:rsidP="00990279">
      <w:pPr>
        <w:pStyle w:val="ConsPlusNormal"/>
        <w:ind w:right="-88" w:firstLine="4536"/>
        <w:jc w:val="right"/>
        <w:outlineLvl w:val="2"/>
        <w:rPr>
          <w:rFonts w:ascii="Times New Roman" w:hAnsi="Times New Roman" w:cs="Times New Roman"/>
        </w:rPr>
      </w:pPr>
      <w:r w:rsidRPr="00CB3411">
        <w:rPr>
          <w:rFonts w:ascii="Times New Roman" w:hAnsi="Times New Roman" w:cs="Times New Roman"/>
        </w:rPr>
        <w:t>Северо-Енисейского района» муниципальной программы</w:t>
      </w:r>
      <w:r>
        <w:rPr>
          <w:rFonts w:ascii="Times New Roman" w:hAnsi="Times New Roman" w:cs="Times New Roman"/>
        </w:rPr>
        <w:t>,</w:t>
      </w:r>
    </w:p>
    <w:p w:rsidR="00990279" w:rsidRDefault="00990279" w:rsidP="00990279">
      <w:pPr>
        <w:pStyle w:val="ConsPlusNormal"/>
        <w:ind w:right="-88" w:firstLine="4536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утвержденной постановление администрации </w:t>
      </w:r>
    </w:p>
    <w:p w:rsidR="00526E35" w:rsidRDefault="00990279" w:rsidP="00990279">
      <w:pPr>
        <w:pStyle w:val="ConsPlusNormal"/>
        <w:ind w:right="-88" w:firstLine="4536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Северо-Енисейского района от </w:t>
      </w:r>
      <w:r w:rsidR="000B1C7F">
        <w:rPr>
          <w:rFonts w:ascii="Times New Roman" w:hAnsi="Times New Roman" w:cs="Times New Roman"/>
        </w:rPr>
        <w:t>21.10.2013</w:t>
      </w:r>
      <w:r>
        <w:rPr>
          <w:rFonts w:ascii="Times New Roman" w:hAnsi="Times New Roman" w:cs="Times New Roman"/>
        </w:rPr>
        <w:t xml:space="preserve"> № </w:t>
      </w:r>
      <w:r w:rsidR="000B1C7F">
        <w:rPr>
          <w:rFonts w:ascii="Times New Roman" w:hAnsi="Times New Roman" w:cs="Times New Roman"/>
        </w:rPr>
        <w:t>515</w:t>
      </w:r>
      <w:r>
        <w:rPr>
          <w:rFonts w:ascii="Times New Roman" w:hAnsi="Times New Roman" w:cs="Times New Roman"/>
        </w:rPr>
        <w:t xml:space="preserve"> -п)</w:t>
      </w:r>
    </w:p>
    <w:p w:rsidR="00592CC0" w:rsidRDefault="00526E35" w:rsidP="00526E35">
      <w:pPr>
        <w:jc w:val="center"/>
        <w:outlineLvl w:val="0"/>
        <w:rPr>
          <w:lang w:eastAsia="en-US"/>
        </w:rPr>
      </w:pPr>
      <w:r>
        <w:rPr>
          <w:lang w:eastAsia="en-US"/>
        </w:rPr>
        <w:tab/>
      </w:r>
    </w:p>
    <w:p w:rsidR="00526E35" w:rsidRPr="00592CC0" w:rsidRDefault="00526E35" w:rsidP="00526E35">
      <w:pPr>
        <w:jc w:val="center"/>
        <w:outlineLvl w:val="0"/>
        <w:rPr>
          <w:rFonts w:ascii="Times New Roman" w:hAnsi="Times New Roman" w:cs="Times New Roman"/>
        </w:rPr>
      </w:pPr>
      <w:r w:rsidRPr="00592CC0">
        <w:rPr>
          <w:rFonts w:ascii="Times New Roman" w:hAnsi="Times New Roman" w:cs="Times New Roman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8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992"/>
        <w:gridCol w:w="851"/>
        <w:gridCol w:w="850"/>
        <w:gridCol w:w="992"/>
        <w:gridCol w:w="851"/>
        <w:gridCol w:w="1417"/>
        <w:gridCol w:w="1562"/>
        <w:gridCol w:w="992"/>
        <w:gridCol w:w="1557"/>
        <w:gridCol w:w="2410"/>
      </w:tblGrid>
      <w:tr w:rsidR="00284144" w:rsidRPr="00284144" w:rsidTr="00284144">
        <w:trPr>
          <w:trHeight w:val="675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Цели, задачи, 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Код бюджетной классификации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по годам реализации программы, (руб.)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284144" w:rsidRPr="00284144" w:rsidTr="00284144">
        <w:trPr>
          <w:trHeight w:val="1354"/>
          <w:tblHeader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2026 год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 – 2026 годы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84144" w:rsidRPr="00284144" w:rsidTr="00284144">
        <w:trPr>
          <w:trHeight w:val="43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144" w:rsidRPr="00284144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</w:tr>
      <w:tr w:rsidR="00284144" w:rsidRPr="00284144" w:rsidTr="00284144">
        <w:trPr>
          <w:trHeight w:val="360"/>
        </w:trPr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Цель подпрограммы 1: Повышение </w:t>
            </w:r>
            <w:proofErr w:type="gramStart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надежности функционирования систем жизнеобеспечения населения</w:t>
            </w:r>
            <w:proofErr w:type="gramEnd"/>
          </w:p>
        </w:tc>
      </w:tr>
      <w:tr w:rsidR="00284144" w:rsidRPr="00284144" w:rsidTr="00284144">
        <w:trPr>
          <w:trHeight w:val="360"/>
        </w:trPr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Задача №1: Обеспечение безопасного функционирования объектов жилищно-коммунального хозяйства</w:t>
            </w:r>
          </w:p>
        </w:tc>
      </w:tr>
      <w:tr w:rsidR="00284144" w:rsidRPr="00284144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Капитальный ремонт объектов жилищно-коммунального хозяйства: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B77863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B778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  <w:t>95 713 521,68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B77863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B77863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  <w:t>95 713 521,68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</w:tr>
      <w:tr w:rsidR="00284144" w:rsidRPr="00284144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Субсидия на возмещение фактически понесенных затрат по капитальному ремонту участка сетей теплоснабжения, холодного и горячего водоснабжения от ТК-60 до ТК-72а </w:t>
            </w:r>
            <w:proofErr w:type="spellStart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гп</w:t>
            </w:r>
            <w:proofErr w:type="spellEnd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Северо-Енисейский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0410080837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23 307 612,28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23 307 612,28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Отремонтирована сеть теплоснабжения, холодного и горячего водоснабжения от ТК-60 до ТК-72а </w:t>
            </w:r>
            <w:proofErr w:type="spellStart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гп</w:t>
            </w:r>
            <w:proofErr w:type="spellEnd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Северо-Енисейский</w:t>
            </w:r>
            <w:proofErr w:type="gramEnd"/>
          </w:p>
        </w:tc>
      </w:tr>
      <w:tr w:rsidR="00284144" w:rsidRPr="00284144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1.2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Текущий ремонт участка сети теплоснабжения, ул. </w:t>
            </w:r>
            <w:proofErr w:type="gramStart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Центральная</w:t>
            </w:r>
            <w:proofErr w:type="gramEnd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п. </w:t>
            </w:r>
            <w:proofErr w:type="spellStart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Вангаш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</w:t>
            </w: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0410081880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2 637 990,00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2 637 990,00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Отремонтирован участок сети теплоснабжения</w:t>
            </w:r>
          </w:p>
        </w:tc>
      </w:tr>
      <w:tr w:rsidR="00284144" w:rsidRPr="00284144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Капитальный ремонт участка сети центрального </w:t>
            </w:r>
            <w:proofErr w:type="spellStart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тепловодоснабжения</w:t>
            </w:r>
            <w:proofErr w:type="spellEnd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от ТК-83 до 1л. Пушкина, 4, </w:t>
            </w:r>
            <w:proofErr w:type="spellStart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гп</w:t>
            </w:r>
            <w:proofErr w:type="spellEnd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Северо-Енисейский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0410080280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1 425 273,14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1 425 273,14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Отремонтирован участок сети </w:t>
            </w:r>
            <w:proofErr w:type="gramStart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центрального</w:t>
            </w:r>
            <w:proofErr w:type="gramEnd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тепловодоснабжения</w:t>
            </w:r>
            <w:proofErr w:type="spellEnd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от ТК-83 до 1л. Пушкина, 4, </w:t>
            </w:r>
            <w:proofErr w:type="spellStart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гп</w:t>
            </w:r>
            <w:proofErr w:type="spellEnd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Северо-Енисейский</w:t>
            </w:r>
            <w:proofErr w:type="gramEnd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протяженностью 60м. </w:t>
            </w:r>
          </w:p>
        </w:tc>
      </w:tr>
      <w:tr w:rsidR="00284144" w:rsidRPr="00284144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Приобретение и доставка котла для котельной № 1, ул. Набережная, 6А, </w:t>
            </w:r>
            <w:proofErr w:type="spellStart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гп</w:t>
            </w:r>
            <w:proofErr w:type="spellEnd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Северо-Енисейский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041008186</w:t>
            </w: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39 300 000,00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39 300 000,00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Приобретен и доставлен котел для котельной № 1, ул. Набережная, 6А, </w:t>
            </w:r>
            <w:proofErr w:type="spellStart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гп</w:t>
            </w:r>
            <w:proofErr w:type="spellEnd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Северо-Енисейский</w:t>
            </w:r>
          </w:p>
        </w:tc>
      </w:tr>
      <w:tr w:rsidR="00284144" w:rsidRPr="00284144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Приобретение и доставка котла для котельной, ул. Первомайская, 1, п. Тея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041008187</w:t>
            </w: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 </w:t>
            </w: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 </w:t>
            </w: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 </w:t>
            </w: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 </w:t>
            </w: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 и доставлен котел для котельной, ул. Первомайская, 1, п. Тея</w:t>
            </w:r>
          </w:p>
        </w:tc>
      </w:tr>
      <w:tr w:rsidR="00284144" w:rsidRPr="00284144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1.6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Расходы по подготовке проектов капитальных ремонтов объектов муниципальной собственности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0410080215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Подготовка проектов капитальных ремонтов объектов муниципальной собственности Северо-Енисейского района </w:t>
            </w:r>
          </w:p>
        </w:tc>
      </w:tr>
      <w:tr w:rsidR="00284144" w:rsidRPr="00284144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Расходы на проверку </w:t>
            </w:r>
            <w:proofErr w:type="gramStart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0410080216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Проверка </w:t>
            </w:r>
            <w:proofErr w:type="gramStart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Северо-Енисейского района</w:t>
            </w:r>
          </w:p>
        </w:tc>
      </w:tr>
      <w:tr w:rsidR="00284144" w:rsidRPr="00284144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на возмещение </w:t>
            </w:r>
            <w:proofErr w:type="spellStart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фактичяески</w:t>
            </w:r>
            <w:proofErr w:type="spellEnd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понесенных </w:t>
            </w: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затрат, связанных с капитальным ремонтом здания бани по адресу: Красноярский край, Северо-Енисейский район, п. </w:t>
            </w:r>
            <w:proofErr w:type="gramStart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</w:rPr>
              <w:t>Новая</w:t>
            </w:r>
            <w:proofErr w:type="gramEnd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</w:rPr>
              <w:t>Калами</w:t>
            </w:r>
            <w:proofErr w:type="spellEnd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</w:rPr>
              <w:t>, ул. Механическая, здание 2А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pacing w:after="0" w:line="240" w:lineRule="auto"/>
              <w:ind w:left="-108" w:right="-1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</w:rPr>
              <w:t>0410080305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5 542 646,26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5 542 646,26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 </w:t>
            </w:r>
          </w:p>
          <w:p w:rsidR="00284144" w:rsidRPr="00284144" w:rsidRDefault="00284144" w:rsidP="0028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в бани п. </w:t>
            </w:r>
            <w:proofErr w:type="gramStart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</w:rPr>
              <w:t>Новая</w:t>
            </w:r>
            <w:proofErr w:type="gramEnd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Калами</w:t>
            </w:r>
            <w:proofErr w:type="spellEnd"/>
          </w:p>
        </w:tc>
      </w:tr>
      <w:tr w:rsidR="00CA2F7C" w:rsidRPr="00284144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C" w:rsidRPr="00F420EA" w:rsidRDefault="00CA2F7C" w:rsidP="00CA2F7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1.9.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F7C" w:rsidRPr="00F420EA" w:rsidRDefault="00CA2F7C" w:rsidP="00CA2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Субсидия на возмещение фактически понесённых затрат по капитальному ремонту кирпичной трубы котельной №1 по адресу: 663282, Красноярский край, Северо-Енисейский район, </w:t>
            </w:r>
            <w:proofErr w:type="spellStart"/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гп</w:t>
            </w:r>
            <w:proofErr w:type="spellEnd"/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Северо-Енисейский, ул. Набережная, 6А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F7C" w:rsidRPr="00F420EA" w:rsidRDefault="00CA2F7C" w:rsidP="00CA2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7C" w:rsidRPr="00F420EA" w:rsidRDefault="00CA2F7C" w:rsidP="00CA2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7C" w:rsidRPr="00F420EA" w:rsidRDefault="00CA2F7C" w:rsidP="00CA2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7C" w:rsidRPr="00F420EA" w:rsidRDefault="00CA2F7C" w:rsidP="00CA2F7C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0410080341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7C" w:rsidRPr="00F420EA" w:rsidRDefault="00CA2F7C" w:rsidP="00CA2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7C" w:rsidRPr="00F420EA" w:rsidRDefault="00CA2F7C" w:rsidP="00CA2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6 783 000,00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7C" w:rsidRPr="00F420EA" w:rsidRDefault="00CA2F7C" w:rsidP="00CA2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7C" w:rsidRPr="00F420EA" w:rsidRDefault="00CA2F7C" w:rsidP="00CA2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F7C" w:rsidRPr="00F420EA" w:rsidRDefault="00CA2F7C" w:rsidP="00CA2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6 783 000,00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F7C" w:rsidRPr="00F420EA" w:rsidRDefault="00CA2F7C" w:rsidP="00CA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 </w:t>
            </w:r>
          </w:p>
          <w:p w:rsidR="00CA2F7C" w:rsidRPr="00F420EA" w:rsidRDefault="00CA2F7C" w:rsidP="00CA2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ремонт кирпичной трубы котельной №1 </w:t>
            </w:r>
            <w:proofErr w:type="spellStart"/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</w:tr>
      <w:tr w:rsidR="00CA2F7C" w:rsidRPr="00284144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7C" w:rsidRPr="00F420EA" w:rsidRDefault="00CA2F7C" w:rsidP="00CA2F7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F7C" w:rsidRPr="00F420EA" w:rsidRDefault="00CA2F7C" w:rsidP="00CA2F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Субсидия на возмещение фактически понесённых затрат на установку автоматических пожарных сигнализаций и систем оповещения и управления эвакуацией на объектах теплоснабжения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F7C" w:rsidRPr="00F420EA" w:rsidRDefault="00CA2F7C" w:rsidP="00CA2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7C" w:rsidRPr="00F420EA" w:rsidRDefault="00CA2F7C" w:rsidP="00CA2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7C" w:rsidRPr="00F420EA" w:rsidRDefault="00CA2F7C" w:rsidP="00CA2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7C" w:rsidRPr="00F420EA" w:rsidRDefault="00CA2F7C" w:rsidP="00CA2F7C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0410080343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7C" w:rsidRPr="00F420EA" w:rsidRDefault="00CA2F7C" w:rsidP="00CA2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7C" w:rsidRPr="00F420EA" w:rsidRDefault="00CA2F7C" w:rsidP="00CA2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7 374 000,00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7C" w:rsidRPr="00F420EA" w:rsidRDefault="00CA2F7C" w:rsidP="00CA2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F7C" w:rsidRPr="00F420EA" w:rsidRDefault="00CA2F7C" w:rsidP="00CA2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F7C" w:rsidRPr="00F420EA" w:rsidRDefault="00CA2F7C" w:rsidP="00CA2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7 374 000,00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F7C" w:rsidRPr="00F420EA" w:rsidRDefault="00CA2F7C" w:rsidP="00CA2F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Установлена автоматическая пожарная сигнализация и систем</w:t>
            </w:r>
            <w:r w:rsidR="001D706D" w:rsidRPr="00F420E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оповещения и управления эвакуацией на </w:t>
            </w:r>
            <w:r w:rsidR="001D706D" w:rsidRPr="00F420E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объектах</w:t>
            </w: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теплоснабжения</w:t>
            </w:r>
          </w:p>
        </w:tc>
      </w:tr>
      <w:tr w:rsidR="00284144" w:rsidRPr="00284144" w:rsidTr="00284144">
        <w:trPr>
          <w:trHeight w:val="1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2.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Строительство объектов жилищно-коммунального хозяйства: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20 471 806,08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100 000 000,00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120 471 806,08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Строительство склада нефтепродуктов</w:t>
            </w:r>
          </w:p>
        </w:tc>
      </w:tr>
      <w:tr w:rsidR="00284144" w:rsidRPr="00284144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Строительство расходного склада нефтепродуктов, ул. Энергетиков, 2А, </w:t>
            </w:r>
          </w:p>
          <w:p w:rsidR="00284144" w:rsidRPr="00284144" w:rsidRDefault="00284144" w:rsidP="00284144">
            <w:pPr>
              <w:suppressAutoHyphens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п. </w:t>
            </w:r>
            <w:proofErr w:type="spellStart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Енашимо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Администрация Северо-Енисейского </w:t>
            </w: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0410081630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100 000 000,00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100 000 000,00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Строительство склада нефтепродуктов</w:t>
            </w:r>
          </w:p>
        </w:tc>
      </w:tr>
      <w:tr w:rsidR="00284144" w:rsidRPr="00284144" w:rsidTr="00284144">
        <w:trPr>
          <w:trHeight w:val="28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884961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8849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lastRenderedPageBreak/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884961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8849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Подготовка проектной и рабочей документации с получением положительного заключения государственной экспертизы и проведением проверки достоверности определения сметной стоимости на реконструкцию объекта незавершенного строительства «Расходный склад нефтепродуктов в п. </w:t>
            </w:r>
            <w:proofErr w:type="spellStart"/>
            <w:r w:rsidRPr="008849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Енашимо</w:t>
            </w:r>
            <w:proofErr w:type="spellEnd"/>
            <w:r w:rsidRPr="008849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884961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8849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884961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8849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884961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8849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884961" w:rsidRDefault="00284144" w:rsidP="00284144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8849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0410080481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884961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8849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884961" w:rsidRDefault="00884961" w:rsidP="008849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8</w:t>
            </w:r>
            <w:r w:rsidR="00284144" w:rsidRPr="008849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068</w:t>
            </w:r>
            <w:r w:rsidR="00284144" w:rsidRPr="008849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 216,92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884961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8849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884961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8849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884961" w:rsidRDefault="00884961" w:rsidP="0088496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8</w:t>
            </w:r>
            <w:r w:rsidR="00284144" w:rsidRPr="008849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068</w:t>
            </w:r>
            <w:r w:rsidR="00284144" w:rsidRPr="008849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 216,92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884961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8849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Получено положительное заключение государственной экспертизы о достоверности определения сметной стоимости на реконструкцию объекта незавершенного строительства «Расходный склад нефтепродуктов в п. </w:t>
            </w:r>
            <w:proofErr w:type="spellStart"/>
            <w:r w:rsidRPr="008849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Енашимо</w:t>
            </w:r>
            <w:proofErr w:type="spellEnd"/>
            <w:r w:rsidRPr="008849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»</w:t>
            </w:r>
          </w:p>
        </w:tc>
      </w:tr>
      <w:tr w:rsidR="00284144" w:rsidRPr="00284144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Кадастровые работы по объекту капитального строительства «Расходный  склад нефтепродуктов в п. </w:t>
            </w:r>
            <w:proofErr w:type="spellStart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Енашимо</w:t>
            </w:r>
            <w:proofErr w:type="spellEnd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0410080482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60 489,16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60 489,16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Проведены кадастровые работы по объекту капитального строительства «Расходный склад нефтепродуктов в п. </w:t>
            </w:r>
            <w:proofErr w:type="spellStart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Енашимо</w:t>
            </w:r>
            <w:proofErr w:type="spellEnd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</w:tr>
      <w:tr w:rsidR="00284144" w:rsidRPr="00284144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Подготовка проекта консервации объекта капитального строительства «Расходный склад нефтепродуктов в п. </w:t>
            </w:r>
            <w:proofErr w:type="spellStart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Енашимо</w:t>
            </w:r>
            <w:proofErr w:type="spellEnd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0410080365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Подготовлен проекта консервации объекта капитального строительства «Расходный склад нефтепродуктов в п. </w:t>
            </w:r>
            <w:proofErr w:type="spellStart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Енашимо</w:t>
            </w:r>
            <w:proofErr w:type="spellEnd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</w:tr>
      <w:tr w:rsidR="00284144" w:rsidRPr="00284144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Работы по консервации объекта капитального строительства «Расходный склад нефтепродуктов </w:t>
            </w:r>
            <w:proofErr w:type="gramStart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proofErr w:type="gramEnd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п. </w:t>
            </w:r>
            <w:proofErr w:type="spellStart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Енашимо</w:t>
            </w:r>
            <w:proofErr w:type="spellEnd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0410080422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6 568 100,00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6 568 100,00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Проведены работы по консервации объекта капитального строительства «Расходный склад нефтепродуктов </w:t>
            </w:r>
            <w:proofErr w:type="gramStart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proofErr w:type="gramEnd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п. </w:t>
            </w:r>
            <w:proofErr w:type="spellStart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Енашимо</w:t>
            </w:r>
            <w:proofErr w:type="spellEnd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</w:tr>
      <w:tr w:rsidR="00284144" w:rsidRPr="00284144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3.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Проектирование, изготовление и монтаж индивидуальных тепловых пунктов для перевода систем горячего водоснабжения многоквартирных домов </w:t>
            </w:r>
            <w:proofErr w:type="spellStart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гп</w:t>
            </w:r>
            <w:proofErr w:type="spellEnd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Северо-Енисейский на закрытую схему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0410080084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12 590 000,00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12 590 000,00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Проведен монтаж индивидуальных тепловых пунктов для перевода систем горячего водоснабжения многоквартирных домов </w:t>
            </w:r>
            <w:proofErr w:type="spellStart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гп</w:t>
            </w:r>
            <w:proofErr w:type="spellEnd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Северо-Енисейский на закрытую схему</w:t>
            </w:r>
          </w:p>
        </w:tc>
      </w:tr>
      <w:tr w:rsidR="00284144" w:rsidRPr="00284144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4.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F420EA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56 370 645,86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F420EA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F420EA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F420EA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56 370 645,86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84144" w:rsidRPr="00284144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четырех автоцистерн для перевозки пищевых жидкостей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041008012</w:t>
            </w: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25 260 000,00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25 260 000,00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Приобретены четыре автоцистерны </w:t>
            </w:r>
          </w:p>
        </w:tc>
      </w:tr>
      <w:tr w:rsidR="00284144" w:rsidRPr="00284144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двух автосамосвалов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041008722</w:t>
            </w: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13 820 000.00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</w:t>
            </w: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13 820 000,00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Приобретены два самосвала</w:t>
            </w:r>
          </w:p>
        </w:tc>
      </w:tr>
      <w:tr w:rsidR="00284144" w:rsidRPr="00284144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трактора с навесным оборудованием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041008721</w:t>
            </w: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3 691 602.53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</w:t>
            </w: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3 691 602,53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 трактор с навесным оборудованием</w:t>
            </w:r>
          </w:p>
        </w:tc>
      </w:tr>
      <w:tr w:rsidR="00284144" w:rsidRPr="00284144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Приобретение автомобиля для перевозки </w:t>
            </w: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нефтепродуктов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Администрация </w:t>
            </w: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041008013</w:t>
            </w: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13 033 333,33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13 033 333,33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 автомобиль для перевозки нефти</w:t>
            </w:r>
          </w:p>
        </w:tc>
      </w:tr>
      <w:tr w:rsidR="00284144" w:rsidRPr="00284144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F420EA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F420EA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трансформатора ТМГ-250/6/0,4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F420EA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F420EA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F420EA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F420EA" w:rsidRDefault="00284144" w:rsidP="00284144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04100801</w:t>
            </w: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7Z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F420EA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F420EA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565 710</w:t>
            </w: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F420EA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</w:t>
            </w: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F420EA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</w:t>
            </w: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F420EA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565 710,00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F420EA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трансформатора ТМГ-250/6/0,4</w:t>
            </w:r>
          </w:p>
        </w:tc>
      </w:tr>
      <w:tr w:rsidR="00284144" w:rsidRPr="00284144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Приобретение дизельной электростанции мощностью 1 МВт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041008016</w:t>
            </w: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27 383 333,33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27 383 333,33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Приобретена дизельная электростанция мощностью </w:t>
            </w:r>
          </w:p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 МВт</w:t>
            </w:r>
          </w:p>
        </w:tc>
      </w:tr>
      <w:tr w:rsidR="00F420EA" w:rsidRPr="00F420EA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EA" w:rsidRPr="00F420EA" w:rsidRDefault="00F420EA" w:rsidP="0043033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6</w:t>
            </w:r>
            <w:r w:rsidRPr="00F42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0EA" w:rsidRPr="00F420EA" w:rsidRDefault="00F420EA" w:rsidP="00F420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установки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электрогенераторной</w:t>
            </w:r>
            <w:proofErr w:type="spellEnd"/>
            <w:r w:rsidRPr="00F42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 мощностью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250</w:t>
            </w:r>
            <w:r w:rsidRPr="00F42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к</w:t>
            </w:r>
            <w:r w:rsidRPr="00F42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Вт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0EA" w:rsidRPr="00F420EA" w:rsidRDefault="00F420EA" w:rsidP="004303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0EA" w:rsidRPr="00F420EA" w:rsidRDefault="00F420EA" w:rsidP="004303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0EA" w:rsidRPr="00F420EA" w:rsidRDefault="00F420EA" w:rsidP="004303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0EA" w:rsidRPr="00F420EA" w:rsidRDefault="00F420EA" w:rsidP="00F420EA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04100801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8</w:t>
            </w:r>
            <w:r w:rsidRPr="00F42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ar-SA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0EA" w:rsidRPr="00F420EA" w:rsidRDefault="00F420EA" w:rsidP="004303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0EA" w:rsidRPr="00F420EA" w:rsidRDefault="00F420EA" w:rsidP="004303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5 000 000,00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0EA" w:rsidRPr="00F420EA" w:rsidRDefault="00F420EA" w:rsidP="004303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20EA" w:rsidRPr="00F420EA" w:rsidRDefault="00F420EA" w:rsidP="004303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0EA" w:rsidRPr="00F420EA" w:rsidRDefault="00F420EA" w:rsidP="004303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5 000 000,00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0EA" w:rsidRPr="00F420EA" w:rsidRDefault="00F420EA" w:rsidP="004303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F42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Приобретен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ие</w:t>
            </w:r>
            <w:r w:rsidRPr="00F42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 дизельн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ой</w:t>
            </w:r>
            <w:r w:rsidRPr="00F42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 электростанци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и</w:t>
            </w:r>
            <w:r w:rsidRPr="00F42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 мощностью </w:t>
            </w:r>
          </w:p>
          <w:p w:rsidR="00F420EA" w:rsidRDefault="00F420EA" w:rsidP="00F42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250</w:t>
            </w:r>
            <w:r w:rsidRPr="00F42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к</w:t>
            </w:r>
            <w:r w:rsidRPr="00F420E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Вт</w:t>
            </w:r>
          </w:p>
          <w:p w:rsidR="00F420EA" w:rsidRPr="00F420EA" w:rsidRDefault="00F420EA" w:rsidP="00F420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Вельмо</w:t>
            </w:r>
            <w:proofErr w:type="spellEnd"/>
          </w:p>
        </w:tc>
      </w:tr>
      <w:tr w:rsidR="00284144" w:rsidRPr="00284144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C603C1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284144"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Субсидия на финансовое обеспечение затрат, связанных с приобретением и доставкой трансформаторной подстанции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041008014</w:t>
            </w: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1 814 334.67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1 814 334.76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Приобретена и доставлена трансформаторная подстанция</w:t>
            </w:r>
          </w:p>
        </w:tc>
      </w:tr>
      <w:tr w:rsidR="00284144" w:rsidRPr="00284144" w:rsidTr="00284144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C603C1" w:rsidP="00284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284144"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Субсидия на финансовое обеспечение затрат, связанных с устройством двух фундаментов, приобретением, доставкой и монтажом резервуара для хранения нефти сырой </w:t>
            </w: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объемом 980 </w:t>
            </w:r>
            <w:proofErr w:type="spellStart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куб.м</w:t>
            </w:r>
            <w:proofErr w:type="spellEnd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041008015</w:t>
            </w: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18 937 375,00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18 937 375,00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Устроены два фундамента и приобретен резервуар для хранения сырой нефти объемом 980 </w:t>
            </w:r>
            <w:proofErr w:type="spellStart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куб.м</w:t>
            </w:r>
            <w:proofErr w:type="spellEnd"/>
            <w:r w:rsidRPr="0028414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284144" w:rsidRPr="00284144" w:rsidTr="00284144">
        <w:trPr>
          <w:trHeight w:val="36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44" w:rsidRPr="00284144" w:rsidRDefault="00284144" w:rsidP="00284144">
            <w:p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Итого по подпрограмме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149E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  <w:t>2</w:t>
            </w:r>
            <w:r w:rsidR="001D706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  <w:t>47</w:t>
            </w:r>
            <w:r w:rsidRPr="0028414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  <w:t> </w:t>
            </w:r>
            <w:r w:rsidR="0028149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  <w:t>11</w:t>
            </w:r>
            <w:r w:rsidR="001D706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  <w:t>3</w:t>
            </w:r>
            <w:r w:rsidRPr="0028414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  <w:t> 016,62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100 000 000,00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14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  <w:lang w:eastAsia="ar-SA"/>
              </w:rPr>
            </w:pPr>
            <w:r w:rsidRPr="0028414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  <w:t>3</w:t>
            </w:r>
            <w:r w:rsidR="001D706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  <w:t>47</w:t>
            </w:r>
            <w:r w:rsidRPr="0028414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  <w:t> </w:t>
            </w:r>
            <w:r w:rsidR="0028149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  <w:t>11</w:t>
            </w:r>
            <w:r w:rsidR="001D706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  <w:t>3</w:t>
            </w:r>
            <w:r w:rsidRPr="0028414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ar-SA"/>
              </w:rPr>
              <w:t> 016,62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144" w:rsidRPr="00284144" w:rsidRDefault="00284144" w:rsidP="002841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</w:tr>
    </w:tbl>
    <w:p w:rsidR="00E93294" w:rsidRDefault="00E93294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B71AD" w:rsidRDefault="005B71AD" w:rsidP="005B3131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5E73DB" w:rsidRDefault="005E73DB" w:rsidP="005B3131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5E73DB" w:rsidSect="00262D87">
          <w:footnotePr>
            <w:numRestart w:val="eachPage"/>
          </w:footnotePr>
          <w:pgSz w:w="16838" w:h="11905" w:orient="landscape"/>
          <w:pgMar w:top="426" w:right="624" w:bottom="142" w:left="851" w:header="425" w:footer="720" w:gutter="0"/>
          <w:pgNumType w:start="1"/>
          <w:cols w:space="720"/>
          <w:noEndnote/>
          <w:titlePg/>
          <w:docGrid w:linePitch="299"/>
        </w:sectPr>
      </w:pPr>
    </w:p>
    <w:p w:rsidR="005E73DB" w:rsidRPr="005E73DB" w:rsidRDefault="005E73DB" w:rsidP="005E73DB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5E73DB">
        <w:rPr>
          <w:rFonts w:ascii="Times New Roman" w:hAnsi="Times New Roman" w:cs="Times New Roman"/>
        </w:rPr>
        <w:lastRenderedPageBreak/>
        <w:t>Приложение № 4</w:t>
      </w:r>
    </w:p>
    <w:p w:rsidR="005E73DB" w:rsidRPr="005E73DB" w:rsidRDefault="005E73DB" w:rsidP="005E73DB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5E73DB">
        <w:rPr>
          <w:rFonts w:ascii="Times New Roman" w:hAnsi="Times New Roman" w:cs="Times New Roman"/>
        </w:rPr>
        <w:t>к постановлению администрации</w:t>
      </w:r>
    </w:p>
    <w:p w:rsidR="005E73DB" w:rsidRPr="005E73DB" w:rsidRDefault="005E73DB" w:rsidP="005E73DB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5E73DB">
        <w:rPr>
          <w:rFonts w:ascii="Times New Roman" w:hAnsi="Times New Roman" w:cs="Times New Roman"/>
        </w:rPr>
        <w:t>Северо-Енисейского района</w:t>
      </w:r>
    </w:p>
    <w:p w:rsidR="005E73DB" w:rsidRPr="005E73DB" w:rsidRDefault="00BA4427" w:rsidP="005E73DB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>26.07.2024 г.</w:t>
      </w:r>
      <w:r w:rsidRPr="00FB3BE8">
        <w:rPr>
          <w:rFonts w:ascii="Times New Roman" w:hAnsi="Times New Roman" w:cs="Times New Roman"/>
        </w:rPr>
        <w:t xml:space="preserve"> </w:t>
      </w:r>
      <w:r w:rsidRPr="00B55E13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308-п</w:t>
      </w:r>
      <w:bookmarkStart w:id="0" w:name="_GoBack"/>
      <w:bookmarkEnd w:id="0"/>
    </w:p>
    <w:p w:rsidR="005E73DB" w:rsidRPr="005E73DB" w:rsidRDefault="005E73DB" w:rsidP="005E73DB">
      <w:pPr>
        <w:pStyle w:val="ConsPlusNormal"/>
        <w:ind w:right="-88"/>
        <w:jc w:val="right"/>
        <w:outlineLvl w:val="2"/>
        <w:rPr>
          <w:rFonts w:ascii="Times New Roman" w:hAnsi="Times New Roman" w:cs="Times New Roman"/>
        </w:rPr>
      </w:pPr>
      <w:proofErr w:type="gramStart"/>
      <w:r w:rsidRPr="005E73DB">
        <w:rPr>
          <w:rFonts w:ascii="Times New Roman" w:hAnsi="Times New Roman" w:cs="Times New Roman"/>
        </w:rPr>
        <w:t>(Новая редакция приложения № 12</w:t>
      </w:r>
      <w:proofErr w:type="gramEnd"/>
    </w:p>
    <w:p w:rsidR="005E73DB" w:rsidRPr="005E73DB" w:rsidRDefault="005E73DB" w:rsidP="005E73DB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E73D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к подпрограмме 3 «Доступность </w:t>
      </w:r>
      <w:proofErr w:type="gramStart"/>
      <w:r w:rsidRPr="005E73DB">
        <w:rPr>
          <w:rFonts w:ascii="Times New Roman" w:eastAsia="Calibri" w:hAnsi="Times New Roman" w:cs="Times New Roman"/>
          <w:sz w:val="20"/>
          <w:szCs w:val="20"/>
          <w:lang w:eastAsia="en-US"/>
        </w:rPr>
        <w:t>коммунально-бытовых</w:t>
      </w:r>
      <w:proofErr w:type="gramEnd"/>
    </w:p>
    <w:p w:rsidR="005E73DB" w:rsidRPr="005E73DB" w:rsidRDefault="005E73DB" w:rsidP="005E73DB">
      <w:pPr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E73D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услуг, предоставляемых на территории Северо-Енисейского района»</w:t>
      </w:r>
    </w:p>
    <w:p w:rsidR="005E73DB" w:rsidRPr="005E73DB" w:rsidRDefault="005E73DB" w:rsidP="005E73DB">
      <w:pPr>
        <w:pStyle w:val="ConsPlusNormal"/>
        <w:ind w:right="-88" w:firstLine="4536"/>
        <w:jc w:val="right"/>
        <w:outlineLvl w:val="2"/>
        <w:rPr>
          <w:rFonts w:ascii="Times New Roman" w:hAnsi="Times New Roman" w:cs="Times New Roman"/>
        </w:rPr>
      </w:pPr>
      <w:r w:rsidRPr="005E73DB">
        <w:rPr>
          <w:rFonts w:ascii="Times New Roman" w:hAnsi="Times New Roman" w:cs="Times New Roman"/>
        </w:rPr>
        <w:t xml:space="preserve"> муниципальной программы,</w:t>
      </w:r>
    </w:p>
    <w:p w:rsidR="005E73DB" w:rsidRPr="005E73DB" w:rsidRDefault="005E73DB" w:rsidP="005E73DB">
      <w:pPr>
        <w:pStyle w:val="ConsPlusNormal"/>
        <w:ind w:right="-88" w:firstLine="4536"/>
        <w:jc w:val="right"/>
        <w:outlineLvl w:val="2"/>
        <w:rPr>
          <w:rFonts w:ascii="Times New Roman" w:hAnsi="Times New Roman" w:cs="Times New Roman"/>
        </w:rPr>
      </w:pPr>
      <w:r w:rsidRPr="005E73DB">
        <w:rPr>
          <w:rFonts w:ascii="Times New Roman" w:hAnsi="Times New Roman" w:cs="Times New Roman"/>
        </w:rPr>
        <w:t xml:space="preserve">утвержденной постановление администрации </w:t>
      </w:r>
    </w:p>
    <w:p w:rsidR="005E73DB" w:rsidRPr="005E73DB" w:rsidRDefault="005E73DB" w:rsidP="005E73DB">
      <w:pPr>
        <w:pStyle w:val="ConsPlusNormal"/>
        <w:ind w:right="-88" w:firstLine="4536"/>
        <w:jc w:val="right"/>
        <w:outlineLvl w:val="2"/>
        <w:rPr>
          <w:rFonts w:ascii="Times New Roman" w:hAnsi="Times New Roman" w:cs="Times New Roman"/>
        </w:rPr>
      </w:pPr>
      <w:r w:rsidRPr="005E73DB">
        <w:rPr>
          <w:rFonts w:ascii="Times New Roman" w:hAnsi="Times New Roman" w:cs="Times New Roman"/>
        </w:rPr>
        <w:t>Северо-Енисейского района от 21.10.2013 № 515 -п)</w:t>
      </w:r>
    </w:p>
    <w:p w:rsidR="005E73DB" w:rsidRDefault="005E73DB" w:rsidP="005E73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73DB" w:rsidRPr="005E73DB" w:rsidRDefault="005E73DB" w:rsidP="005E73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Порядок </w:t>
      </w:r>
    </w:p>
    <w:p w:rsidR="005E73DB" w:rsidRPr="005E73DB" w:rsidRDefault="005E73DB" w:rsidP="005E73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предоставления субсидии на возмещение фактически понесенных затрат по строительству и содержанию (эксплуатации) автозимника от 266 километра автомобильной дороги «</w:t>
      </w:r>
      <w:proofErr w:type="spellStart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Епишино</w:t>
      </w:r>
      <w:proofErr w:type="spellEnd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-Северо-Енисейский» до пункта отпуска товарной нефти </w:t>
      </w:r>
      <w:proofErr w:type="spellStart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Юрубчено-Тохомского</w:t>
      </w:r>
      <w:proofErr w:type="spellEnd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месторождения протяженностью 205,4 километров </w:t>
      </w:r>
    </w:p>
    <w:p w:rsidR="005E73DB" w:rsidRPr="005E73DB" w:rsidRDefault="005E73DB" w:rsidP="005E73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(далее - Порядок)</w:t>
      </w:r>
    </w:p>
    <w:p w:rsidR="005E73DB" w:rsidRPr="005E73DB" w:rsidRDefault="005E73DB" w:rsidP="005E73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5E73DB" w:rsidRPr="005E73DB" w:rsidRDefault="005E73DB" w:rsidP="005E73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Настоящий Порядок </w:t>
      </w:r>
      <w:proofErr w:type="gramStart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устанавливает условия</w:t>
      </w:r>
      <w:proofErr w:type="gramEnd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и порядок предоставления из бюджета Северо-Енисейского района </w:t>
      </w:r>
      <w:r w:rsidRPr="005E73D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ar-SA"/>
        </w:rPr>
        <w:t xml:space="preserve">субсидии </w:t>
      </w: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на возмещение фактически понесенных затрат по строительству и содержанию (эксплуатации) автозимника от 266 километра автомобильной дороги «</w:t>
      </w:r>
      <w:proofErr w:type="spellStart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Епишино</w:t>
      </w:r>
      <w:proofErr w:type="spellEnd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-Северо-Енисейский» до пункта отпуска товарной нефти </w:t>
      </w:r>
      <w:proofErr w:type="spellStart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Юрубчено-Тохомского</w:t>
      </w:r>
      <w:proofErr w:type="spellEnd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месторождения протяженностью 205,4 километров (далее - субсидия).</w:t>
      </w:r>
    </w:p>
    <w:p w:rsidR="005E73DB" w:rsidRPr="005E73DB" w:rsidRDefault="005E73DB" w:rsidP="005E73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5E73DB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1. Общие положения о предоставлении субсидии.</w:t>
      </w:r>
    </w:p>
    <w:p w:rsidR="005E73DB" w:rsidRPr="005E73DB" w:rsidRDefault="005E73DB" w:rsidP="005E73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5E73DB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1.1. Понятия, используемые для целей правового акта</w:t>
      </w:r>
    </w:p>
    <w:p w:rsidR="005E73DB" w:rsidRPr="005E73DB" w:rsidRDefault="005E73DB" w:rsidP="005E73D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</w:pPr>
      <w:proofErr w:type="gramStart"/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>Заявитель на получение субсидии – юридическое лицо (за исключением государственных и муниципальных учреждений), индивидуальный предприниматель, а также физическое лицо - производитель товаров, работ, услуг, основными видами (предметами) деятельности которых являются обеспечение эксплуатации и содержания коммунальных объектов, обеспечение услугами теплоснабжения населения и организаций, передача, распределение тепловой энергии, если при этом указанные претенденты осуществляют эксплуатацию принадлежащих им объектов теплоснабжения на праве собственности или хозяйственного</w:t>
      </w:r>
      <w:proofErr w:type="gramEnd"/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 xml:space="preserve"> ведения (ином вещном праве), посредством которых предоставляются услуги теплоснабжения населению района, </w:t>
      </w:r>
      <w:proofErr w:type="gramStart"/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>подавший</w:t>
      </w:r>
      <w:proofErr w:type="gramEnd"/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 xml:space="preserve"> заявление на получение субсидии в соответствии с настоящим Порядком.</w:t>
      </w:r>
    </w:p>
    <w:p w:rsidR="005E73DB" w:rsidRPr="005E73DB" w:rsidRDefault="005E73DB" w:rsidP="005E73D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>Претендент на получение субсидии - юридическое лицо (за исключением государственных и муниципальных учреждений) - производитель товаров, работ, услуг, отвечающий требованиям, предъявляемым к заявителю на получение субсидии, и который соответствует установленным требованиям получения субсидии.</w:t>
      </w:r>
    </w:p>
    <w:p w:rsidR="005E73DB" w:rsidRPr="005E73DB" w:rsidRDefault="005E73DB" w:rsidP="005E73D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>Отбор - рассмотрение Комиссией по отбору заявок претендентов на получение субсидии на соответствие установленным требованиям, ведение и подписание протокола рассмотрения заявок Комиссией по отбору.</w:t>
      </w:r>
    </w:p>
    <w:p w:rsidR="005E73DB" w:rsidRPr="005E73DB" w:rsidRDefault="005E73DB" w:rsidP="005E73D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>Участник отбора - юридическое лицо (за исключением государственных и муниципальных учреждений), индивидуальный предприниматель, а также физическое лицо – производитель товаров, работ, услуг, отвечающий требованиям, предъявляемым к претенденту на получение субсидии, и документы которого находятся на рассмотрении в Комиссии по отбору;</w:t>
      </w:r>
    </w:p>
    <w:p w:rsidR="005E73DB" w:rsidRPr="005E73DB" w:rsidRDefault="005E73DB" w:rsidP="005E73D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 xml:space="preserve">Победитель отбора - юридическое лицо (за исключением государственных и </w:t>
      </w:r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lastRenderedPageBreak/>
        <w:t>муниципальных учреждений), индивидуальный предприниматель, а также физическое лицо - производитель товаров, работ, услуг, подавший заявление на получение субсидии, соответствующий установленным требованиям получения субсидии и признанный победителем отбора по результатам рассмотрения Комиссией по отбору заявок участников отбора.</w:t>
      </w:r>
    </w:p>
    <w:p w:rsidR="005E73DB" w:rsidRPr="005E73DB" w:rsidRDefault="005E73DB" w:rsidP="005E73D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>Получатель субсидии - победитель отбора, подписавший с главным распорядителем средств бюджета Северо-Енисейского района (далее - ГРБС) соглашение (договор) о предоставлении субсидии и на счет которого главным распорядителем средств бюджета Северо-Енисейского района перечислены средства субсидии.</w:t>
      </w:r>
    </w:p>
    <w:p w:rsidR="005E73DB" w:rsidRPr="005E73DB" w:rsidRDefault="005E73DB" w:rsidP="005E73D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1.2. </w:t>
      </w:r>
      <w:proofErr w:type="gramStart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Субсидия предоставляется в соответствии с пунктом 4 части 1 статьи 14, пунктом 4 пункта 1 статьи 15 Федерального закона от 06.10.2003 № 131-ФЗ «Об общих принципах организации местного самоуправления в Российской Федерации», статьей 78 Бюджетного кодекса Российской Федерации, </w:t>
      </w:r>
      <w:r w:rsidRPr="005E73D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решением Северо-Енисейского районного Совета депутатов от 10.11.2023 № 681-39 «О субсидиях юридическим лицам, индивидуальным предпринимателям, физическим лицам - производителям товаров, работ, услуг, предоставляемых из бюджета</w:t>
      </w:r>
      <w:proofErr w:type="gramEnd"/>
      <w:r w:rsidRPr="005E73D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</w:t>
      </w:r>
      <w:proofErr w:type="gramStart"/>
      <w:r w:rsidRPr="005E73D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Северо-Енисейского района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2024 - 2026 годах» </w:t>
      </w:r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>и определяет требования к предоставлению субсидии из бюджета Северо-Енисейского района, которые установлены в соответствии с общими требованиями</w:t>
      </w: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, </w:t>
      </w:r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>определенными Постановлением Правительства РФ от 25.10.2023 № 1782 «Об утверждении общих требований</w:t>
      </w:r>
      <w:proofErr w:type="gramEnd"/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 xml:space="preserve"> </w:t>
      </w:r>
      <w:proofErr w:type="gramStart"/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>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распоряжением администрации Северо-Енисейского района  от 05.04.2023 № 583-р «Об утверждении Порядка проведения</w:t>
      </w:r>
      <w:proofErr w:type="gramEnd"/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 xml:space="preserve"> мониторинга достижения результатов предоставления из бюджета Северо-Енисейского района субсидий, в том числе грантов в форме субсидий, юридическим лицам, индивидуальным предпринимателям, физическим лицам-производителям товаров, работ, услуг».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1.3. Размер субсидии рассчитывается по формуле: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РС</w:t>
      </w: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ar-SA"/>
        </w:rPr>
        <w:t xml:space="preserve"> = (S1 + S2…+ </w:t>
      </w:r>
      <w:proofErr w:type="spellStart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ar-SA"/>
        </w:rPr>
        <w:t>Sn</w:t>
      </w:r>
      <w:proofErr w:type="spellEnd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ar-SA"/>
        </w:rPr>
        <w:t>) + (</w:t>
      </w: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Е</w:t>
      </w:r>
      <w:proofErr w:type="gramStart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ar-SA"/>
        </w:rPr>
        <w:t>1</w:t>
      </w:r>
      <w:proofErr w:type="gramEnd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ar-SA"/>
        </w:rPr>
        <w:t xml:space="preserve"> + </w:t>
      </w: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Е</w:t>
      </w: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ar-SA"/>
        </w:rPr>
        <w:t xml:space="preserve">2…+ </w:t>
      </w: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Е</w:t>
      </w: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ar-SA"/>
        </w:rPr>
        <w:t>n),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где: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РС – размер субсидии, руб.;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ar-SA"/>
        </w:rPr>
        <w:t>S</w:t>
      </w: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– </w:t>
      </w:r>
      <w:proofErr w:type="gramStart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затраты</w:t>
      </w:r>
      <w:proofErr w:type="gramEnd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на строительство автозимника, руб.;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Е – затраты на содержание (эксплуатацию) автозимника, руб.;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1,2,n – виды статей затрат.</w:t>
      </w:r>
    </w:p>
    <w:p w:rsidR="005E73DB" w:rsidRPr="005E73DB" w:rsidRDefault="005E73DB" w:rsidP="005E73D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>1.4. Целью предоставления субсидии является исполнение органами местного самоуправления Северо-Енисейского района своих полномочий по созданию условий для оказания населению услуг теплоснабжения в части выполнения работ по строительству и содержанию (эксплуатации) автозимника от 266 километра автомобильной дороги «</w:t>
      </w:r>
      <w:proofErr w:type="spellStart"/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>Епишино</w:t>
      </w:r>
      <w:proofErr w:type="spellEnd"/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 xml:space="preserve">-Северо-Енисейский» до пункта отпуска товарной нефти </w:t>
      </w:r>
      <w:proofErr w:type="spellStart"/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>Юрубчено-Тохомского</w:t>
      </w:r>
      <w:proofErr w:type="spellEnd"/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 xml:space="preserve"> месторождения </w:t>
      </w: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протяженностью 205,4 километров</w:t>
      </w:r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>.</w:t>
      </w:r>
    </w:p>
    <w:p w:rsidR="005E73DB" w:rsidRPr="005E73DB" w:rsidRDefault="005E73DB" w:rsidP="005E73D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 xml:space="preserve">Результатом предоставления субсидии является протяженность автозимника, </w:t>
      </w:r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lastRenderedPageBreak/>
        <w:t>на котором проведены работы по строительству и содержанию (эксплуатации), выраженная в километрах</w:t>
      </w: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.</w:t>
      </w:r>
    </w:p>
    <w:p w:rsidR="005E73DB" w:rsidRPr="005E73DB" w:rsidRDefault="005E73DB" w:rsidP="005E73D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>Способ предоставления субсидии – проведение отбора виде запроса предложений (далее – отбор).</w:t>
      </w:r>
    </w:p>
    <w:p w:rsidR="005E73DB" w:rsidRPr="005E73DB" w:rsidRDefault="005E73DB" w:rsidP="005E73D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  <w:between w:val="none" w:sz="4" w:space="0" w:color="000000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 xml:space="preserve">2. Предоставление субсидии осуществляется ГРБС  (как получателем средств бюджета Северо-Енисейского района) администрацией Северо-Енисейского района (далее – администрация района) в лице отдела бухгалтерского учета и отчетности. 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 xml:space="preserve">2.1. Способ предоставления субсидии - возмещение </w:t>
      </w: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фактически понесенных затрат по строительству и содержанию (эксплуатации) автозимника от 266 километра автомобильной дороги «</w:t>
      </w:r>
      <w:proofErr w:type="spellStart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Епишино</w:t>
      </w:r>
      <w:proofErr w:type="spellEnd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-Северо-Енисейский» до пункта отпуска товарной нефти </w:t>
      </w:r>
      <w:proofErr w:type="spellStart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Юрубчено-Тохомского</w:t>
      </w:r>
      <w:proofErr w:type="spellEnd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месторождения протяженностью 205,4 километров</w:t>
      </w:r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>.</w:t>
      </w:r>
    </w:p>
    <w:p w:rsidR="005E73DB" w:rsidRPr="005E73DB" w:rsidRDefault="005E73DB" w:rsidP="005E73D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 xml:space="preserve">2.2. Категории и (или) критерии отбора получателей субсидии, имеющих право на получение субсидий, отбираемых исходя из указанных критериев: </w:t>
      </w:r>
    </w:p>
    <w:p w:rsidR="005E73DB" w:rsidRPr="005E73DB" w:rsidRDefault="005E73DB" w:rsidP="005E73D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>2.2.1. Требования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отбора, или иную дату, определенную правовым актом:</w:t>
      </w:r>
    </w:p>
    <w:p w:rsidR="005E73DB" w:rsidRPr="005E73DB" w:rsidRDefault="005E73DB" w:rsidP="005E73D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 xml:space="preserve">участники отбора не должны </w:t>
      </w:r>
      <w:r w:rsidRPr="005E73DB">
        <w:rPr>
          <w:rFonts w:ascii="Times New Roman" w:eastAsia="Calibri" w:hAnsi="Times New Roman" w:cs="Arial"/>
          <w:color w:val="FF0000"/>
          <w:sz w:val="28"/>
          <w:szCs w:val="28"/>
          <w:lang w:eastAsia="ar-SA"/>
        </w:rPr>
        <w:t xml:space="preserve">являться иностранными юридическими лицами,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2">
        <w:r w:rsidRPr="005E73DB">
          <w:rPr>
            <w:rFonts w:ascii="Times New Roman" w:eastAsia="Calibri" w:hAnsi="Times New Roman" w:cs="Arial"/>
            <w:color w:val="FF0000"/>
            <w:sz w:val="28"/>
            <w:szCs w:val="28"/>
            <w:lang w:eastAsia="ar-SA"/>
          </w:rPr>
          <w:t>перечень</w:t>
        </w:r>
      </w:hyperlink>
      <w:r w:rsidRPr="005E73DB">
        <w:rPr>
          <w:rFonts w:ascii="Times New Roman" w:eastAsia="Calibri" w:hAnsi="Times New Roman" w:cs="Arial"/>
          <w:color w:val="FF0000"/>
          <w:sz w:val="28"/>
          <w:szCs w:val="28"/>
          <w:lang w:eastAsia="ar-SA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</w:t>
      </w:r>
      <w:proofErr w:type="gramStart"/>
      <w:r w:rsidRPr="005E73DB">
        <w:rPr>
          <w:rFonts w:ascii="Times New Roman" w:eastAsia="Calibri" w:hAnsi="Times New Roman" w:cs="Arial"/>
          <w:color w:val="FF0000"/>
          <w:sz w:val="28"/>
          <w:szCs w:val="28"/>
          <w:lang w:eastAsia="ar-SA"/>
        </w:rPr>
        <w:t>капитале</w:t>
      </w:r>
      <w:proofErr w:type="gramEnd"/>
      <w:r w:rsidRPr="005E73DB">
        <w:rPr>
          <w:rFonts w:ascii="Times New Roman" w:eastAsia="Calibri" w:hAnsi="Times New Roman" w:cs="Arial"/>
          <w:color w:val="FF0000"/>
          <w:sz w:val="28"/>
          <w:szCs w:val="28"/>
          <w:lang w:eastAsia="ar-SA"/>
        </w:rPr>
        <w:t xml:space="preserve">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>;</w:t>
      </w:r>
    </w:p>
    <w:p w:rsidR="005E73DB" w:rsidRPr="005E73DB" w:rsidRDefault="005E73DB" w:rsidP="005E73D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</w:rPr>
        <w:t>участник отбора должен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E73DB" w:rsidRPr="005E73DB" w:rsidRDefault="005E73DB" w:rsidP="005E73D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 xml:space="preserve">участник отбора должен не находится </w:t>
      </w: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в составляемых в рамках реализации полномочий, предусмотренных </w:t>
      </w:r>
      <w:hyperlink r:id="rId13">
        <w:r w:rsidRPr="005E73DB">
          <w:rPr>
            <w:rFonts w:ascii="Times New Roman" w:eastAsia="Times New Roman" w:hAnsi="Times New Roman" w:cs="Times New Roman"/>
            <w:color w:val="FF0000"/>
            <w:sz w:val="28"/>
            <w:szCs w:val="28"/>
          </w:rPr>
          <w:t>главой VII</w:t>
        </w:r>
      </w:hyperlink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5E73DB" w:rsidRPr="005E73DB" w:rsidRDefault="005E73DB" w:rsidP="005E73D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>участники отбора не должны получать средства из бюджета Северо-Енисейского района (местного бюджета) на основании иных нормативных правовых актов субъекта Российской Федерации, муниципальных правовых актов на цели, установленные настоящим Порядком.</w:t>
      </w:r>
    </w:p>
    <w:p w:rsidR="005E73DB" w:rsidRPr="005E73DB" w:rsidRDefault="005E73DB" w:rsidP="005E73D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Calibri" w:hAnsi="Times New Roman" w:cs="Arial"/>
          <w:color w:val="FF0000"/>
          <w:sz w:val="28"/>
          <w:szCs w:val="28"/>
          <w:lang w:eastAsia="ar-SA"/>
        </w:rPr>
        <w:t xml:space="preserve">участник отбора не является иностранным агентом в соответствии с Федеральным </w:t>
      </w:r>
      <w:hyperlink r:id="rId14">
        <w:r w:rsidRPr="005E73DB">
          <w:rPr>
            <w:rFonts w:ascii="Times New Roman" w:eastAsia="Calibri" w:hAnsi="Times New Roman" w:cs="Arial"/>
            <w:color w:val="FF0000"/>
            <w:sz w:val="28"/>
            <w:szCs w:val="28"/>
            <w:lang w:eastAsia="ar-SA"/>
          </w:rPr>
          <w:t>законом</w:t>
        </w:r>
      </w:hyperlink>
      <w:r w:rsidRPr="005E73DB">
        <w:rPr>
          <w:rFonts w:ascii="Times New Roman" w:eastAsia="Calibri" w:hAnsi="Times New Roman" w:cs="Arial"/>
          <w:color w:val="FF0000"/>
          <w:sz w:val="28"/>
          <w:szCs w:val="28"/>
          <w:lang w:eastAsia="ar-SA"/>
        </w:rPr>
        <w:t xml:space="preserve"> «О </w:t>
      </w:r>
      <w:proofErr w:type="gramStart"/>
      <w:r w:rsidRPr="005E73DB">
        <w:rPr>
          <w:rFonts w:ascii="Times New Roman" w:eastAsia="Calibri" w:hAnsi="Times New Roman" w:cs="Arial"/>
          <w:color w:val="FF0000"/>
          <w:sz w:val="28"/>
          <w:szCs w:val="28"/>
          <w:lang w:eastAsia="ar-SA"/>
        </w:rPr>
        <w:t>контроле за</w:t>
      </w:r>
      <w:proofErr w:type="gramEnd"/>
      <w:r w:rsidRPr="005E73DB">
        <w:rPr>
          <w:rFonts w:ascii="Times New Roman" w:eastAsia="Calibri" w:hAnsi="Times New Roman" w:cs="Arial"/>
          <w:color w:val="FF0000"/>
          <w:sz w:val="28"/>
          <w:szCs w:val="28"/>
          <w:lang w:eastAsia="ar-SA"/>
        </w:rPr>
        <w:t xml:space="preserve"> деятельностью лиц, находящихся под иностранным влиянием»;</w:t>
      </w:r>
    </w:p>
    <w:p w:rsidR="005E73DB" w:rsidRPr="005E73DB" w:rsidRDefault="005E73DB" w:rsidP="005E73D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E73DB" w:rsidRPr="005E73DB" w:rsidRDefault="005E73DB" w:rsidP="005E73D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</w:pPr>
      <w:proofErr w:type="gramStart"/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 xml:space="preserve">у участника отбора должна </w:t>
      </w:r>
      <w:r w:rsidRPr="005E73DB">
        <w:rPr>
          <w:rFonts w:ascii="Times New Roman" w:eastAsia="Calibri" w:hAnsi="Times New Roman" w:cs="Arial"/>
          <w:color w:val="FF0000"/>
          <w:sz w:val="28"/>
          <w:szCs w:val="28"/>
          <w:lang w:eastAsia="ar-SA"/>
        </w:rPr>
        <w:t xml:space="preserve">отсутствовать просроченная задолженность по возврату в бюджет субъекта Российской Федерации Северо-Енисейского района, из </w:t>
      </w:r>
      <w:r w:rsidRPr="005E73DB">
        <w:rPr>
          <w:rFonts w:ascii="Times New Roman" w:eastAsia="Calibri" w:hAnsi="Times New Roman" w:cs="Arial"/>
          <w:color w:val="FF0000"/>
          <w:sz w:val="28"/>
          <w:szCs w:val="28"/>
          <w:lang w:eastAsia="ar-SA"/>
        </w:rPr>
        <w:lastRenderedPageBreak/>
        <w:t>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</w:t>
      </w:r>
      <w:proofErr w:type="gramEnd"/>
      <w:r w:rsidRPr="005E73DB">
        <w:rPr>
          <w:rFonts w:ascii="Times New Roman" w:eastAsia="Calibri" w:hAnsi="Times New Roman" w:cs="Arial"/>
          <w:color w:val="FF0000"/>
          <w:sz w:val="28"/>
          <w:szCs w:val="28"/>
          <w:lang w:eastAsia="ar-SA"/>
        </w:rPr>
        <w:t xml:space="preserve"> органом субъекта Российской Федерации) администрацией Северо-Енисейского района</w:t>
      </w:r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>;</w:t>
      </w:r>
    </w:p>
    <w:p w:rsidR="005E73DB" w:rsidRPr="005E73DB" w:rsidRDefault="005E73DB" w:rsidP="005E73D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>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5E73DB" w:rsidRPr="005E73DB" w:rsidRDefault="005E73DB" w:rsidP="005E73D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</w:pPr>
      <w:proofErr w:type="gramStart"/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5E73DB" w:rsidRPr="005E73DB" w:rsidRDefault="005E73DB" w:rsidP="005E73D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>2.2.2. Иные требования к участникам отбора, включающие:</w:t>
      </w:r>
    </w:p>
    <w:p w:rsidR="005E73DB" w:rsidRPr="005E73DB" w:rsidRDefault="005E73DB" w:rsidP="005E73D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>наличие опыта, необходимого для достижения целей предоставления субсидии;</w:t>
      </w:r>
    </w:p>
    <w:p w:rsidR="005E73DB" w:rsidRPr="005E73DB" w:rsidRDefault="005E73DB" w:rsidP="005E73D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>наличие кадрового состава, необходимого для достижения целей предоставления субсидии;</w:t>
      </w:r>
    </w:p>
    <w:p w:rsidR="005E73DB" w:rsidRPr="005E73DB" w:rsidRDefault="005E73DB" w:rsidP="005E73D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>наличие материально-технической базы, необходимой для достижения целей предоставления субсидии.</w:t>
      </w:r>
    </w:p>
    <w:p w:rsidR="005E73DB" w:rsidRPr="005E73DB" w:rsidRDefault="005E73DB" w:rsidP="005E73D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>Проведение ГРБС проверки на соответствие требований, указанных в пункте 2 осуществляется при предоставлении заявителем документов на отбор в сроки указанные в извещении о проведении отбора.</w:t>
      </w:r>
    </w:p>
    <w:p w:rsidR="005E73DB" w:rsidRPr="005E73DB" w:rsidRDefault="005E73DB" w:rsidP="005E73D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>Для подтверждения заявителем соответствия требованиям, указанным в пункте 2 на получение субсидии, заявитель при подаче заявки прилагает документы (письма, справки и другие документы), подтверждающие его соответствия указанным требованиям.</w:t>
      </w:r>
    </w:p>
    <w:p w:rsidR="005E73DB" w:rsidRPr="005E73DB" w:rsidRDefault="005E73DB" w:rsidP="005E73D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>2.3. Основания для отказа заявителю на получение субсидии:</w:t>
      </w:r>
    </w:p>
    <w:p w:rsidR="005E73DB" w:rsidRPr="005E73DB" w:rsidRDefault="005E73DB" w:rsidP="005E73D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>1) несоответствие представленных заявителем документов, требований установленных в пункте 2 на получение субсидии, или непредставление (представление не в полном объеме) указанных документов;</w:t>
      </w:r>
    </w:p>
    <w:p w:rsidR="005E73DB" w:rsidRPr="005E73DB" w:rsidRDefault="005E73DB" w:rsidP="005E73D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6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>2) установление факта недостоверности представленной заявителем информации.</w:t>
      </w:r>
    </w:p>
    <w:p w:rsidR="005E73DB" w:rsidRPr="005E73DB" w:rsidRDefault="005E73DB" w:rsidP="005E73D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5E73DB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2.4 Способ проведения отбора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2.4.1. </w:t>
      </w: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Администрация Северо-Енисейского района предоставляет субсидию после проведения отбора в виде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 (далее – Информация);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2.4.2. Информация о проведении отбора юридических лиц – производителей товаров, работ, услуг, имеющих право на получение субсидии, размещается в газете «Северо-Енисейский вестник» и на официальном сайте Северо-Енисейского района </w:t>
      </w:r>
      <w:r w:rsidRPr="005E73DB">
        <w:rPr>
          <w:rFonts w:ascii="Times New Roman" w:eastAsia="Calibri" w:hAnsi="Times New Roman" w:cs="Arial"/>
          <w:color w:val="FF0000"/>
          <w:sz w:val="28"/>
          <w:szCs w:val="28"/>
          <w:lang w:eastAsia="ar-SA"/>
        </w:rPr>
        <w:lastRenderedPageBreak/>
        <w:t>в информационно-телекоммуникационной сети «Интернет» (https://severoenisejskij-r04.gosweb.gosuslugi.ru)</w:t>
      </w: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с указанием: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сроков проведения отбора (даты и времени начала (окончания) подачи (приема) предложений (заявок) участников отбора), которые не могут быть ранее 5-го календарного дня, следующего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необходимости);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наименования, места нахождения, почтового адреса, адреса электронной почты главного распорядителя как получателя бюджетных средств или иной организации, проводящей в соответствии с правовым актом отбор (в случае, если это предусмотрено правовым актом);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целей предоставления субсидии в соответствии с пунктом 1.4 настоящего документа;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требований к участникам отбора в соответствии с пунктом 2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proofErr w:type="gramStart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порядка отзыва предложений (заявок) участников отбора, порядка возврата предложений (заявок) участников отбора, определяющего,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  <w:proofErr w:type="gramEnd"/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правил рассмотрения и оценки предложений (заявок) участников отбора;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срока, в течение которого победитель (победители) отбора должен подписать соглашение (договор) о предоставлении субсидии (далее - соглашение);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условий признания победителя (победителей) отбора </w:t>
      </w:r>
      <w:proofErr w:type="gramStart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уклонившимся</w:t>
      </w:r>
      <w:proofErr w:type="gramEnd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от заключения соглашения;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даты размещения результатов отбора на официальном сайте главного распорядителя как получателя бюджетных средств в информационно-телекоммуникационной сети «Интернет»</w:t>
      </w:r>
      <w:r w:rsidRPr="005E73DB">
        <w:rPr>
          <w:rFonts w:ascii="Times New Roman" w:eastAsia="Calibri" w:hAnsi="Times New Roman" w:cs="Arial"/>
          <w:color w:val="FF0000"/>
          <w:sz w:val="28"/>
          <w:szCs w:val="28"/>
          <w:lang w:eastAsia="ar-SA"/>
        </w:rPr>
        <w:t xml:space="preserve"> (https://severoenisejskij-r04.gosweb.gosuslugi.ru)</w:t>
      </w: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, которая не может быть позднее 14-го календарного дня, следующего за днем определения победителя отбора. </w:t>
      </w:r>
    </w:p>
    <w:p w:rsidR="005E73DB" w:rsidRPr="005E73DB" w:rsidRDefault="005E73DB" w:rsidP="005E73D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5E73DB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3. Порядок проведения отбора получателей субсидии для предоставления субсидии.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3.1. </w:t>
      </w: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Для осуществления процедуры отбора администрация Северо-Енисейского района создает Комиссию по отбору заявок претендентов (далее - Комиссия по отбору) путем издания распоряжения администрации района.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Комиссия по отбору осуществляет рассмотрение документов претендентов на получение субсидии.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3.2. Для участия в отборе заявитель на получение субсидии подает в Комиссию по отбору заявку на участие в отборе (далее - заявка).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Заявка подается в письменной форме с обязательным указанием наименования субсидии.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lastRenderedPageBreak/>
        <w:t>К заявке прилагаются:</w:t>
      </w:r>
    </w:p>
    <w:p w:rsidR="005E73DB" w:rsidRPr="005E73DB" w:rsidRDefault="005E73DB" w:rsidP="005E73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5E73DB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1) документ, подтверждающий полномочия лица на осуществление действий от имени претендента на получение субсидии (копия решения о назначении или об избрании либо приказа о назначении лица на должность, в соответствии с которым такое физическое лицо обладает правом действовать от имени претендента на получение субсидии без доверенности);</w:t>
      </w:r>
    </w:p>
    <w:p w:rsidR="005E73DB" w:rsidRPr="005E73DB" w:rsidRDefault="005E73DB" w:rsidP="005E73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5E73DB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в случае</w:t>
      </w:r>
      <w:proofErr w:type="gramStart"/>
      <w:r w:rsidRPr="005E73DB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,</w:t>
      </w:r>
      <w:proofErr w:type="gramEnd"/>
      <w:r w:rsidRPr="005E73DB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если от имени претендента на получение субсидии действует иное лицо - доверенность на осуществление действий от имени участника отбора, заверенную печатью претендента на получение субсидии и подписанную руководителем претендента на получение субсидии или уполномоченным лицом, либо заверенную надлежащим образом копию такой доверенности, для физических лиц – копию паспорта;</w:t>
      </w:r>
    </w:p>
    <w:p w:rsidR="005E73DB" w:rsidRPr="005E73DB" w:rsidRDefault="005E73DB" w:rsidP="005E73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5E73DB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2) документ, подтверждающий наличие на балансе (в собственности, хозяйственном ведении) котельных, работающих на котельно-печном топливе, расположенных в населенных пунктах района, используемых для оказания населению района услуг теплоснабжения, а также тепловых сетей, доставляющих тепловую энергию для обеспечения населения услугами теплоснабжения;</w:t>
      </w:r>
    </w:p>
    <w:p w:rsidR="005E73DB" w:rsidRPr="005E73DB" w:rsidRDefault="005E73DB" w:rsidP="005E73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5E73DB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3) расчет затрат, связанных с выполнением работ по строительству и содержанию (эксплуатации) автозимника от 266 километра автомобильной дороги «</w:t>
      </w:r>
      <w:proofErr w:type="spellStart"/>
      <w:r w:rsidRPr="005E73DB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Епишино</w:t>
      </w:r>
      <w:proofErr w:type="spellEnd"/>
      <w:r w:rsidRPr="005E73DB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-Северо-Енисейский» до пункта отпуска товарной нефти </w:t>
      </w:r>
      <w:proofErr w:type="spellStart"/>
      <w:r w:rsidRPr="005E73DB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Юрубчено-Тохомского</w:t>
      </w:r>
      <w:proofErr w:type="spellEnd"/>
      <w:r w:rsidRPr="005E73DB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месторождения протяженностью </w:t>
      </w: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205,4</w:t>
      </w:r>
      <w:r w:rsidRPr="005E73DB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километров;</w:t>
      </w:r>
    </w:p>
    <w:p w:rsidR="005E73DB" w:rsidRPr="005E73DB" w:rsidRDefault="005E73DB" w:rsidP="005E73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5E73DB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4) копию договора на устройство и содержание автозимника, заключенного с владельцем земельных участков, предоставленных для целей строительства, реконструкции, эксплуатации (на праве постоянного бессрочного пользования);</w:t>
      </w:r>
    </w:p>
    <w:p w:rsidR="005E73DB" w:rsidRPr="005E73DB" w:rsidRDefault="005E73DB" w:rsidP="005E73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5E73DB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5) копии учредительных документов, заверенные надлежащим образом претендентом на получение субсидии (ИНН, ОГРН, копию устава при наличии);</w:t>
      </w:r>
    </w:p>
    <w:p w:rsidR="005E73DB" w:rsidRPr="005E73DB" w:rsidRDefault="005E73DB" w:rsidP="005E73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5E73DB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6) претендент на получение субсидии вправе представить также:</w:t>
      </w:r>
    </w:p>
    <w:p w:rsidR="005E73DB" w:rsidRPr="005E73DB" w:rsidRDefault="005E73DB" w:rsidP="005E73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5E73DB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выписку из единого государственного реестра юридических лиц (индивидуальных предпринимателей), полученную не ранее чем за шесть месяцев до дня опубликования извещения о проведении отбора в газете «Северо-Енисейский вестник» и (или) на официальном сайте Северо-Енисейского района (</w:t>
      </w:r>
      <w:r w:rsidRPr="005E73DB">
        <w:rPr>
          <w:rFonts w:ascii="Times New Roman" w:eastAsia="Calibri" w:hAnsi="Times New Roman" w:cs="Arial"/>
          <w:color w:val="FF0000"/>
          <w:sz w:val="28"/>
          <w:szCs w:val="28"/>
          <w:lang w:eastAsia="ar-SA"/>
        </w:rPr>
        <w:t>https://severoenisejskij-r04.gosweb.gosuslugi.ru</w:t>
      </w:r>
      <w:r w:rsidRPr="005E73DB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>), либо копию такой выписки, заверенную надлежащим образом;</w:t>
      </w:r>
    </w:p>
    <w:p w:rsidR="005E73DB" w:rsidRPr="005E73DB" w:rsidRDefault="005E73DB" w:rsidP="005E73D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5E73D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перечень услуг (работ), связанных с организацией в границах района теплоснабжения населения в части  выполнения работ по </w:t>
      </w: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строительству и содержанию (эксплуатации)</w:t>
      </w:r>
      <w:r w:rsidRPr="005E73D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автозимника от 266 километра автомобильной дороги «</w:t>
      </w:r>
      <w:proofErr w:type="spellStart"/>
      <w:r w:rsidRPr="005E73D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Епишино</w:t>
      </w:r>
      <w:proofErr w:type="spellEnd"/>
      <w:r w:rsidRPr="005E73D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-Северо-Енисейский» до пункта отпуска товарной нефти </w:t>
      </w:r>
      <w:proofErr w:type="spellStart"/>
      <w:r w:rsidRPr="005E73D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>Юрубчено-Тохомского</w:t>
      </w:r>
      <w:proofErr w:type="spellEnd"/>
      <w:r w:rsidRPr="005E73D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месторождения протяженностью </w:t>
      </w: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205,4</w:t>
      </w:r>
      <w:r w:rsidRPr="005E73DB">
        <w:rPr>
          <w:rFonts w:ascii="Times New Roman" w:eastAsia="Calibri" w:hAnsi="Times New Roman" w:cs="Times New Roman"/>
          <w:color w:val="FF0000"/>
          <w:sz w:val="28"/>
          <w:szCs w:val="28"/>
          <w:lang w:eastAsia="ar-SA"/>
        </w:rPr>
        <w:t xml:space="preserve"> километров.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proofErr w:type="gramStart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Документы, прилагаемые к заявке предоставляются</w:t>
      </w:r>
      <w:proofErr w:type="gramEnd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секретарю Комиссии по отбору либо в двух экземплярах, один из которых подлинник, представляемый для обозрения и подлежащий возврату, другой - копия документа, либо в виде заверенных надлежащим образом копий документов.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Документы, состоящие из двух и более листов, должны быть пронумерованы и прошнурованы, не должны иметь подчистки либо приписки, зачеркнутых слов и иных не оговоренных в них исправлений, не должны быть исполнены карандашом, а также не должны иметь повреждений, не позволяющих однозначно истолковать их содержание.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lastRenderedPageBreak/>
        <w:t xml:space="preserve">При приеме документов секретарь Комиссии по отбору осуществляет проверку представленных документов на соответствие оригиналам и проверяет наличие документов, предусмотренных пунктом 3.2, в полном объеме. 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Заявитель на получение субсидии несет ответственность за достоверность представляемых сведений в соответствии с действующим законодательством Российской Федерации.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Заявитель на получение субсидии вправе подать только одну заявку.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Заявитель на получение субсидии вправе изменить или отозвать заявку </w:t>
      </w:r>
      <w:proofErr w:type="gramStart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в любое время до момента вскрытия Комиссией по отбору конвертов с заявками на участие</w:t>
      </w:r>
      <w:proofErr w:type="gramEnd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в отборе.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Заявки, поданные заявителями на получение субсидии, полученные после окончания приема заявок, в тот же день возвращаются подавшим их лицам без регистрации и рассмотрения.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Претенденты на получение субсидии или их представители вправе присутствовать при вскрытии конвертов с заявками.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Комиссия по отбору рассматривает заявки на соответствие требованиям, установленным в настоящем порядке.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В случае несоответствия заявки требованиям и условиям настоящего порядка, Комиссией по отбору принимается решение об отказе участнику отбора в допуске отбору.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Указание недостоверных сведений в заявке служит основанием для отказа участнику отбора в допуске к участию в отборе.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3.3. По результатам рассмотрения заявок Комиссия по отбору в срок не позднее трех рабочих дней со дня проведения готовит заключение о соответствии (несоответствии) претендента условиям получения субсидии, которое включается в протокол рассмотрения заявок.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В протоколе рассмотрения заявок должны содержаться: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1) сведения о месте, дате, времени проведения оценки и сопоставления заявок участников отбора;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2) состав Комиссии по отбору;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3) сведения об участниках отбора, заявки которых были рассмотрены;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4) информация о принятом решении на основании результатов оценки и сопоставления заявок.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Указанный протокол подписывается всеми присутствующими членами Комиссии по отбору.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В течение трех рабочих дней со дня подписания протокола секретарь Комиссии по отбору направляет победителю отбора второй экземпляр протокола. Первый экземпляр протокола подшивается в дела Комиссии по отбору.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Датой отправки второго экземпляра протокола победителю отбора считается дата почтового штемпеля на конверте. Победитель отбора вправе получить второй экземпляр протокола в установленный срок лично (либо через своего представителя).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По итогам рассмотрения документов, предоставленных претендентом на получение субсидии в Комиссию по отбору, Комиссия по отбору принимает решение, которое оформляется путем составления протокола рассмотрения заявок Комиссии по отбору.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lastRenderedPageBreak/>
        <w:t>3.4. На основании решения Комиссии по отбору администрация района принимает (не принимает) решение об определении победителя отбора путем издания распоряжения администрации района об определении победителя отбора.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3.5. После издания указанного распоряжения администрации Северо-Енисейского района победителю отбора вручается проект соглашения (договора) о предоставлении субсидии в 2-х экземплярах для подписания.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proofErr w:type="gramStart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Проект соглашения (договора) о предоставлении субсидии готовится по форме, утвержденной приказом Финансового управления администрации Северо-Енисейского района от 31.05.2017 № 75-ОД «Об установлении типовых форм соглашений (договоров), заключаемых между главными распорядителями средств бюджета Северо-Енисейского района и юридическими лицами, индивидуальными предпринимателями, а также физическими лицами в связи с производством (реализацией) ими товаров, выполнением работ, оказанием услуг о предоставлении субсидий из бюджета Северо-Енисейского района». </w:t>
      </w:r>
      <w:proofErr w:type="gramEnd"/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В соглашении утверждаются: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значения результатов предоставления субсидии;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план мероприятий по достижению результатов предоставления субсидии.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3.6. Победитель отбора подписывает соглашение (договор) о предоставлении субсидии не позднее трех рабочих дней после дня издания распоряжения администрации района.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3.7. Победитель отбора, отказавшийся от подписания проекта соглашения (договора) о предоставлении субсидии рассматривается как отказавшийся от получения субсидии. По результатам отказа подписывается акт об отказе подписания проекта соглашения (договора) о предоставлении субсидии. Указанный акт является основанием для администрации района об отмене распоряжения администрации района об определении победителя отбора.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3.8. Информация об итогах проведения отбора размещается в газете «Северо-Енисейский вестник» и на официальном сайте Северо-Енисейского района </w:t>
      </w:r>
      <w:r w:rsidRPr="005E73DB">
        <w:rPr>
          <w:rFonts w:ascii="Times New Roman" w:eastAsia="Calibri" w:hAnsi="Times New Roman" w:cs="Arial"/>
          <w:color w:val="FF0000"/>
          <w:sz w:val="28"/>
          <w:szCs w:val="28"/>
          <w:lang w:eastAsia="ar-SA"/>
        </w:rPr>
        <w:t>в информационно-телекоммуникационной сети «Интернет» (https://severoenisejskij-r04.gosweb.gosuslugi.ru).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4. Требования к отчетности: </w:t>
      </w:r>
    </w:p>
    <w:p w:rsidR="005E73DB" w:rsidRPr="005E73DB" w:rsidRDefault="005E73DB" w:rsidP="005E73DB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4.1. </w:t>
      </w:r>
      <w:proofErr w:type="gramStart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Для подтверждения фактически понесенных затрат по строительству и содержанию (эксплуатации) автозимника от 266 километра автомобильной дороги «</w:t>
      </w:r>
      <w:proofErr w:type="spellStart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Епишино</w:t>
      </w:r>
      <w:proofErr w:type="spellEnd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-Северо-Енисейский» до пункта отпуска товарной нефти </w:t>
      </w:r>
      <w:proofErr w:type="spellStart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Юрубчено-Тохомского</w:t>
      </w:r>
      <w:proofErr w:type="spellEnd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месторождения протяженностью 205,4 километров, получатель субсидии ежемесячно до 15 числа месяца, следующего за отчетным месяцем, предоставляет в отдел экономического анализа и прогнозирования администрации Северо-Енисейского района (далее - </w:t>
      </w:r>
      <w:proofErr w:type="spellStart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ОЭАиП</w:t>
      </w:r>
      <w:proofErr w:type="spellEnd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) следующие документы:</w:t>
      </w:r>
      <w:proofErr w:type="gramEnd"/>
    </w:p>
    <w:p w:rsidR="005E73DB" w:rsidRPr="005E73DB" w:rsidRDefault="005E73DB" w:rsidP="005E73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Arial"/>
          <w:color w:val="FF0000"/>
          <w:sz w:val="28"/>
          <w:szCs w:val="28"/>
          <w:lang w:eastAsia="ar-SA"/>
        </w:rPr>
      </w:pPr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 xml:space="preserve">1) </w:t>
      </w:r>
      <w:r w:rsidRPr="005E73DB">
        <w:rPr>
          <w:rFonts w:ascii="Times New Roman" w:eastAsia="Calibri" w:hAnsi="Times New Roman" w:cs="Arial"/>
          <w:color w:val="FF0000"/>
          <w:sz w:val="28"/>
          <w:szCs w:val="28"/>
          <w:lang w:eastAsia="ar-SA"/>
        </w:rPr>
        <w:t>разрешение на ввод объекта, или акт приемки объекта приемочной комиссией (представляется однократно);</w:t>
      </w:r>
    </w:p>
    <w:p w:rsidR="005E73DB" w:rsidRPr="005E73DB" w:rsidRDefault="005E73DB" w:rsidP="005E73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>2) копии актов приемки выполненных работ по форме КС-2 и копии справок о стоимости выполненных работ по унифицированной форме КС-3;</w:t>
      </w:r>
    </w:p>
    <w:p w:rsidR="005E73DB" w:rsidRPr="005E73DB" w:rsidRDefault="005E73DB" w:rsidP="005E73D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 xml:space="preserve">3) отчет о фактически понесенных затратах, связанных с выполнением работ по </w:t>
      </w: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строительству и содержанию (эксплуатации)</w:t>
      </w:r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 xml:space="preserve"> автозимника от 266 километра автомобильной дороги «</w:t>
      </w:r>
      <w:proofErr w:type="spellStart"/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>Епишино</w:t>
      </w:r>
      <w:proofErr w:type="spellEnd"/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 xml:space="preserve">-Северо-Енисейский» до пункта отпуска товарной нефти </w:t>
      </w:r>
      <w:proofErr w:type="spellStart"/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>Юрубчено-Тохомского</w:t>
      </w:r>
      <w:proofErr w:type="spellEnd"/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 xml:space="preserve"> месторождения протяженностью 205,4 километров, согласно приложению к настоящему Порядку.</w:t>
      </w:r>
    </w:p>
    <w:p w:rsidR="005E73DB" w:rsidRPr="005E73DB" w:rsidRDefault="005E73DB" w:rsidP="005E73DB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lastRenderedPageBreak/>
        <w:t>4) отчет о достижении результатов предоставления субсидии, согласно приложению к соглашению (договору) о предоставлении субсидии;</w:t>
      </w:r>
    </w:p>
    <w:p w:rsidR="005E73DB" w:rsidRPr="005E73DB" w:rsidRDefault="005E73DB" w:rsidP="005E73DB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5) отчет о реализации плана мероприятий по достижению результатов  предоставлении субсидии, согласно приложению к соглашению (договору) о предоставлении субсидии;</w:t>
      </w:r>
    </w:p>
    <w:p w:rsidR="005E73DB" w:rsidRPr="005E73DB" w:rsidRDefault="005E73DB" w:rsidP="005E73DB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6) </w:t>
      </w:r>
      <w:r w:rsidRPr="005E73DB">
        <w:rPr>
          <w:rFonts w:ascii="Times New Roman" w:eastAsia="Arial Unicode MS" w:hAnsi="Times New Roman" w:cs="Times New Roman"/>
          <w:color w:val="FF0000"/>
          <w:sz w:val="28"/>
          <w:szCs w:val="28"/>
          <w:lang w:eastAsia="ar-SA"/>
        </w:rPr>
        <w:t>другие отчетные документы, установленные соглашением (договором).</w:t>
      </w:r>
    </w:p>
    <w:p w:rsidR="005E73DB" w:rsidRPr="005E73DB" w:rsidRDefault="005E73DB" w:rsidP="005E73DB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Arial"/>
          <w:bCs/>
          <w:color w:val="FF0000"/>
          <w:sz w:val="28"/>
          <w:szCs w:val="28"/>
          <w:lang w:eastAsia="ar-SA"/>
        </w:rPr>
      </w:pPr>
      <w:r w:rsidRPr="005E73DB">
        <w:rPr>
          <w:rFonts w:ascii="Times New Roman" w:eastAsia="Calibri" w:hAnsi="Times New Roman" w:cs="Arial"/>
          <w:bCs/>
          <w:color w:val="FF0000"/>
          <w:sz w:val="28"/>
          <w:szCs w:val="28"/>
          <w:lang w:eastAsia="ar-SA"/>
        </w:rPr>
        <w:t xml:space="preserve">Планово-фактический отчет за декабрь текущего финансового года предоставляется до 15 декабря текущего финансового года, в пределах лимитов бюджетных обязательств. Уточненный отчет предоставляется до 20 января года следующего за </w:t>
      </w:r>
      <w:proofErr w:type="gramStart"/>
      <w:r w:rsidRPr="005E73DB">
        <w:rPr>
          <w:rFonts w:ascii="Times New Roman" w:eastAsia="Calibri" w:hAnsi="Times New Roman" w:cs="Arial"/>
          <w:bCs/>
          <w:color w:val="FF0000"/>
          <w:sz w:val="28"/>
          <w:szCs w:val="28"/>
          <w:lang w:eastAsia="ar-SA"/>
        </w:rPr>
        <w:t>отчетным</w:t>
      </w:r>
      <w:proofErr w:type="gramEnd"/>
      <w:r w:rsidRPr="005E73DB">
        <w:rPr>
          <w:rFonts w:ascii="Times New Roman" w:eastAsia="Calibri" w:hAnsi="Times New Roman" w:cs="Arial"/>
          <w:bCs/>
          <w:color w:val="FF0000"/>
          <w:sz w:val="28"/>
          <w:szCs w:val="28"/>
          <w:lang w:eastAsia="ar-SA"/>
        </w:rPr>
        <w:t>.</w:t>
      </w:r>
    </w:p>
    <w:p w:rsidR="005E73DB" w:rsidRPr="005E73DB" w:rsidRDefault="005E73DB" w:rsidP="005E73DB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Calibri" w:hAnsi="Times New Roman" w:cs="Arial"/>
          <w:color w:val="FF0000"/>
          <w:sz w:val="28"/>
          <w:szCs w:val="28"/>
          <w:lang w:eastAsia="ar-SA"/>
        </w:rPr>
        <w:t>Отчетная документация, установленная настоящим пунктом, предоставляется исключительно за отчетные месяцы фактического проведения работ.</w:t>
      </w:r>
    </w:p>
    <w:p w:rsidR="005E73DB" w:rsidRPr="005E73DB" w:rsidRDefault="005E73DB" w:rsidP="005E73DB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4.2. Ответственность за достоверность сведений и подлинность представленных в соответствии с настоящим пунктом документов возлагается на получателя субсидии.</w:t>
      </w:r>
    </w:p>
    <w:p w:rsidR="005E73DB" w:rsidRPr="005E73DB" w:rsidRDefault="005E73DB" w:rsidP="005E73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4.3. Копии документов, представляемых в администрацию Северо-Енисейского района, заверяются в установленном порядке.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4.4. </w:t>
      </w:r>
      <w:proofErr w:type="spellStart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ОЭАиП</w:t>
      </w:r>
      <w:proofErr w:type="spellEnd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в течение 4 рабочих дней в пределах своей компетенции проводит документальную проверку предоставленных получателем субсидии документов, указанных в подпункте 4.1. пункта 4. настоящего Порядка.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После проверки </w:t>
      </w:r>
      <w:proofErr w:type="spellStart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ОЭАиП</w:t>
      </w:r>
      <w:proofErr w:type="spellEnd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отчеты для подписания и согласования представляются начальнику </w:t>
      </w:r>
      <w:proofErr w:type="spellStart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ОЭАиП</w:t>
      </w:r>
      <w:proofErr w:type="spellEnd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и заместителю главы района по экономике, анализу и прогнозированию для согласования.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После подписания и согласования начальником </w:t>
      </w:r>
      <w:proofErr w:type="spellStart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ОЭАиП</w:t>
      </w:r>
      <w:proofErr w:type="spellEnd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и заместителем главы района по экономике, анализу и прогнозированию </w:t>
      </w:r>
      <w:proofErr w:type="spellStart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ОЭАиП</w:t>
      </w:r>
      <w:proofErr w:type="spellEnd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передает отчеты в отдел бухгалтерского учета и отчетности администрации Северо-Енисейского района.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Факт документальной проверки отчетов подтверждается подписями заместителя главы района по экономике, анализу и прогнозированию, начальника </w:t>
      </w:r>
      <w:proofErr w:type="spellStart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ОЭАиП</w:t>
      </w:r>
      <w:proofErr w:type="spellEnd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с указанием даты проверки.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4.5. Перечисление средств субсидии осуществляется администрацией Северо-Енисейского района в лице отдела бухгалтерского учета и отчетности администрации Северо-Енисейского района </w:t>
      </w:r>
      <w:r w:rsidRPr="005E73DB">
        <w:rPr>
          <w:rFonts w:ascii="Times New Roman" w:eastAsia="Calibri" w:hAnsi="Times New Roman" w:cs="Arial"/>
          <w:color w:val="FF0000"/>
          <w:sz w:val="28"/>
          <w:szCs w:val="28"/>
          <w:lang w:eastAsia="ar-SA"/>
        </w:rPr>
        <w:t>не позднее 5 рабочих дней, следующего за днем получения согласованных отчетов, указанных в пункте 4.1</w:t>
      </w: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. настоящего Соглашения.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proofErr w:type="gramStart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Отдел бухгалтерского учета и отчетности администрации Северо-Енисейского района (как получатель средств бюджета Северо-Енисейского района) не позднее 5 рабочих дней со дня получения отчетной документации, указанных в подпункте 4.1. пункта 4 настоящего Порядка предоставляет в Финансовое управление администрации Северо-Енисейского района копии документов в соответствии с подпунктами 3),4),5) подпункта 4.1. пункта 4., согласованные заместителем главы района по экономике, анализу и</w:t>
      </w:r>
      <w:proofErr w:type="gramEnd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прогнозированию, начальником </w:t>
      </w:r>
      <w:proofErr w:type="spellStart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ОЭАиП</w:t>
      </w:r>
      <w:proofErr w:type="spellEnd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.  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4.6. Получатель субсидии обязан вести учет полученной им субсидии, а также учет ее использования в соответствии с законодательством Российской Федерации по ведению бухгалтерского учета.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5. Требования об осуществлении </w:t>
      </w:r>
      <w:proofErr w:type="gramStart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контроля за</w:t>
      </w:r>
      <w:proofErr w:type="gramEnd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соблюдением условий, целей и порядка предоставления субсидии и ответственности за их нарушение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5.1. Средства субсидии, полученные из бюджета Северо-Енисейского района, носят целевой характер и не могут быть использованы на иные цели.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lastRenderedPageBreak/>
        <w:t>5.2. Субсидия подлежит возврату в бюджет Северо-Енисейского района в случае:</w:t>
      </w:r>
    </w:p>
    <w:p w:rsidR="005E73DB" w:rsidRPr="005E73DB" w:rsidRDefault="005E73DB" w:rsidP="005E73D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1) отказа получателя субсидии в представлении соответствующих документов при осуществлении проверок главным распорядителем средств бюджета Северо-Енисейского района, органами муниципального финансового контроля, иными уполномоченными органами соблюдения условий, целей и порядка предоставления субсидии, а также в случае </w:t>
      </w:r>
      <w:proofErr w:type="gramStart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не достижения</w:t>
      </w:r>
      <w:proofErr w:type="gramEnd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значений результатов предоставления субсидии;</w:t>
      </w:r>
    </w:p>
    <w:p w:rsidR="005E73DB" w:rsidRPr="005E73DB" w:rsidRDefault="005E73DB" w:rsidP="005E73D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2) наличия обнаруженных ГРБС, органами муниципального финансового контроля, иными уполномоченными органами по итогам проведения соответствующих проверок факта</w:t>
      </w:r>
      <w:proofErr w:type="gramStart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(-</w:t>
      </w:r>
      <w:proofErr w:type="spellStart"/>
      <w:proofErr w:type="gramEnd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ов</w:t>
      </w:r>
      <w:proofErr w:type="spellEnd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) нарушения получателем субсидии условий, целей и порядка предоставления субсидии, установленных настоящим Порядком, нецелевого использования субсидий;</w:t>
      </w:r>
    </w:p>
    <w:p w:rsidR="005E73DB" w:rsidRPr="005E73DB" w:rsidRDefault="005E73DB" w:rsidP="005E73D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3) неиспользования субсидий в текущем финансовом году на цели, установленные настоящим Порядком.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5.3. В случае установления факта нарушения получателем субсидии условий получения субсидии, установленных при ее предоставлении (нарушения сроков или не предоставление в установленном порядке получателем субсидии надлежащих документов, отчетности, иных условий), администрация района принимает решение о прекращении выплаты субсидии и о возврате субсидии в бюджет Северо-Енисейского района.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5.4. </w:t>
      </w:r>
      <w:proofErr w:type="gramStart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В случае установления фактов нецелевого использования субсидии и (или) нарушения условий, установленных при предоставлении субсидии, выявлении остатков субсидии, не использованных в соответствующем финансовом году (расчетном периоде), в том числе недостоверности и (или) искажения сведений, послуживших основанием для выдачи субсидии, субсидия подлежит возврату в бюджет Северо-Енисейского района в соответствии с настоящим Порядком.</w:t>
      </w:r>
      <w:proofErr w:type="gramEnd"/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5.5. Решение о прекращении выплаты субсидии и (или) о возврате субсидии в бюджет Северо-Енисейского района оформляется распоряжением администрации района.</w:t>
      </w:r>
    </w:p>
    <w:p w:rsidR="005E73DB" w:rsidRPr="005E73DB" w:rsidRDefault="005E73DB" w:rsidP="005E73D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Указанное распоряжение администрации района в течение 5 рабочих дней подлежит направлению Получателю субсидии посредством почтового отправления с уведомлением о вручении.</w:t>
      </w:r>
    </w:p>
    <w:p w:rsidR="005E73DB" w:rsidRPr="005E73DB" w:rsidRDefault="005E73DB" w:rsidP="005E73DB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ar-SA"/>
        </w:rPr>
        <w:t xml:space="preserve">5.6. Получатель субсидии в течение 10 рабочих дней со дня получения распоряжения о прекращении выплаты субсидии и (или) о возврате субсидии обязан произвести возврат ранее полученных средств субсидии, в полном объеме на лицевой счет </w:t>
      </w: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ГРБС</w:t>
      </w:r>
      <w:r w:rsidRPr="005E73D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ar-SA"/>
        </w:rPr>
        <w:t>.</w:t>
      </w:r>
    </w:p>
    <w:p w:rsidR="005E73DB" w:rsidRPr="005E73DB" w:rsidRDefault="005E73DB" w:rsidP="005E73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5.7. ГРБС в лице отдела бухгалтерского учета и отчетности администрации района (как получатель средств бюджета Северо-Енисейского района) возвращает указанные средства в бюджет Северо-Енисейского района в течение 3 рабочих дней со дня зачисления средств субсидии на лицевой счет главного распорядителя бюджетных средств Северо-Енисейского района.</w:t>
      </w:r>
    </w:p>
    <w:p w:rsidR="005E73DB" w:rsidRPr="005E73DB" w:rsidRDefault="005E73DB" w:rsidP="005E73D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ar-SA"/>
        </w:rPr>
        <w:t xml:space="preserve">5.8. </w:t>
      </w:r>
      <w:proofErr w:type="gramStart"/>
      <w:r w:rsidRPr="005E73D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ar-SA"/>
        </w:rPr>
        <w:t xml:space="preserve">В случае не поступления средств субсидии от Получателя субсидии на лицевой счет </w:t>
      </w: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ГРБС</w:t>
      </w:r>
      <w:r w:rsidRPr="005E73D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ar-SA"/>
        </w:rPr>
        <w:t xml:space="preserve"> или отказа Получателя субсидии</w:t>
      </w: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от добровольного возврата денежных средств субсидии, главный распорядитель средств бюджета Северо-Енисейского района в лице экспертно-правового отдела администрации района </w:t>
      </w: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ar-SA"/>
        </w:rPr>
        <w:t xml:space="preserve">в </w:t>
      </w:r>
      <w:r w:rsidRPr="005E73D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ar-SA"/>
        </w:rPr>
        <w:t xml:space="preserve">течение 15 рабочих дней со дня истечения срока, установленного в распоряжении администрации района о прекращении выплаты субсидии и (или) о возврате </w:t>
      </w:r>
      <w:r w:rsidRPr="005E73D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ar-SA"/>
        </w:rPr>
        <w:lastRenderedPageBreak/>
        <w:t>субсидии в бюджет</w:t>
      </w:r>
      <w:proofErr w:type="gramEnd"/>
      <w:r w:rsidRPr="005E73D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ar-SA"/>
        </w:rPr>
        <w:t xml:space="preserve"> Северо-Енисейского района, направляет иск о взыскании средств субсидии с получателя субсидии в порядке, установленном действующим законодательством Российской Федерации.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5.9. Ответственность за нецелевое, неэффективное использование полученной субсидии, а также достоверность представленных сведений об использовании субсидии возлагается на получателя субсидии.</w:t>
      </w:r>
    </w:p>
    <w:p w:rsidR="005E73DB" w:rsidRPr="005E73DB" w:rsidRDefault="005E73DB" w:rsidP="005E73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5.10. </w:t>
      </w:r>
      <w:proofErr w:type="gramStart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Контроль за</w:t>
      </w:r>
      <w:proofErr w:type="gramEnd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предоставлением субсидии получателю возлагается на отдел бухгалтерского учета и отчетности администрации района, а в части использования средств субсидии - на </w:t>
      </w:r>
      <w:proofErr w:type="spellStart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ОЭАиП</w:t>
      </w:r>
      <w:proofErr w:type="spellEnd"/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(в пределах их полномочий).</w:t>
      </w:r>
    </w:p>
    <w:p w:rsidR="005E73DB" w:rsidRPr="005E73DB" w:rsidRDefault="005E73DB" w:rsidP="005E73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>5.11. Соблюдение настоящего порядка, в том числе установленных условий, цели и порядка предоставления субсидии получателями субсидии подлежит обязательной проверке ГРБС, предоставляющим субсидию, органами муниципального финансового контроля, иными органами в пределах полномочий указанных органов.</w:t>
      </w:r>
    </w:p>
    <w:p w:rsidR="005E73DB" w:rsidRPr="005E73DB" w:rsidRDefault="005E73DB" w:rsidP="005E73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73DB" w:rsidRDefault="005E73DB" w:rsidP="005E73D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  <w:sectPr w:rsidR="005E73DB" w:rsidSect="00513078">
          <w:headerReference w:type="default" r:id="rId15"/>
          <w:pgSz w:w="11906" w:h="16838"/>
          <w:pgMar w:top="568" w:right="567" w:bottom="567" w:left="1134" w:header="709" w:footer="709" w:gutter="0"/>
          <w:cols w:space="708"/>
          <w:docGrid w:linePitch="360"/>
        </w:sectPr>
      </w:pPr>
    </w:p>
    <w:p w:rsidR="005E73DB" w:rsidRPr="005E73DB" w:rsidRDefault="005E73DB" w:rsidP="005E73D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lastRenderedPageBreak/>
        <w:t>Приложение</w:t>
      </w:r>
    </w:p>
    <w:p w:rsidR="005E73DB" w:rsidRPr="005E73DB" w:rsidRDefault="005E73DB" w:rsidP="005E73D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к Порядку предоставления субсидии на возмещение</w:t>
      </w:r>
    </w:p>
    <w:p w:rsidR="005E73DB" w:rsidRPr="005E73DB" w:rsidRDefault="005E73DB" w:rsidP="005E73D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фактически понесенных затрат по строительству и содержанию</w:t>
      </w:r>
    </w:p>
    <w:p w:rsidR="005E73DB" w:rsidRPr="005E73DB" w:rsidRDefault="005E73DB" w:rsidP="005E73D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(эксплуатации) автозимника от 266 километра автомобильной</w:t>
      </w:r>
    </w:p>
    <w:p w:rsidR="005E73DB" w:rsidRPr="005E73DB" w:rsidRDefault="005E73DB" w:rsidP="005E73D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дороги «</w:t>
      </w:r>
      <w:proofErr w:type="spellStart"/>
      <w:r w:rsidRPr="005E73DB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Епишино</w:t>
      </w:r>
      <w:proofErr w:type="spellEnd"/>
      <w:r w:rsidRPr="005E73DB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-Северо-Енисейский» до пункта отпуска</w:t>
      </w:r>
    </w:p>
    <w:p w:rsidR="005E73DB" w:rsidRPr="005E73DB" w:rsidRDefault="005E73DB" w:rsidP="005E73D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товарной нефти </w:t>
      </w:r>
      <w:proofErr w:type="spellStart"/>
      <w:r w:rsidRPr="005E73DB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Юрубчено-Тохомского</w:t>
      </w:r>
      <w:proofErr w:type="spellEnd"/>
      <w:r w:rsidRPr="005E73DB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 xml:space="preserve"> месторождения</w:t>
      </w:r>
    </w:p>
    <w:p w:rsidR="005E73DB" w:rsidRPr="005E73DB" w:rsidRDefault="005E73DB" w:rsidP="005E73D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5E73DB"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  <w:t>протяженностью 205,4 километров</w:t>
      </w:r>
    </w:p>
    <w:p w:rsidR="005E73DB" w:rsidRPr="005E73DB" w:rsidRDefault="005E73DB" w:rsidP="005E73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F451B7" w:rsidRPr="00F451B7" w:rsidRDefault="00F451B7" w:rsidP="00F451B7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spacing w:after="0" w:line="240" w:lineRule="auto"/>
        <w:ind w:left="284" w:right="139"/>
        <w:jc w:val="center"/>
        <w:rPr>
          <w:rFonts w:ascii="Times New Roman" w:eastAsia="Calibri" w:hAnsi="Times New Roman" w:cs="Arial"/>
          <w:color w:val="FF0000"/>
          <w:sz w:val="24"/>
          <w:szCs w:val="24"/>
        </w:rPr>
      </w:pPr>
      <w:r w:rsidRPr="00F451B7">
        <w:rPr>
          <w:rFonts w:ascii="Times New Roman" w:eastAsia="Calibri" w:hAnsi="Times New Roman" w:cs="Arial"/>
          <w:color w:val="FF0000"/>
          <w:sz w:val="24"/>
          <w:szCs w:val="24"/>
        </w:rPr>
        <w:t>ОТЧЕТ (Уточненный отчет*) №___ от «___»__________ 20_____</w:t>
      </w:r>
    </w:p>
    <w:p w:rsidR="00F451B7" w:rsidRPr="00F451B7" w:rsidRDefault="00F451B7" w:rsidP="00F451B7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spacing w:after="0" w:line="240" w:lineRule="auto"/>
        <w:ind w:left="284" w:right="139" w:firstLine="708"/>
        <w:jc w:val="center"/>
        <w:rPr>
          <w:rFonts w:ascii="Times New Roman" w:eastAsia="Calibri" w:hAnsi="Times New Roman" w:cs="Arial"/>
          <w:color w:val="FF0000"/>
          <w:sz w:val="16"/>
          <w:szCs w:val="16"/>
        </w:rPr>
      </w:pPr>
      <w:r w:rsidRPr="00F451B7">
        <w:rPr>
          <w:rFonts w:ascii="Times New Roman" w:eastAsia="Calibri" w:hAnsi="Times New Roman" w:cs="Arial"/>
          <w:color w:val="FF0000"/>
          <w:sz w:val="16"/>
          <w:szCs w:val="16"/>
        </w:rPr>
        <w:t xml:space="preserve">                                                           (дата)</w:t>
      </w:r>
    </w:p>
    <w:p w:rsidR="00F451B7" w:rsidRPr="00F451B7" w:rsidRDefault="00F451B7" w:rsidP="00F451B7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shd w:val="clear" w:color="auto" w:fill="FFFFFF"/>
        <w:autoSpaceDE w:val="0"/>
        <w:autoSpaceDN w:val="0"/>
        <w:adjustRightInd w:val="0"/>
        <w:spacing w:after="0" w:line="240" w:lineRule="auto"/>
        <w:ind w:left="284" w:right="139" w:firstLine="360"/>
        <w:jc w:val="center"/>
        <w:outlineLvl w:val="3"/>
        <w:rPr>
          <w:rFonts w:ascii="Times New Roman" w:eastAsia="Calibri" w:hAnsi="Times New Roman" w:cs="Arial"/>
          <w:color w:val="FF0000"/>
          <w:sz w:val="24"/>
          <w:szCs w:val="24"/>
          <w:lang w:eastAsia="ar-SA"/>
        </w:rPr>
      </w:pPr>
      <w:r w:rsidRPr="00F451B7">
        <w:rPr>
          <w:rFonts w:ascii="Times New Roman" w:eastAsia="Calibri" w:hAnsi="Times New Roman" w:cs="Arial"/>
          <w:color w:val="FF0000"/>
          <w:sz w:val="24"/>
          <w:szCs w:val="24"/>
          <w:lang w:eastAsia="ar-SA"/>
        </w:rPr>
        <w:t>о фактически понесенных затратах по строительству и содержанию (эксплуатации) автозимника от 266 километра автомобильной дороги «</w:t>
      </w:r>
      <w:proofErr w:type="spellStart"/>
      <w:r w:rsidRPr="00F451B7">
        <w:rPr>
          <w:rFonts w:ascii="Times New Roman" w:eastAsia="Calibri" w:hAnsi="Times New Roman" w:cs="Arial"/>
          <w:color w:val="FF0000"/>
          <w:sz w:val="24"/>
          <w:szCs w:val="24"/>
          <w:lang w:eastAsia="ar-SA"/>
        </w:rPr>
        <w:t>Епишино</w:t>
      </w:r>
      <w:proofErr w:type="spellEnd"/>
      <w:r w:rsidRPr="00F451B7">
        <w:rPr>
          <w:rFonts w:ascii="Times New Roman" w:eastAsia="Calibri" w:hAnsi="Times New Roman" w:cs="Arial"/>
          <w:color w:val="FF0000"/>
          <w:sz w:val="24"/>
          <w:szCs w:val="24"/>
          <w:lang w:eastAsia="ar-SA"/>
        </w:rPr>
        <w:t xml:space="preserve">-Северо-Енисейский» до пункта отпуска товарной нефти </w:t>
      </w:r>
      <w:proofErr w:type="spellStart"/>
      <w:r w:rsidRPr="00F451B7">
        <w:rPr>
          <w:rFonts w:ascii="Times New Roman" w:eastAsia="Calibri" w:hAnsi="Times New Roman" w:cs="Arial"/>
          <w:color w:val="FF0000"/>
          <w:sz w:val="24"/>
          <w:szCs w:val="24"/>
          <w:lang w:eastAsia="ar-SA"/>
        </w:rPr>
        <w:t>Юрубчено-Тохомского</w:t>
      </w:r>
      <w:proofErr w:type="spellEnd"/>
      <w:r w:rsidRPr="00F451B7">
        <w:rPr>
          <w:rFonts w:ascii="Times New Roman" w:eastAsia="Calibri" w:hAnsi="Times New Roman" w:cs="Arial"/>
          <w:color w:val="FF0000"/>
          <w:sz w:val="24"/>
          <w:szCs w:val="24"/>
          <w:lang w:eastAsia="ar-SA"/>
        </w:rPr>
        <w:t xml:space="preserve"> месторождения</w:t>
      </w:r>
    </w:p>
    <w:p w:rsidR="00F451B7" w:rsidRPr="00F451B7" w:rsidRDefault="00F451B7" w:rsidP="00F451B7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shd w:val="clear" w:color="auto" w:fill="FFFFFF"/>
        <w:autoSpaceDE w:val="0"/>
        <w:autoSpaceDN w:val="0"/>
        <w:adjustRightInd w:val="0"/>
        <w:spacing w:after="0" w:line="240" w:lineRule="auto"/>
        <w:ind w:left="284" w:right="139" w:firstLine="360"/>
        <w:jc w:val="center"/>
        <w:outlineLvl w:val="3"/>
        <w:rPr>
          <w:rFonts w:ascii="Times New Roman" w:eastAsia="Calibri" w:hAnsi="Times New Roman" w:cs="Arial"/>
          <w:color w:val="FF0000"/>
          <w:sz w:val="24"/>
          <w:szCs w:val="24"/>
          <w:lang w:eastAsia="ar-SA"/>
        </w:rPr>
      </w:pPr>
      <w:r w:rsidRPr="00F451B7">
        <w:rPr>
          <w:rFonts w:ascii="Times New Roman" w:eastAsia="Calibri" w:hAnsi="Times New Roman" w:cs="Arial"/>
          <w:color w:val="FF0000"/>
          <w:sz w:val="24"/>
          <w:szCs w:val="24"/>
          <w:lang w:eastAsia="ar-SA"/>
        </w:rPr>
        <w:t>протяженностью 205,4 километров</w:t>
      </w:r>
    </w:p>
    <w:p w:rsidR="00F451B7" w:rsidRPr="00F451B7" w:rsidRDefault="00F451B7" w:rsidP="00F451B7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shd w:val="clear" w:color="auto" w:fill="FFFFFF"/>
        <w:autoSpaceDE w:val="0"/>
        <w:autoSpaceDN w:val="0"/>
        <w:adjustRightInd w:val="0"/>
        <w:spacing w:after="0" w:line="240" w:lineRule="auto"/>
        <w:ind w:left="284" w:right="139" w:firstLine="360"/>
        <w:jc w:val="center"/>
        <w:outlineLvl w:val="3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451B7">
        <w:rPr>
          <w:rFonts w:ascii="Times New Roman" w:eastAsia="Calibri" w:hAnsi="Times New Roman" w:cs="Times New Roman"/>
          <w:color w:val="FF0000"/>
          <w:sz w:val="24"/>
          <w:szCs w:val="24"/>
        </w:rPr>
        <w:t>за отчетный период с __________ по ____________ 20__ г.</w:t>
      </w:r>
    </w:p>
    <w:p w:rsidR="00F451B7" w:rsidRPr="00F451B7" w:rsidRDefault="00F451B7" w:rsidP="00F451B7">
      <w:p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  <w:between w:val="none" w:sz="4" w:space="0" w:color="000000"/>
        </w:pBdr>
        <w:shd w:val="clear" w:color="auto" w:fill="FFFFFF"/>
        <w:autoSpaceDE w:val="0"/>
        <w:autoSpaceDN w:val="0"/>
        <w:adjustRightInd w:val="0"/>
        <w:spacing w:after="0" w:line="240" w:lineRule="auto"/>
        <w:ind w:left="284" w:right="139" w:firstLine="360"/>
        <w:jc w:val="center"/>
        <w:outlineLvl w:val="3"/>
        <w:rPr>
          <w:rFonts w:ascii="Times New Roman" w:eastAsia="Calibri" w:hAnsi="Times New Roman" w:cs="Arial"/>
          <w:color w:val="FF0000"/>
          <w:sz w:val="20"/>
          <w:szCs w:val="20"/>
          <w:lang w:eastAsia="ar-SA"/>
        </w:rPr>
      </w:pPr>
      <w:r w:rsidRPr="00F451B7">
        <w:rPr>
          <w:rFonts w:ascii="Times New Roman" w:eastAsia="Calibri" w:hAnsi="Times New Roman" w:cs="Arial"/>
          <w:color w:val="FF0000"/>
          <w:sz w:val="20"/>
          <w:szCs w:val="20"/>
        </w:rPr>
        <w:t>(ежемесячно, нарастающим итогом)</w:t>
      </w:r>
    </w:p>
    <w:p w:rsidR="00F451B7" w:rsidRPr="00F451B7" w:rsidRDefault="00F451B7" w:rsidP="00F451B7">
      <w:pPr>
        <w:pBdr>
          <w:top w:val="none" w:sz="4" w:space="0" w:color="000000"/>
          <w:left w:val="none" w:sz="4" w:space="0" w:color="000000"/>
          <w:bottom w:val="none" w:sz="4" w:space="6" w:color="000000"/>
          <w:right w:val="none" w:sz="4" w:space="0" w:color="000000"/>
          <w:between w:val="none" w:sz="4" w:space="0" w:color="000000"/>
        </w:pBdr>
        <w:shd w:val="clear" w:color="auto" w:fill="FFFFFF"/>
        <w:autoSpaceDE w:val="0"/>
        <w:autoSpaceDN w:val="0"/>
        <w:adjustRightInd w:val="0"/>
        <w:spacing w:after="0" w:line="240" w:lineRule="auto"/>
        <w:ind w:left="284" w:right="139" w:firstLine="360"/>
        <w:jc w:val="both"/>
        <w:outlineLvl w:val="3"/>
        <w:rPr>
          <w:rFonts w:ascii="Times New Roman" w:eastAsia="Calibri" w:hAnsi="Times New Roman" w:cs="Arial"/>
          <w:color w:val="FF0000"/>
          <w:sz w:val="20"/>
          <w:szCs w:val="20"/>
          <w:lang w:eastAsia="ar-SA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886"/>
        <w:gridCol w:w="870"/>
        <w:gridCol w:w="881"/>
        <w:gridCol w:w="842"/>
        <w:gridCol w:w="961"/>
        <w:gridCol w:w="996"/>
        <w:gridCol w:w="1360"/>
        <w:gridCol w:w="1221"/>
        <w:gridCol w:w="1194"/>
      </w:tblGrid>
      <w:tr w:rsidR="00F451B7" w:rsidRPr="00F451B7" w:rsidTr="00513078">
        <w:trPr>
          <w:trHeight w:val="1020"/>
        </w:trPr>
        <w:tc>
          <w:tcPr>
            <w:tcW w:w="563" w:type="dxa"/>
            <w:vMerge w:val="restart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№ </w:t>
            </w:r>
            <w:proofErr w:type="gramStart"/>
            <w:r w:rsidRPr="00F451B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п</w:t>
            </w:r>
            <w:proofErr w:type="gramEnd"/>
            <w:r w:rsidRPr="00F451B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/п</w:t>
            </w:r>
          </w:p>
        </w:tc>
        <w:tc>
          <w:tcPr>
            <w:tcW w:w="1886" w:type="dxa"/>
            <w:vMerge w:val="restart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Наименование работ</w:t>
            </w:r>
          </w:p>
        </w:tc>
        <w:tc>
          <w:tcPr>
            <w:tcW w:w="870" w:type="dxa"/>
            <w:vMerge w:val="restart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146" w:right="-5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Единица измерения</w:t>
            </w:r>
          </w:p>
        </w:tc>
        <w:tc>
          <w:tcPr>
            <w:tcW w:w="1723" w:type="dxa"/>
            <w:gridSpan w:val="2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114" w:right="-8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Объем выполненных работ (в натуральном выражении)</w:t>
            </w:r>
          </w:p>
        </w:tc>
        <w:tc>
          <w:tcPr>
            <w:tcW w:w="1957" w:type="dxa"/>
            <w:gridSpan w:val="2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114" w:right="-144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Объем выполненных работ (в стоимостном выражении),</w:t>
            </w:r>
          </w:p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114" w:right="-144" w:hanging="146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руб.</w:t>
            </w:r>
          </w:p>
        </w:tc>
        <w:tc>
          <w:tcPr>
            <w:tcW w:w="1360" w:type="dxa"/>
            <w:vMerge w:val="restart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36" w:right="-95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F451B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ar-SA"/>
              </w:rPr>
              <w:t>Бюджетные ассигнования, предусмотренные в текущем финансовом году, руб.</w:t>
            </w:r>
          </w:p>
        </w:tc>
        <w:tc>
          <w:tcPr>
            <w:tcW w:w="122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121" w:right="-15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F451B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ar-SA"/>
              </w:rPr>
              <w:t xml:space="preserve">Перечислено </w:t>
            </w:r>
            <w:r w:rsidRPr="00F451B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из бюджета Северо-Енисейского района</w:t>
            </w:r>
            <w:r w:rsidRPr="00F451B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ar-SA"/>
              </w:rPr>
              <w:t>, руб.</w:t>
            </w:r>
          </w:p>
        </w:tc>
        <w:tc>
          <w:tcPr>
            <w:tcW w:w="1194" w:type="dxa"/>
            <w:vMerge w:val="restart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121" w:right="-94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F451B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ar-SA"/>
              </w:rPr>
              <w:t>Финансовый результат, руб.</w:t>
            </w:r>
          </w:p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121" w:right="-94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F451B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ar-SA"/>
              </w:rPr>
              <w:t>(гр.7-гр.9)</w:t>
            </w:r>
          </w:p>
        </w:tc>
      </w:tr>
      <w:tr w:rsidR="00F451B7" w:rsidRPr="00F451B7" w:rsidTr="00513078">
        <w:trPr>
          <w:trHeight w:val="420"/>
        </w:trPr>
        <w:tc>
          <w:tcPr>
            <w:tcW w:w="563" w:type="dxa"/>
            <w:vMerge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vMerge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0" w:type="dxa"/>
            <w:vMerge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81" w:type="dxa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114" w:right="-72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F451B7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за отчетный месяц</w:t>
            </w:r>
          </w:p>
        </w:tc>
        <w:tc>
          <w:tcPr>
            <w:tcW w:w="842" w:type="dxa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F451B7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всего с начала года</w:t>
            </w:r>
          </w:p>
        </w:tc>
        <w:tc>
          <w:tcPr>
            <w:tcW w:w="961" w:type="dxa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F451B7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за отчетный месяц</w:t>
            </w:r>
          </w:p>
        </w:tc>
        <w:tc>
          <w:tcPr>
            <w:tcW w:w="996" w:type="dxa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F451B7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всего с начала года</w:t>
            </w:r>
          </w:p>
        </w:tc>
        <w:tc>
          <w:tcPr>
            <w:tcW w:w="1360" w:type="dxa"/>
            <w:vMerge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22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ar-SA"/>
              </w:rPr>
            </w:pPr>
            <w:r w:rsidRPr="00F451B7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всего с начала года</w:t>
            </w:r>
          </w:p>
        </w:tc>
        <w:tc>
          <w:tcPr>
            <w:tcW w:w="1194" w:type="dxa"/>
            <w:vMerge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F451B7" w:rsidRPr="00F451B7" w:rsidTr="00513078">
        <w:trPr>
          <w:trHeight w:val="70"/>
        </w:trPr>
        <w:tc>
          <w:tcPr>
            <w:tcW w:w="563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886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70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88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842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96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527"/>
              </w:tabs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996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527"/>
              </w:tabs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1360" w:type="dxa"/>
            <w:noWrap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527"/>
              </w:tabs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122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527"/>
              </w:tabs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1194" w:type="dxa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527"/>
              </w:tabs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10</w:t>
            </w:r>
          </w:p>
        </w:tc>
      </w:tr>
      <w:tr w:rsidR="00F451B7" w:rsidRPr="00F451B7" w:rsidTr="00513078">
        <w:trPr>
          <w:trHeight w:val="88"/>
        </w:trPr>
        <w:tc>
          <w:tcPr>
            <w:tcW w:w="563" w:type="dxa"/>
            <w:noWrap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1.</w:t>
            </w:r>
          </w:p>
        </w:tc>
        <w:tc>
          <w:tcPr>
            <w:tcW w:w="1886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Строительство автозимника, всего</w:t>
            </w:r>
          </w:p>
        </w:tc>
        <w:tc>
          <w:tcPr>
            <w:tcW w:w="870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х</w:t>
            </w:r>
          </w:p>
        </w:tc>
        <w:tc>
          <w:tcPr>
            <w:tcW w:w="88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х</w:t>
            </w:r>
          </w:p>
        </w:tc>
        <w:tc>
          <w:tcPr>
            <w:tcW w:w="842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х</w:t>
            </w:r>
          </w:p>
        </w:tc>
        <w:tc>
          <w:tcPr>
            <w:tcW w:w="96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94" w:type="dxa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451B7" w:rsidRPr="00F451B7" w:rsidTr="00513078">
        <w:trPr>
          <w:trHeight w:val="126"/>
        </w:trPr>
        <w:tc>
          <w:tcPr>
            <w:tcW w:w="563" w:type="dxa"/>
            <w:noWrap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94" w:type="dxa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451B7" w:rsidRPr="00F451B7" w:rsidTr="00513078">
        <w:trPr>
          <w:trHeight w:val="108"/>
        </w:trPr>
        <w:tc>
          <w:tcPr>
            <w:tcW w:w="563" w:type="dxa"/>
            <w:noWrap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1.1.</w:t>
            </w:r>
          </w:p>
        </w:tc>
        <w:tc>
          <w:tcPr>
            <w:tcW w:w="1886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…..</w:t>
            </w:r>
          </w:p>
        </w:tc>
        <w:tc>
          <w:tcPr>
            <w:tcW w:w="870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94" w:type="dxa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451B7" w:rsidRPr="00F451B7" w:rsidTr="00513078">
        <w:trPr>
          <w:trHeight w:val="70"/>
        </w:trPr>
        <w:tc>
          <w:tcPr>
            <w:tcW w:w="563" w:type="dxa"/>
            <w:noWrap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1.2.</w:t>
            </w:r>
          </w:p>
        </w:tc>
        <w:tc>
          <w:tcPr>
            <w:tcW w:w="1886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…..</w:t>
            </w:r>
          </w:p>
        </w:tc>
        <w:tc>
          <w:tcPr>
            <w:tcW w:w="870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94" w:type="dxa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451B7" w:rsidRPr="00F451B7" w:rsidTr="00513078">
        <w:trPr>
          <w:trHeight w:val="323"/>
        </w:trPr>
        <w:tc>
          <w:tcPr>
            <w:tcW w:w="2449" w:type="dxa"/>
            <w:gridSpan w:val="2"/>
            <w:noWrap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right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ИТОГО по строительству автозимника:</w:t>
            </w:r>
          </w:p>
        </w:tc>
        <w:tc>
          <w:tcPr>
            <w:tcW w:w="870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руб.</w:t>
            </w:r>
          </w:p>
        </w:tc>
        <w:tc>
          <w:tcPr>
            <w:tcW w:w="88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94" w:type="dxa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451B7" w:rsidRPr="00F451B7" w:rsidTr="00513078">
        <w:trPr>
          <w:trHeight w:val="70"/>
        </w:trPr>
        <w:tc>
          <w:tcPr>
            <w:tcW w:w="2449" w:type="dxa"/>
            <w:gridSpan w:val="2"/>
            <w:noWrap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right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в том числе НДС</w:t>
            </w:r>
          </w:p>
        </w:tc>
        <w:tc>
          <w:tcPr>
            <w:tcW w:w="870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руб.</w:t>
            </w:r>
          </w:p>
        </w:tc>
        <w:tc>
          <w:tcPr>
            <w:tcW w:w="88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94" w:type="dxa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F451B7" w:rsidRPr="00F451B7" w:rsidTr="00513078">
        <w:trPr>
          <w:trHeight w:val="269"/>
        </w:trPr>
        <w:tc>
          <w:tcPr>
            <w:tcW w:w="563" w:type="dxa"/>
            <w:noWrap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2.</w:t>
            </w:r>
          </w:p>
        </w:tc>
        <w:tc>
          <w:tcPr>
            <w:tcW w:w="1886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 xml:space="preserve">Содержание </w:t>
            </w:r>
            <w:r w:rsidRPr="00F451B7">
              <w:rPr>
                <w:rFonts w:ascii="Times New Roman" w:eastAsia="Calibri" w:hAnsi="Times New Roman" w:cs="Arial"/>
                <w:bCs/>
                <w:color w:val="FF0000"/>
                <w:sz w:val="20"/>
                <w:szCs w:val="20"/>
              </w:rPr>
              <w:t>(эксплуатация)</w:t>
            </w:r>
            <w:r w:rsidRPr="00F451B7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 xml:space="preserve"> автозимника, всего</w:t>
            </w:r>
          </w:p>
        </w:tc>
        <w:tc>
          <w:tcPr>
            <w:tcW w:w="870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х</w:t>
            </w:r>
          </w:p>
        </w:tc>
        <w:tc>
          <w:tcPr>
            <w:tcW w:w="88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х</w:t>
            </w:r>
          </w:p>
        </w:tc>
        <w:tc>
          <w:tcPr>
            <w:tcW w:w="842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х</w:t>
            </w:r>
          </w:p>
        </w:tc>
        <w:tc>
          <w:tcPr>
            <w:tcW w:w="96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94" w:type="dxa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451B7" w:rsidRPr="00F451B7" w:rsidTr="00513078">
        <w:trPr>
          <w:trHeight w:val="70"/>
        </w:trPr>
        <w:tc>
          <w:tcPr>
            <w:tcW w:w="563" w:type="dxa"/>
            <w:noWrap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в том числе:</w:t>
            </w:r>
          </w:p>
        </w:tc>
        <w:tc>
          <w:tcPr>
            <w:tcW w:w="870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94" w:type="dxa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451B7" w:rsidRPr="00F451B7" w:rsidTr="00513078">
        <w:trPr>
          <w:trHeight w:val="115"/>
        </w:trPr>
        <w:tc>
          <w:tcPr>
            <w:tcW w:w="563" w:type="dxa"/>
            <w:noWrap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2.1.</w:t>
            </w:r>
          </w:p>
        </w:tc>
        <w:tc>
          <w:tcPr>
            <w:tcW w:w="1886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…..</w:t>
            </w:r>
          </w:p>
        </w:tc>
        <w:tc>
          <w:tcPr>
            <w:tcW w:w="870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94" w:type="dxa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451B7" w:rsidRPr="00F451B7" w:rsidTr="00513078">
        <w:trPr>
          <w:trHeight w:val="70"/>
        </w:trPr>
        <w:tc>
          <w:tcPr>
            <w:tcW w:w="563" w:type="dxa"/>
            <w:noWrap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2.2.</w:t>
            </w:r>
          </w:p>
        </w:tc>
        <w:tc>
          <w:tcPr>
            <w:tcW w:w="1886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……</w:t>
            </w:r>
          </w:p>
        </w:tc>
        <w:tc>
          <w:tcPr>
            <w:tcW w:w="870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94" w:type="dxa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451B7" w:rsidRPr="00F451B7" w:rsidTr="00513078">
        <w:trPr>
          <w:trHeight w:val="79"/>
        </w:trPr>
        <w:tc>
          <w:tcPr>
            <w:tcW w:w="2449" w:type="dxa"/>
            <w:gridSpan w:val="2"/>
            <w:noWrap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right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 xml:space="preserve">ИТОГО по содержанию </w:t>
            </w:r>
            <w:r w:rsidRPr="00F451B7">
              <w:rPr>
                <w:rFonts w:ascii="Times New Roman" w:eastAsia="Calibri" w:hAnsi="Times New Roman" w:cs="Arial"/>
                <w:bCs/>
                <w:color w:val="FF0000"/>
                <w:sz w:val="20"/>
                <w:szCs w:val="20"/>
              </w:rPr>
              <w:t>(эксплуатации)</w:t>
            </w:r>
            <w:r w:rsidRPr="00F451B7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 xml:space="preserve"> автозимника:</w:t>
            </w:r>
          </w:p>
        </w:tc>
        <w:tc>
          <w:tcPr>
            <w:tcW w:w="870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руб.</w:t>
            </w:r>
          </w:p>
        </w:tc>
        <w:tc>
          <w:tcPr>
            <w:tcW w:w="88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94" w:type="dxa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451B7" w:rsidRPr="00F451B7" w:rsidTr="00513078">
        <w:trPr>
          <w:trHeight w:val="70"/>
        </w:trPr>
        <w:tc>
          <w:tcPr>
            <w:tcW w:w="2449" w:type="dxa"/>
            <w:gridSpan w:val="2"/>
            <w:noWrap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right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в том числе НДС</w:t>
            </w:r>
          </w:p>
        </w:tc>
        <w:tc>
          <w:tcPr>
            <w:tcW w:w="870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руб.</w:t>
            </w:r>
          </w:p>
        </w:tc>
        <w:tc>
          <w:tcPr>
            <w:tcW w:w="88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94" w:type="dxa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451B7" w:rsidRPr="00F451B7" w:rsidTr="00513078">
        <w:trPr>
          <w:trHeight w:val="460"/>
        </w:trPr>
        <w:tc>
          <w:tcPr>
            <w:tcW w:w="2449" w:type="dxa"/>
            <w:gridSpan w:val="2"/>
            <w:noWrap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right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 xml:space="preserve">ВСЕГО по строительству и содержанию </w:t>
            </w:r>
            <w:r w:rsidRPr="00F451B7">
              <w:rPr>
                <w:rFonts w:ascii="Times New Roman" w:eastAsia="Calibri" w:hAnsi="Times New Roman" w:cs="Arial"/>
                <w:bCs/>
                <w:color w:val="FF0000"/>
                <w:sz w:val="20"/>
                <w:szCs w:val="20"/>
              </w:rPr>
              <w:t>(эксплуатации)</w:t>
            </w:r>
            <w:r w:rsidRPr="00F451B7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 xml:space="preserve">  автозимника:</w:t>
            </w:r>
          </w:p>
        </w:tc>
        <w:tc>
          <w:tcPr>
            <w:tcW w:w="870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руб.</w:t>
            </w:r>
          </w:p>
        </w:tc>
        <w:tc>
          <w:tcPr>
            <w:tcW w:w="88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94" w:type="dxa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F451B7" w:rsidRPr="00F451B7" w:rsidTr="00513078">
        <w:trPr>
          <w:trHeight w:val="70"/>
        </w:trPr>
        <w:tc>
          <w:tcPr>
            <w:tcW w:w="2449" w:type="dxa"/>
            <w:gridSpan w:val="2"/>
            <w:noWrap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right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в том числе НДС</w:t>
            </w:r>
          </w:p>
        </w:tc>
        <w:tc>
          <w:tcPr>
            <w:tcW w:w="870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F451B7"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>руб.</w:t>
            </w:r>
          </w:p>
        </w:tc>
        <w:tc>
          <w:tcPr>
            <w:tcW w:w="88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42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21" w:type="dxa"/>
            <w:vAlign w:val="center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94" w:type="dxa"/>
          </w:tcPr>
          <w:p w:rsidR="00F451B7" w:rsidRPr="00F451B7" w:rsidRDefault="00F451B7" w:rsidP="00F451B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ind w:left="-7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F451B7" w:rsidRPr="00F451B7" w:rsidRDefault="00F451B7" w:rsidP="00F451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700"/>
        </w:tabs>
        <w:spacing w:after="0" w:line="240" w:lineRule="auto"/>
        <w:jc w:val="center"/>
        <w:rPr>
          <w:rFonts w:ascii="Times New Roman" w:eastAsia="Calibri" w:hAnsi="Times New Roman" w:cs="Arial"/>
          <w:color w:val="FF0000"/>
          <w:sz w:val="10"/>
          <w:szCs w:val="10"/>
          <w:lang w:eastAsia="ar-SA"/>
        </w:rPr>
      </w:pPr>
    </w:p>
    <w:p w:rsidR="00F451B7" w:rsidRPr="00F451B7" w:rsidRDefault="00F451B7" w:rsidP="00F451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700"/>
        </w:tabs>
        <w:spacing w:after="0" w:line="240" w:lineRule="auto"/>
        <w:jc w:val="both"/>
        <w:rPr>
          <w:rFonts w:ascii="Times New Roman" w:eastAsia="Calibri" w:hAnsi="Times New Roman" w:cs="Arial"/>
          <w:color w:val="FF0000"/>
          <w:sz w:val="10"/>
          <w:szCs w:val="10"/>
          <w:lang w:eastAsia="ar-SA"/>
        </w:rPr>
      </w:pPr>
    </w:p>
    <w:p w:rsidR="00F451B7" w:rsidRPr="00F451B7" w:rsidRDefault="00F451B7" w:rsidP="00F451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700"/>
        </w:tabs>
        <w:spacing w:after="0" w:line="240" w:lineRule="auto"/>
        <w:ind w:left="284"/>
        <w:jc w:val="both"/>
        <w:rPr>
          <w:rFonts w:ascii="Times New Roman" w:eastAsia="Calibri" w:hAnsi="Times New Roman" w:cs="Arial"/>
          <w:color w:val="FF0000"/>
          <w:sz w:val="20"/>
          <w:szCs w:val="20"/>
        </w:rPr>
      </w:pPr>
      <w:r w:rsidRPr="00F451B7">
        <w:rPr>
          <w:rFonts w:ascii="Times New Roman" w:eastAsia="Calibri" w:hAnsi="Times New Roman" w:cs="Arial"/>
          <w:color w:val="FF0000"/>
          <w:sz w:val="20"/>
          <w:szCs w:val="20"/>
        </w:rPr>
        <w:t>Примечание: * - при предоставлении отчета за декабрь  в январе очередного финансового года</w:t>
      </w:r>
    </w:p>
    <w:p w:rsidR="00F451B7" w:rsidRPr="00F451B7" w:rsidRDefault="00F451B7" w:rsidP="00F451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Calibri" w:hAnsi="Times New Roman" w:cs="Arial"/>
          <w:color w:val="FF0000"/>
          <w:sz w:val="12"/>
          <w:szCs w:val="12"/>
          <w:lang w:eastAsia="ar-SA"/>
        </w:rPr>
      </w:pPr>
    </w:p>
    <w:p w:rsidR="00F451B7" w:rsidRPr="00F451B7" w:rsidRDefault="00F451B7" w:rsidP="00F451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6480"/>
        </w:tabs>
        <w:spacing w:after="0" w:line="240" w:lineRule="auto"/>
        <w:ind w:firstLine="426"/>
        <w:jc w:val="both"/>
        <w:rPr>
          <w:rFonts w:ascii="Times New Roman" w:eastAsia="Calibri" w:hAnsi="Times New Roman" w:cs="Arial"/>
          <w:color w:val="FF0000"/>
          <w:lang w:eastAsia="ar-SA"/>
        </w:rPr>
      </w:pPr>
    </w:p>
    <w:p w:rsidR="00F451B7" w:rsidRPr="00F451B7" w:rsidRDefault="00F451B7" w:rsidP="00F451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6480"/>
        </w:tabs>
        <w:spacing w:after="0" w:line="240" w:lineRule="auto"/>
        <w:ind w:firstLine="142"/>
        <w:jc w:val="both"/>
        <w:rPr>
          <w:rFonts w:ascii="Times New Roman" w:eastAsia="Calibri" w:hAnsi="Times New Roman" w:cs="Arial"/>
          <w:color w:val="FF0000"/>
          <w:sz w:val="24"/>
          <w:szCs w:val="24"/>
          <w:lang w:eastAsia="ar-SA"/>
        </w:rPr>
      </w:pPr>
      <w:r w:rsidRPr="00F451B7">
        <w:rPr>
          <w:rFonts w:ascii="Times New Roman" w:eastAsia="Calibri" w:hAnsi="Times New Roman" w:cs="Arial"/>
          <w:color w:val="FF0000"/>
          <w:sz w:val="24"/>
          <w:szCs w:val="24"/>
          <w:lang w:eastAsia="ar-SA"/>
        </w:rPr>
        <w:t>Руководитель получателя субсидии</w:t>
      </w:r>
    </w:p>
    <w:p w:rsidR="00F451B7" w:rsidRPr="00F451B7" w:rsidRDefault="00F451B7" w:rsidP="00F451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6480"/>
        </w:tabs>
        <w:spacing w:after="0" w:line="240" w:lineRule="auto"/>
        <w:ind w:firstLine="142"/>
        <w:jc w:val="both"/>
        <w:rPr>
          <w:rFonts w:ascii="Times New Roman" w:eastAsia="Calibri" w:hAnsi="Times New Roman" w:cs="Arial"/>
          <w:color w:val="FF0000"/>
          <w:sz w:val="24"/>
          <w:szCs w:val="24"/>
          <w:lang w:eastAsia="ar-SA"/>
        </w:rPr>
      </w:pPr>
    </w:p>
    <w:p w:rsidR="00F451B7" w:rsidRPr="00F451B7" w:rsidRDefault="00F451B7" w:rsidP="00F451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6480"/>
        </w:tabs>
        <w:spacing w:after="0" w:line="240" w:lineRule="auto"/>
        <w:ind w:firstLine="142"/>
        <w:jc w:val="both"/>
        <w:rPr>
          <w:rFonts w:ascii="Times New Roman" w:eastAsia="Calibri" w:hAnsi="Times New Roman" w:cs="Arial"/>
          <w:color w:val="FF0000"/>
          <w:sz w:val="24"/>
          <w:szCs w:val="24"/>
          <w:lang w:eastAsia="ar-SA"/>
        </w:rPr>
      </w:pPr>
      <w:r w:rsidRPr="00F451B7">
        <w:rPr>
          <w:rFonts w:ascii="Times New Roman" w:eastAsia="Calibri" w:hAnsi="Times New Roman" w:cs="Arial"/>
          <w:color w:val="FF0000"/>
          <w:sz w:val="24"/>
          <w:szCs w:val="24"/>
          <w:lang w:eastAsia="ar-SA"/>
        </w:rPr>
        <w:t>Главный бухгалтер получателя субсидии</w:t>
      </w:r>
    </w:p>
    <w:p w:rsidR="00F451B7" w:rsidRPr="00F451B7" w:rsidRDefault="00F451B7" w:rsidP="00F451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6480"/>
        </w:tabs>
        <w:spacing w:after="0" w:line="240" w:lineRule="auto"/>
        <w:ind w:firstLine="142"/>
        <w:jc w:val="both"/>
        <w:rPr>
          <w:rFonts w:ascii="Times New Roman" w:eastAsia="Calibri" w:hAnsi="Times New Roman" w:cs="Arial"/>
          <w:b/>
          <w:color w:val="FF0000"/>
          <w:sz w:val="24"/>
          <w:szCs w:val="24"/>
          <w:lang w:eastAsia="ar-SA"/>
        </w:rPr>
      </w:pPr>
    </w:p>
    <w:p w:rsidR="00F451B7" w:rsidRPr="00F451B7" w:rsidRDefault="00F451B7" w:rsidP="00F451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142"/>
        <w:jc w:val="both"/>
        <w:rPr>
          <w:rFonts w:ascii="Times New Roman" w:eastAsia="Calibri" w:hAnsi="Times New Roman" w:cs="Arial"/>
          <w:color w:val="FF0000"/>
          <w:sz w:val="24"/>
          <w:szCs w:val="24"/>
          <w:lang w:eastAsia="ar-SA"/>
        </w:rPr>
      </w:pPr>
      <w:r w:rsidRPr="00F451B7">
        <w:rPr>
          <w:rFonts w:ascii="Times New Roman" w:eastAsia="Calibri" w:hAnsi="Times New Roman" w:cs="Arial"/>
          <w:color w:val="FF0000"/>
          <w:sz w:val="24"/>
          <w:szCs w:val="24"/>
          <w:lang w:eastAsia="ar-SA"/>
        </w:rPr>
        <w:t>Согласовано:</w:t>
      </w:r>
    </w:p>
    <w:p w:rsidR="00F451B7" w:rsidRPr="00F451B7" w:rsidRDefault="00F451B7" w:rsidP="00F451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142"/>
        <w:jc w:val="both"/>
        <w:rPr>
          <w:rFonts w:ascii="Times New Roman" w:eastAsia="Calibri" w:hAnsi="Times New Roman" w:cs="Arial"/>
          <w:color w:val="FF0000"/>
          <w:sz w:val="24"/>
          <w:szCs w:val="24"/>
          <w:lang w:eastAsia="ar-SA"/>
        </w:rPr>
      </w:pPr>
      <w:r w:rsidRPr="00F451B7">
        <w:rPr>
          <w:rFonts w:ascii="Times New Roman" w:eastAsia="Calibri" w:hAnsi="Times New Roman" w:cs="Arial"/>
          <w:color w:val="FF0000"/>
          <w:sz w:val="24"/>
          <w:szCs w:val="24"/>
          <w:lang w:eastAsia="ar-SA"/>
        </w:rPr>
        <w:t>Заместитель главы района</w:t>
      </w:r>
    </w:p>
    <w:p w:rsidR="00F451B7" w:rsidRPr="00F451B7" w:rsidRDefault="00F451B7" w:rsidP="00F451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142"/>
        <w:jc w:val="both"/>
        <w:rPr>
          <w:rFonts w:ascii="Times New Roman" w:eastAsia="Calibri" w:hAnsi="Times New Roman" w:cs="Arial"/>
          <w:color w:val="FF0000"/>
          <w:sz w:val="24"/>
          <w:szCs w:val="24"/>
          <w:lang w:eastAsia="ar-SA"/>
        </w:rPr>
      </w:pPr>
      <w:r w:rsidRPr="00F451B7">
        <w:rPr>
          <w:rFonts w:ascii="Times New Roman" w:eastAsia="Calibri" w:hAnsi="Times New Roman" w:cs="Arial"/>
          <w:color w:val="FF0000"/>
          <w:sz w:val="24"/>
          <w:szCs w:val="24"/>
          <w:lang w:eastAsia="ar-SA"/>
        </w:rPr>
        <w:t>по экономике, анализу и прогнозированию</w:t>
      </w:r>
    </w:p>
    <w:p w:rsidR="00F451B7" w:rsidRPr="00F451B7" w:rsidRDefault="00F451B7" w:rsidP="00F451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142"/>
        <w:jc w:val="both"/>
        <w:rPr>
          <w:rFonts w:ascii="Times New Roman" w:eastAsia="Calibri" w:hAnsi="Times New Roman" w:cs="Arial"/>
          <w:color w:val="FF0000"/>
          <w:sz w:val="24"/>
          <w:szCs w:val="24"/>
          <w:lang w:eastAsia="ar-SA"/>
        </w:rPr>
      </w:pPr>
    </w:p>
    <w:p w:rsidR="00F451B7" w:rsidRPr="00F451B7" w:rsidRDefault="00F451B7" w:rsidP="00F451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 w:line="240" w:lineRule="auto"/>
        <w:ind w:firstLine="142"/>
        <w:jc w:val="both"/>
        <w:rPr>
          <w:rFonts w:ascii="Times New Roman" w:eastAsia="Calibri" w:hAnsi="Times New Roman" w:cs="Arial"/>
          <w:color w:val="FF0000"/>
          <w:sz w:val="24"/>
          <w:szCs w:val="24"/>
          <w:lang w:eastAsia="ar-SA"/>
        </w:rPr>
      </w:pPr>
      <w:r w:rsidRPr="00F451B7">
        <w:rPr>
          <w:rFonts w:ascii="Times New Roman" w:eastAsia="Calibri" w:hAnsi="Times New Roman" w:cs="Arial"/>
          <w:color w:val="FF0000"/>
          <w:sz w:val="24"/>
          <w:szCs w:val="24"/>
          <w:lang w:eastAsia="ar-SA"/>
        </w:rPr>
        <w:t>Проверено:</w:t>
      </w:r>
    </w:p>
    <w:p w:rsidR="005B71AD" w:rsidRPr="00F451B7" w:rsidRDefault="00F451B7" w:rsidP="00F451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F451B7">
        <w:rPr>
          <w:rFonts w:ascii="Times New Roman" w:eastAsia="Calibri" w:hAnsi="Times New Roman" w:cs="Arial"/>
          <w:color w:val="FF0000"/>
          <w:sz w:val="24"/>
          <w:szCs w:val="24"/>
          <w:lang w:eastAsia="ar-SA"/>
        </w:rPr>
        <w:t>Начальник отдела экономического анализа и прогнозирования</w:t>
      </w:r>
    </w:p>
    <w:sectPr w:rsidR="005B71AD" w:rsidRPr="00F451B7" w:rsidSect="00F451B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D74" w:rsidRDefault="00562D74" w:rsidP="0008162C">
      <w:pPr>
        <w:spacing w:after="0" w:line="240" w:lineRule="auto"/>
      </w:pPr>
      <w:r>
        <w:separator/>
      </w:r>
    </w:p>
  </w:endnote>
  <w:endnote w:type="continuationSeparator" w:id="0">
    <w:p w:rsidR="00562D74" w:rsidRDefault="00562D74" w:rsidP="0008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D74" w:rsidRDefault="00562D74" w:rsidP="0008162C">
      <w:pPr>
        <w:spacing w:after="0" w:line="240" w:lineRule="auto"/>
      </w:pPr>
      <w:r>
        <w:separator/>
      </w:r>
    </w:p>
  </w:footnote>
  <w:footnote w:type="continuationSeparator" w:id="0">
    <w:p w:rsidR="00562D74" w:rsidRDefault="00562D74" w:rsidP="00081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3C1" w:rsidRPr="004E4BF4" w:rsidRDefault="00C603C1" w:rsidP="007D373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3C1" w:rsidRPr="000D3F07" w:rsidRDefault="00C603C1" w:rsidP="00513078">
    <w:pPr>
      <w:pStyle w:val="a9"/>
      <w:rPr>
        <w:sz w:val="4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935E8"/>
    <w:multiLevelType w:val="hybridMultilevel"/>
    <w:tmpl w:val="6D62D42E"/>
    <w:lvl w:ilvl="0" w:tplc="ED9C08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EF0A392" w:tentative="1">
      <w:start w:val="1"/>
      <w:numFmt w:val="lowerLetter"/>
      <w:lvlText w:val="%2."/>
      <w:lvlJc w:val="left"/>
      <w:pPr>
        <w:ind w:left="1647" w:hanging="360"/>
      </w:pPr>
    </w:lvl>
    <w:lvl w:ilvl="2" w:tplc="8F44C8A6" w:tentative="1">
      <w:start w:val="1"/>
      <w:numFmt w:val="lowerRoman"/>
      <w:lvlText w:val="%3."/>
      <w:lvlJc w:val="right"/>
      <w:pPr>
        <w:ind w:left="2367" w:hanging="180"/>
      </w:pPr>
    </w:lvl>
    <w:lvl w:ilvl="3" w:tplc="0900BF3E" w:tentative="1">
      <w:start w:val="1"/>
      <w:numFmt w:val="decimal"/>
      <w:lvlText w:val="%4."/>
      <w:lvlJc w:val="left"/>
      <w:pPr>
        <w:ind w:left="3087" w:hanging="360"/>
      </w:pPr>
    </w:lvl>
    <w:lvl w:ilvl="4" w:tplc="1F36A524" w:tentative="1">
      <w:start w:val="1"/>
      <w:numFmt w:val="lowerLetter"/>
      <w:lvlText w:val="%5."/>
      <w:lvlJc w:val="left"/>
      <w:pPr>
        <w:ind w:left="3807" w:hanging="360"/>
      </w:pPr>
    </w:lvl>
    <w:lvl w:ilvl="5" w:tplc="EB140F36" w:tentative="1">
      <w:start w:val="1"/>
      <w:numFmt w:val="lowerRoman"/>
      <w:lvlText w:val="%6."/>
      <w:lvlJc w:val="right"/>
      <w:pPr>
        <w:ind w:left="4527" w:hanging="180"/>
      </w:pPr>
    </w:lvl>
    <w:lvl w:ilvl="6" w:tplc="CEDA2068" w:tentative="1">
      <w:start w:val="1"/>
      <w:numFmt w:val="decimal"/>
      <w:lvlText w:val="%7."/>
      <w:lvlJc w:val="left"/>
      <w:pPr>
        <w:ind w:left="5247" w:hanging="360"/>
      </w:pPr>
    </w:lvl>
    <w:lvl w:ilvl="7" w:tplc="8C507FBA" w:tentative="1">
      <w:start w:val="1"/>
      <w:numFmt w:val="lowerLetter"/>
      <w:lvlText w:val="%8."/>
      <w:lvlJc w:val="left"/>
      <w:pPr>
        <w:ind w:left="5967" w:hanging="360"/>
      </w:pPr>
    </w:lvl>
    <w:lvl w:ilvl="8" w:tplc="70389EA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0A31EB"/>
    <w:multiLevelType w:val="multilevel"/>
    <w:tmpl w:val="A94651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FA5008"/>
    <w:multiLevelType w:val="hybridMultilevel"/>
    <w:tmpl w:val="91A03CA6"/>
    <w:lvl w:ilvl="0" w:tplc="7668F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F8C525E" w:tentative="1">
      <w:start w:val="1"/>
      <w:numFmt w:val="lowerLetter"/>
      <w:lvlText w:val="%2."/>
      <w:lvlJc w:val="left"/>
      <w:pPr>
        <w:ind w:left="1789" w:hanging="360"/>
      </w:pPr>
    </w:lvl>
    <w:lvl w:ilvl="2" w:tplc="4872D346" w:tentative="1">
      <w:start w:val="1"/>
      <w:numFmt w:val="lowerRoman"/>
      <w:lvlText w:val="%3."/>
      <w:lvlJc w:val="right"/>
      <w:pPr>
        <w:ind w:left="2509" w:hanging="180"/>
      </w:pPr>
    </w:lvl>
    <w:lvl w:ilvl="3" w:tplc="AC223DB8" w:tentative="1">
      <w:start w:val="1"/>
      <w:numFmt w:val="decimal"/>
      <w:lvlText w:val="%4."/>
      <w:lvlJc w:val="left"/>
      <w:pPr>
        <w:ind w:left="3229" w:hanging="360"/>
      </w:pPr>
    </w:lvl>
    <w:lvl w:ilvl="4" w:tplc="34FACBFE" w:tentative="1">
      <w:start w:val="1"/>
      <w:numFmt w:val="lowerLetter"/>
      <w:lvlText w:val="%5."/>
      <w:lvlJc w:val="left"/>
      <w:pPr>
        <w:ind w:left="3949" w:hanging="360"/>
      </w:pPr>
    </w:lvl>
    <w:lvl w:ilvl="5" w:tplc="480EA626" w:tentative="1">
      <w:start w:val="1"/>
      <w:numFmt w:val="lowerRoman"/>
      <w:lvlText w:val="%6."/>
      <w:lvlJc w:val="right"/>
      <w:pPr>
        <w:ind w:left="4669" w:hanging="180"/>
      </w:pPr>
    </w:lvl>
    <w:lvl w:ilvl="6" w:tplc="ADAE925C" w:tentative="1">
      <w:start w:val="1"/>
      <w:numFmt w:val="decimal"/>
      <w:lvlText w:val="%7."/>
      <w:lvlJc w:val="left"/>
      <w:pPr>
        <w:ind w:left="5389" w:hanging="360"/>
      </w:pPr>
    </w:lvl>
    <w:lvl w:ilvl="7" w:tplc="54F0F982" w:tentative="1">
      <w:start w:val="1"/>
      <w:numFmt w:val="lowerLetter"/>
      <w:lvlText w:val="%8."/>
      <w:lvlJc w:val="left"/>
      <w:pPr>
        <w:ind w:left="6109" w:hanging="360"/>
      </w:pPr>
    </w:lvl>
    <w:lvl w:ilvl="8" w:tplc="B2BEC0F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252240"/>
    <w:multiLevelType w:val="multilevel"/>
    <w:tmpl w:val="FF6EE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46B764E"/>
    <w:multiLevelType w:val="multilevel"/>
    <w:tmpl w:val="3CCCD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7426CD4"/>
    <w:multiLevelType w:val="hybridMultilevel"/>
    <w:tmpl w:val="C1FA371A"/>
    <w:lvl w:ilvl="0" w:tplc="316A1722">
      <w:start w:val="1"/>
      <w:numFmt w:val="decimal"/>
      <w:lvlText w:val="%1."/>
      <w:lvlJc w:val="left"/>
      <w:pPr>
        <w:ind w:left="929" w:hanging="645"/>
      </w:pPr>
      <w:rPr>
        <w:rFonts w:hint="default"/>
        <w:color w:val="auto"/>
      </w:rPr>
    </w:lvl>
    <w:lvl w:ilvl="1" w:tplc="B7640AA2" w:tentative="1">
      <w:start w:val="1"/>
      <w:numFmt w:val="lowerLetter"/>
      <w:lvlText w:val="%2."/>
      <w:lvlJc w:val="left"/>
      <w:pPr>
        <w:ind w:left="1364" w:hanging="360"/>
      </w:pPr>
    </w:lvl>
    <w:lvl w:ilvl="2" w:tplc="69066D32" w:tentative="1">
      <w:start w:val="1"/>
      <w:numFmt w:val="lowerRoman"/>
      <w:lvlText w:val="%3."/>
      <w:lvlJc w:val="right"/>
      <w:pPr>
        <w:ind w:left="2084" w:hanging="180"/>
      </w:pPr>
    </w:lvl>
    <w:lvl w:ilvl="3" w:tplc="8D94DDCC" w:tentative="1">
      <w:start w:val="1"/>
      <w:numFmt w:val="decimal"/>
      <w:lvlText w:val="%4."/>
      <w:lvlJc w:val="left"/>
      <w:pPr>
        <w:ind w:left="2804" w:hanging="360"/>
      </w:pPr>
    </w:lvl>
    <w:lvl w:ilvl="4" w:tplc="55029122" w:tentative="1">
      <w:start w:val="1"/>
      <w:numFmt w:val="lowerLetter"/>
      <w:lvlText w:val="%5."/>
      <w:lvlJc w:val="left"/>
      <w:pPr>
        <w:ind w:left="3524" w:hanging="360"/>
      </w:pPr>
    </w:lvl>
    <w:lvl w:ilvl="5" w:tplc="5DBEE010" w:tentative="1">
      <w:start w:val="1"/>
      <w:numFmt w:val="lowerRoman"/>
      <w:lvlText w:val="%6."/>
      <w:lvlJc w:val="right"/>
      <w:pPr>
        <w:ind w:left="4244" w:hanging="180"/>
      </w:pPr>
    </w:lvl>
    <w:lvl w:ilvl="6" w:tplc="5456D580" w:tentative="1">
      <w:start w:val="1"/>
      <w:numFmt w:val="decimal"/>
      <w:lvlText w:val="%7."/>
      <w:lvlJc w:val="left"/>
      <w:pPr>
        <w:ind w:left="4964" w:hanging="360"/>
      </w:pPr>
    </w:lvl>
    <w:lvl w:ilvl="7" w:tplc="0B62EB82" w:tentative="1">
      <w:start w:val="1"/>
      <w:numFmt w:val="lowerLetter"/>
      <w:lvlText w:val="%8."/>
      <w:lvlJc w:val="left"/>
      <w:pPr>
        <w:ind w:left="5684" w:hanging="360"/>
      </w:pPr>
    </w:lvl>
    <w:lvl w:ilvl="8" w:tplc="5CA0D9F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7F70EA3"/>
    <w:multiLevelType w:val="hybridMultilevel"/>
    <w:tmpl w:val="79262D08"/>
    <w:lvl w:ilvl="0" w:tplc="6906659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504C08"/>
    <w:multiLevelType w:val="hybridMultilevel"/>
    <w:tmpl w:val="012A2376"/>
    <w:lvl w:ilvl="0" w:tplc="48BA7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242E15"/>
    <w:multiLevelType w:val="hybridMultilevel"/>
    <w:tmpl w:val="AD74CD96"/>
    <w:lvl w:ilvl="0" w:tplc="6DEA34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0215C89"/>
    <w:multiLevelType w:val="hybridMultilevel"/>
    <w:tmpl w:val="96723CCC"/>
    <w:lvl w:ilvl="0" w:tplc="56CC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D1D49"/>
    <w:multiLevelType w:val="hybridMultilevel"/>
    <w:tmpl w:val="8BDE261C"/>
    <w:lvl w:ilvl="0" w:tplc="0419000F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7DA06D8"/>
    <w:multiLevelType w:val="multilevel"/>
    <w:tmpl w:val="47FE45B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2A1640BF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A6E08FA"/>
    <w:multiLevelType w:val="hybridMultilevel"/>
    <w:tmpl w:val="E4CAAFE4"/>
    <w:lvl w:ilvl="0" w:tplc="74A68D64">
      <w:start w:val="1"/>
      <w:numFmt w:val="decimal"/>
      <w:lvlText w:val="%1)"/>
      <w:lvlJc w:val="left"/>
      <w:pPr>
        <w:ind w:left="306" w:hanging="360"/>
      </w:pPr>
      <w:rPr>
        <w:rFonts w:hint="default"/>
      </w:rPr>
    </w:lvl>
    <w:lvl w:ilvl="1" w:tplc="DEB0922C" w:tentative="1">
      <w:start w:val="1"/>
      <w:numFmt w:val="lowerLetter"/>
      <w:lvlText w:val="%2."/>
      <w:lvlJc w:val="left"/>
      <w:pPr>
        <w:ind w:left="1026" w:hanging="360"/>
      </w:pPr>
    </w:lvl>
    <w:lvl w:ilvl="2" w:tplc="16B69F18" w:tentative="1">
      <w:start w:val="1"/>
      <w:numFmt w:val="lowerRoman"/>
      <w:lvlText w:val="%3."/>
      <w:lvlJc w:val="right"/>
      <w:pPr>
        <w:ind w:left="1746" w:hanging="180"/>
      </w:pPr>
    </w:lvl>
    <w:lvl w:ilvl="3" w:tplc="C7E4EB1A" w:tentative="1">
      <w:start w:val="1"/>
      <w:numFmt w:val="decimal"/>
      <w:lvlText w:val="%4."/>
      <w:lvlJc w:val="left"/>
      <w:pPr>
        <w:ind w:left="2466" w:hanging="360"/>
      </w:pPr>
    </w:lvl>
    <w:lvl w:ilvl="4" w:tplc="06CAF132" w:tentative="1">
      <w:start w:val="1"/>
      <w:numFmt w:val="lowerLetter"/>
      <w:lvlText w:val="%5."/>
      <w:lvlJc w:val="left"/>
      <w:pPr>
        <w:ind w:left="3186" w:hanging="360"/>
      </w:pPr>
    </w:lvl>
    <w:lvl w:ilvl="5" w:tplc="C074BF16" w:tentative="1">
      <w:start w:val="1"/>
      <w:numFmt w:val="lowerRoman"/>
      <w:lvlText w:val="%6."/>
      <w:lvlJc w:val="right"/>
      <w:pPr>
        <w:ind w:left="3906" w:hanging="180"/>
      </w:pPr>
    </w:lvl>
    <w:lvl w:ilvl="6" w:tplc="42C602A0" w:tentative="1">
      <w:start w:val="1"/>
      <w:numFmt w:val="decimal"/>
      <w:lvlText w:val="%7."/>
      <w:lvlJc w:val="left"/>
      <w:pPr>
        <w:ind w:left="4626" w:hanging="360"/>
      </w:pPr>
    </w:lvl>
    <w:lvl w:ilvl="7" w:tplc="33DCCB3C" w:tentative="1">
      <w:start w:val="1"/>
      <w:numFmt w:val="lowerLetter"/>
      <w:lvlText w:val="%8."/>
      <w:lvlJc w:val="left"/>
      <w:pPr>
        <w:ind w:left="5346" w:hanging="360"/>
      </w:pPr>
    </w:lvl>
    <w:lvl w:ilvl="8" w:tplc="3E42C332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5">
    <w:nsid w:val="2BCF7227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2C6E458F"/>
    <w:multiLevelType w:val="hybridMultilevel"/>
    <w:tmpl w:val="DB46985E"/>
    <w:lvl w:ilvl="0" w:tplc="9CA4EE34">
      <w:start w:val="1"/>
      <w:numFmt w:val="decimal"/>
      <w:lvlText w:val="%1)"/>
      <w:lvlJc w:val="left"/>
      <w:pPr>
        <w:ind w:left="2124" w:hanging="990"/>
      </w:pPr>
      <w:rPr>
        <w:rFonts w:hint="default"/>
      </w:rPr>
    </w:lvl>
    <w:lvl w:ilvl="1" w:tplc="DFAEA89A" w:tentative="1">
      <w:start w:val="1"/>
      <w:numFmt w:val="lowerLetter"/>
      <w:lvlText w:val="%2."/>
      <w:lvlJc w:val="left"/>
      <w:pPr>
        <w:ind w:left="2214" w:hanging="360"/>
      </w:pPr>
    </w:lvl>
    <w:lvl w:ilvl="2" w:tplc="AE16FA10" w:tentative="1">
      <w:start w:val="1"/>
      <w:numFmt w:val="lowerRoman"/>
      <w:lvlText w:val="%3."/>
      <w:lvlJc w:val="right"/>
      <w:pPr>
        <w:ind w:left="2934" w:hanging="180"/>
      </w:pPr>
    </w:lvl>
    <w:lvl w:ilvl="3" w:tplc="C848ED56" w:tentative="1">
      <w:start w:val="1"/>
      <w:numFmt w:val="decimal"/>
      <w:lvlText w:val="%4."/>
      <w:lvlJc w:val="left"/>
      <w:pPr>
        <w:ind w:left="3654" w:hanging="360"/>
      </w:pPr>
    </w:lvl>
    <w:lvl w:ilvl="4" w:tplc="90082C70" w:tentative="1">
      <w:start w:val="1"/>
      <w:numFmt w:val="lowerLetter"/>
      <w:lvlText w:val="%5."/>
      <w:lvlJc w:val="left"/>
      <w:pPr>
        <w:ind w:left="4374" w:hanging="360"/>
      </w:pPr>
    </w:lvl>
    <w:lvl w:ilvl="5" w:tplc="34BC7E48" w:tentative="1">
      <w:start w:val="1"/>
      <w:numFmt w:val="lowerRoman"/>
      <w:lvlText w:val="%6."/>
      <w:lvlJc w:val="right"/>
      <w:pPr>
        <w:ind w:left="5094" w:hanging="180"/>
      </w:pPr>
    </w:lvl>
    <w:lvl w:ilvl="6" w:tplc="27F2FAFE" w:tentative="1">
      <w:start w:val="1"/>
      <w:numFmt w:val="decimal"/>
      <w:lvlText w:val="%7."/>
      <w:lvlJc w:val="left"/>
      <w:pPr>
        <w:ind w:left="5814" w:hanging="360"/>
      </w:pPr>
    </w:lvl>
    <w:lvl w:ilvl="7" w:tplc="75108C18" w:tentative="1">
      <w:start w:val="1"/>
      <w:numFmt w:val="lowerLetter"/>
      <w:lvlText w:val="%8."/>
      <w:lvlJc w:val="left"/>
      <w:pPr>
        <w:ind w:left="6534" w:hanging="360"/>
      </w:pPr>
    </w:lvl>
    <w:lvl w:ilvl="8" w:tplc="F9C0CCB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F3A0CC6"/>
    <w:multiLevelType w:val="hybridMultilevel"/>
    <w:tmpl w:val="A77837C2"/>
    <w:lvl w:ilvl="0" w:tplc="103E55D2">
      <w:start w:val="2027"/>
      <w:numFmt w:val="decimal"/>
      <w:lvlText w:val="%1-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82F13"/>
    <w:multiLevelType w:val="hybridMultilevel"/>
    <w:tmpl w:val="957670C2"/>
    <w:lvl w:ilvl="0" w:tplc="A29E0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A5D7B"/>
    <w:multiLevelType w:val="multilevel"/>
    <w:tmpl w:val="DEBA0E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40664FBF"/>
    <w:multiLevelType w:val="multilevel"/>
    <w:tmpl w:val="10A03E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480401AA"/>
    <w:multiLevelType w:val="multilevel"/>
    <w:tmpl w:val="04324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49F21621"/>
    <w:multiLevelType w:val="hybridMultilevel"/>
    <w:tmpl w:val="C20E38DA"/>
    <w:lvl w:ilvl="0" w:tplc="35346D8A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E3525FDE" w:tentative="1">
      <w:start w:val="1"/>
      <w:numFmt w:val="lowerLetter"/>
      <w:lvlText w:val="%2."/>
      <w:lvlJc w:val="left"/>
      <w:pPr>
        <w:ind w:left="1647" w:hanging="360"/>
      </w:pPr>
    </w:lvl>
    <w:lvl w:ilvl="2" w:tplc="4DF414E2" w:tentative="1">
      <w:start w:val="1"/>
      <w:numFmt w:val="lowerRoman"/>
      <w:lvlText w:val="%3."/>
      <w:lvlJc w:val="right"/>
      <w:pPr>
        <w:ind w:left="2367" w:hanging="180"/>
      </w:pPr>
    </w:lvl>
    <w:lvl w:ilvl="3" w:tplc="88802CD4" w:tentative="1">
      <w:start w:val="1"/>
      <w:numFmt w:val="decimal"/>
      <w:lvlText w:val="%4."/>
      <w:lvlJc w:val="left"/>
      <w:pPr>
        <w:ind w:left="3087" w:hanging="360"/>
      </w:pPr>
    </w:lvl>
    <w:lvl w:ilvl="4" w:tplc="4B208E7E" w:tentative="1">
      <w:start w:val="1"/>
      <w:numFmt w:val="lowerLetter"/>
      <w:lvlText w:val="%5."/>
      <w:lvlJc w:val="left"/>
      <w:pPr>
        <w:ind w:left="3807" w:hanging="360"/>
      </w:pPr>
    </w:lvl>
    <w:lvl w:ilvl="5" w:tplc="E65253C0" w:tentative="1">
      <w:start w:val="1"/>
      <w:numFmt w:val="lowerRoman"/>
      <w:lvlText w:val="%6."/>
      <w:lvlJc w:val="right"/>
      <w:pPr>
        <w:ind w:left="4527" w:hanging="180"/>
      </w:pPr>
    </w:lvl>
    <w:lvl w:ilvl="6" w:tplc="6DA84564" w:tentative="1">
      <w:start w:val="1"/>
      <w:numFmt w:val="decimal"/>
      <w:lvlText w:val="%7."/>
      <w:lvlJc w:val="left"/>
      <w:pPr>
        <w:ind w:left="5247" w:hanging="360"/>
      </w:pPr>
    </w:lvl>
    <w:lvl w:ilvl="7" w:tplc="6E5E7156" w:tentative="1">
      <w:start w:val="1"/>
      <w:numFmt w:val="lowerLetter"/>
      <w:lvlText w:val="%8."/>
      <w:lvlJc w:val="left"/>
      <w:pPr>
        <w:ind w:left="5967" w:hanging="360"/>
      </w:pPr>
    </w:lvl>
    <w:lvl w:ilvl="8" w:tplc="84F41D6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292DF7"/>
    <w:multiLevelType w:val="hybridMultilevel"/>
    <w:tmpl w:val="DFA2C860"/>
    <w:lvl w:ilvl="0" w:tplc="79DA0832">
      <w:start w:val="1"/>
      <w:numFmt w:val="decimal"/>
      <w:lvlText w:val="%1"/>
      <w:lvlJc w:val="left"/>
      <w:pPr>
        <w:ind w:left="428" w:hanging="394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557E7E21"/>
    <w:multiLevelType w:val="hybridMultilevel"/>
    <w:tmpl w:val="9998FC4C"/>
    <w:lvl w:ilvl="0" w:tplc="78C810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37D5F"/>
    <w:multiLevelType w:val="multilevel"/>
    <w:tmpl w:val="13DA168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634F35"/>
    <w:multiLevelType w:val="hybridMultilevel"/>
    <w:tmpl w:val="C3924CD2"/>
    <w:lvl w:ilvl="0" w:tplc="1FC65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7C3B2C" w:tentative="1">
      <w:start w:val="1"/>
      <w:numFmt w:val="lowerLetter"/>
      <w:lvlText w:val="%2."/>
      <w:lvlJc w:val="left"/>
      <w:pPr>
        <w:ind w:left="1440" w:hanging="360"/>
      </w:pPr>
    </w:lvl>
    <w:lvl w:ilvl="2" w:tplc="500C569A" w:tentative="1">
      <w:start w:val="1"/>
      <w:numFmt w:val="lowerRoman"/>
      <w:lvlText w:val="%3."/>
      <w:lvlJc w:val="right"/>
      <w:pPr>
        <w:ind w:left="2160" w:hanging="180"/>
      </w:pPr>
    </w:lvl>
    <w:lvl w:ilvl="3" w:tplc="D204A4FE" w:tentative="1">
      <w:start w:val="1"/>
      <w:numFmt w:val="decimal"/>
      <w:lvlText w:val="%4."/>
      <w:lvlJc w:val="left"/>
      <w:pPr>
        <w:ind w:left="2880" w:hanging="360"/>
      </w:pPr>
    </w:lvl>
    <w:lvl w:ilvl="4" w:tplc="440CD6C6" w:tentative="1">
      <w:start w:val="1"/>
      <w:numFmt w:val="lowerLetter"/>
      <w:lvlText w:val="%5."/>
      <w:lvlJc w:val="left"/>
      <w:pPr>
        <w:ind w:left="3600" w:hanging="360"/>
      </w:pPr>
    </w:lvl>
    <w:lvl w:ilvl="5" w:tplc="0F220642" w:tentative="1">
      <w:start w:val="1"/>
      <w:numFmt w:val="lowerRoman"/>
      <w:lvlText w:val="%6."/>
      <w:lvlJc w:val="right"/>
      <w:pPr>
        <w:ind w:left="4320" w:hanging="180"/>
      </w:pPr>
    </w:lvl>
    <w:lvl w:ilvl="6" w:tplc="864EFDB4" w:tentative="1">
      <w:start w:val="1"/>
      <w:numFmt w:val="decimal"/>
      <w:lvlText w:val="%7."/>
      <w:lvlJc w:val="left"/>
      <w:pPr>
        <w:ind w:left="5040" w:hanging="360"/>
      </w:pPr>
    </w:lvl>
    <w:lvl w:ilvl="7" w:tplc="7D885658" w:tentative="1">
      <w:start w:val="1"/>
      <w:numFmt w:val="lowerLetter"/>
      <w:lvlText w:val="%8."/>
      <w:lvlJc w:val="left"/>
      <w:pPr>
        <w:ind w:left="5760" w:hanging="360"/>
      </w:pPr>
    </w:lvl>
    <w:lvl w:ilvl="8" w:tplc="C1961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004FA"/>
    <w:multiLevelType w:val="multilevel"/>
    <w:tmpl w:val="C2B06D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2" w:hanging="2160"/>
      </w:pPr>
      <w:rPr>
        <w:rFonts w:hint="default"/>
      </w:rPr>
    </w:lvl>
  </w:abstractNum>
  <w:abstractNum w:abstractNumId="28">
    <w:nsid w:val="5F453103"/>
    <w:multiLevelType w:val="hybridMultilevel"/>
    <w:tmpl w:val="AA18E30C"/>
    <w:lvl w:ilvl="0" w:tplc="900CC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B6F9FE" w:tentative="1">
      <w:start w:val="1"/>
      <w:numFmt w:val="lowerLetter"/>
      <w:lvlText w:val="%2."/>
      <w:lvlJc w:val="left"/>
      <w:pPr>
        <w:ind w:left="1440" w:hanging="360"/>
      </w:pPr>
    </w:lvl>
    <w:lvl w:ilvl="2" w:tplc="129EA322" w:tentative="1">
      <w:start w:val="1"/>
      <w:numFmt w:val="lowerRoman"/>
      <w:lvlText w:val="%3."/>
      <w:lvlJc w:val="right"/>
      <w:pPr>
        <w:ind w:left="2160" w:hanging="180"/>
      </w:pPr>
    </w:lvl>
    <w:lvl w:ilvl="3" w:tplc="CFA0C212" w:tentative="1">
      <w:start w:val="1"/>
      <w:numFmt w:val="decimal"/>
      <w:lvlText w:val="%4."/>
      <w:lvlJc w:val="left"/>
      <w:pPr>
        <w:ind w:left="2880" w:hanging="360"/>
      </w:pPr>
    </w:lvl>
    <w:lvl w:ilvl="4" w:tplc="E940BF2E" w:tentative="1">
      <w:start w:val="1"/>
      <w:numFmt w:val="lowerLetter"/>
      <w:lvlText w:val="%5."/>
      <w:lvlJc w:val="left"/>
      <w:pPr>
        <w:ind w:left="3600" w:hanging="360"/>
      </w:pPr>
    </w:lvl>
    <w:lvl w:ilvl="5" w:tplc="F956E64A" w:tentative="1">
      <w:start w:val="1"/>
      <w:numFmt w:val="lowerRoman"/>
      <w:lvlText w:val="%6."/>
      <w:lvlJc w:val="right"/>
      <w:pPr>
        <w:ind w:left="4320" w:hanging="180"/>
      </w:pPr>
    </w:lvl>
    <w:lvl w:ilvl="6" w:tplc="34EE0C4E" w:tentative="1">
      <w:start w:val="1"/>
      <w:numFmt w:val="decimal"/>
      <w:lvlText w:val="%7."/>
      <w:lvlJc w:val="left"/>
      <w:pPr>
        <w:ind w:left="5040" w:hanging="360"/>
      </w:pPr>
    </w:lvl>
    <w:lvl w:ilvl="7" w:tplc="71A09C10" w:tentative="1">
      <w:start w:val="1"/>
      <w:numFmt w:val="lowerLetter"/>
      <w:lvlText w:val="%8."/>
      <w:lvlJc w:val="left"/>
      <w:pPr>
        <w:ind w:left="5760" w:hanging="360"/>
      </w:pPr>
    </w:lvl>
    <w:lvl w:ilvl="8" w:tplc="C218A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0301F"/>
    <w:multiLevelType w:val="hybridMultilevel"/>
    <w:tmpl w:val="F38CEE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5B35241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B07409C"/>
    <w:multiLevelType w:val="multilevel"/>
    <w:tmpl w:val="B5CE3D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2">
    <w:nsid w:val="6F2D631F"/>
    <w:multiLevelType w:val="hybridMultilevel"/>
    <w:tmpl w:val="68027DD0"/>
    <w:lvl w:ilvl="0" w:tplc="33D86D0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9E27E38" w:tentative="1">
      <w:start w:val="1"/>
      <w:numFmt w:val="lowerLetter"/>
      <w:lvlText w:val="%2."/>
      <w:lvlJc w:val="left"/>
      <w:pPr>
        <w:ind w:left="1647" w:hanging="360"/>
      </w:pPr>
    </w:lvl>
    <w:lvl w:ilvl="2" w:tplc="8E9EA454" w:tentative="1">
      <w:start w:val="1"/>
      <w:numFmt w:val="lowerRoman"/>
      <w:lvlText w:val="%3."/>
      <w:lvlJc w:val="right"/>
      <w:pPr>
        <w:ind w:left="2367" w:hanging="180"/>
      </w:pPr>
    </w:lvl>
    <w:lvl w:ilvl="3" w:tplc="CB68C892" w:tentative="1">
      <w:start w:val="1"/>
      <w:numFmt w:val="decimal"/>
      <w:lvlText w:val="%4."/>
      <w:lvlJc w:val="left"/>
      <w:pPr>
        <w:ind w:left="3087" w:hanging="360"/>
      </w:pPr>
    </w:lvl>
    <w:lvl w:ilvl="4" w:tplc="431A93F0" w:tentative="1">
      <w:start w:val="1"/>
      <w:numFmt w:val="lowerLetter"/>
      <w:lvlText w:val="%5."/>
      <w:lvlJc w:val="left"/>
      <w:pPr>
        <w:ind w:left="3807" w:hanging="360"/>
      </w:pPr>
    </w:lvl>
    <w:lvl w:ilvl="5" w:tplc="DD2682FA" w:tentative="1">
      <w:start w:val="1"/>
      <w:numFmt w:val="lowerRoman"/>
      <w:lvlText w:val="%6."/>
      <w:lvlJc w:val="right"/>
      <w:pPr>
        <w:ind w:left="4527" w:hanging="180"/>
      </w:pPr>
    </w:lvl>
    <w:lvl w:ilvl="6" w:tplc="212CEF4A" w:tentative="1">
      <w:start w:val="1"/>
      <w:numFmt w:val="decimal"/>
      <w:lvlText w:val="%7."/>
      <w:lvlJc w:val="left"/>
      <w:pPr>
        <w:ind w:left="5247" w:hanging="360"/>
      </w:pPr>
    </w:lvl>
    <w:lvl w:ilvl="7" w:tplc="6ECCE0EE" w:tentative="1">
      <w:start w:val="1"/>
      <w:numFmt w:val="lowerLetter"/>
      <w:lvlText w:val="%8."/>
      <w:lvlJc w:val="left"/>
      <w:pPr>
        <w:ind w:left="5967" w:hanging="360"/>
      </w:pPr>
    </w:lvl>
    <w:lvl w:ilvl="8" w:tplc="8C9CC58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8494D9E"/>
    <w:multiLevelType w:val="hybridMultilevel"/>
    <w:tmpl w:val="669E319C"/>
    <w:lvl w:ilvl="0" w:tplc="DB1435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788E3895"/>
    <w:multiLevelType w:val="multilevel"/>
    <w:tmpl w:val="CFDEF52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09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35">
    <w:nsid w:val="79E04C50"/>
    <w:multiLevelType w:val="hybridMultilevel"/>
    <w:tmpl w:val="17A2184A"/>
    <w:lvl w:ilvl="0" w:tplc="FD36B2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C066192">
      <w:start w:val="1"/>
      <w:numFmt w:val="lowerLetter"/>
      <w:lvlText w:val="%2."/>
      <w:lvlJc w:val="left"/>
      <w:pPr>
        <w:ind w:left="1440" w:hanging="360"/>
      </w:pPr>
    </w:lvl>
    <w:lvl w:ilvl="2" w:tplc="71788DCE" w:tentative="1">
      <w:start w:val="1"/>
      <w:numFmt w:val="lowerRoman"/>
      <w:lvlText w:val="%3."/>
      <w:lvlJc w:val="right"/>
      <w:pPr>
        <w:ind w:left="2160" w:hanging="180"/>
      </w:pPr>
    </w:lvl>
    <w:lvl w:ilvl="3" w:tplc="83640B28" w:tentative="1">
      <w:start w:val="1"/>
      <w:numFmt w:val="decimal"/>
      <w:lvlText w:val="%4."/>
      <w:lvlJc w:val="left"/>
      <w:pPr>
        <w:ind w:left="2880" w:hanging="360"/>
      </w:pPr>
    </w:lvl>
    <w:lvl w:ilvl="4" w:tplc="76B454DE" w:tentative="1">
      <w:start w:val="1"/>
      <w:numFmt w:val="lowerLetter"/>
      <w:lvlText w:val="%5."/>
      <w:lvlJc w:val="left"/>
      <w:pPr>
        <w:ind w:left="3600" w:hanging="360"/>
      </w:pPr>
    </w:lvl>
    <w:lvl w:ilvl="5" w:tplc="522CB826" w:tentative="1">
      <w:start w:val="1"/>
      <w:numFmt w:val="lowerRoman"/>
      <w:lvlText w:val="%6."/>
      <w:lvlJc w:val="right"/>
      <w:pPr>
        <w:ind w:left="4320" w:hanging="180"/>
      </w:pPr>
    </w:lvl>
    <w:lvl w:ilvl="6" w:tplc="1D021800" w:tentative="1">
      <w:start w:val="1"/>
      <w:numFmt w:val="decimal"/>
      <w:lvlText w:val="%7."/>
      <w:lvlJc w:val="left"/>
      <w:pPr>
        <w:ind w:left="5040" w:hanging="360"/>
      </w:pPr>
    </w:lvl>
    <w:lvl w:ilvl="7" w:tplc="335CC620" w:tentative="1">
      <w:start w:val="1"/>
      <w:numFmt w:val="lowerLetter"/>
      <w:lvlText w:val="%8."/>
      <w:lvlJc w:val="left"/>
      <w:pPr>
        <w:ind w:left="5760" w:hanging="360"/>
      </w:pPr>
    </w:lvl>
    <w:lvl w:ilvl="8" w:tplc="4E5C9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91BBF"/>
    <w:multiLevelType w:val="hybridMultilevel"/>
    <w:tmpl w:val="3F32C1B2"/>
    <w:lvl w:ilvl="0" w:tplc="F8E2A994">
      <w:start w:val="1"/>
      <w:numFmt w:val="decimal"/>
      <w:lvlText w:val="%1)"/>
      <w:lvlJc w:val="left"/>
      <w:pPr>
        <w:ind w:left="1422" w:hanging="8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720D4F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5"/>
  </w:num>
  <w:num w:numId="2">
    <w:abstractNumId w:val="21"/>
  </w:num>
  <w:num w:numId="3">
    <w:abstractNumId w:val="10"/>
  </w:num>
  <w:num w:numId="4">
    <w:abstractNumId w:val="0"/>
  </w:num>
  <w:num w:numId="5">
    <w:abstractNumId w:val="22"/>
  </w:num>
  <w:num w:numId="6">
    <w:abstractNumId w:val="6"/>
  </w:num>
  <w:num w:numId="7">
    <w:abstractNumId w:val="4"/>
  </w:num>
  <w:num w:numId="8">
    <w:abstractNumId w:val="37"/>
  </w:num>
  <w:num w:numId="9">
    <w:abstractNumId w:val="11"/>
  </w:num>
  <w:num w:numId="10">
    <w:abstractNumId w:val="18"/>
  </w:num>
  <w:num w:numId="11">
    <w:abstractNumId w:val="20"/>
  </w:num>
  <w:num w:numId="12">
    <w:abstractNumId w:val="27"/>
  </w:num>
  <w:num w:numId="13">
    <w:abstractNumId w:val="28"/>
  </w:num>
  <w:num w:numId="14">
    <w:abstractNumId w:val="15"/>
  </w:num>
  <w:num w:numId="15">
    <w:abstractNumId w:val="12"/>
  </w:num>
  <w:num w:numId="16">
    <w:abstractNumId w:val="13"/>
  </w:num>
  <w:num w:numId="17">
    <w:abstractNumId w:val="2"/>
  </w:num>
  <w:num w:numId="18">
    <w:abstractNumId w:val="34"/>
  </w:num>
  <w:num w:numId="19">
    <w:abstractNumId w:val="31"/>
  </w:num>
  <w:num w:numId="20">
    <w:abstractNumId w:val="30"/>
  </w:num>
  <w:num w:numId="21">
    <w:abstractNumId w:val="32"/>
  </w:num>
  <w:num w:numId="22">
    <w:abstractNumId w:val="5"/>
  </w:num>
  <w:num w:numId="23">
    <w:abstractNumId w:val="14"/>
  </w:num>
  <w:num w:numId="24">
    <w:abstractNumId w:val="33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3"/>
  </w:num>
  <w:num w:numId="28">
    <w:abstractNumId w:val="26"/>
  </w:num>
  <w:num w:numId="29">
    <w:abstractNumId w:val="17"/>
  </w:num>
  <w:num w:numId="30">
    <w:abstractNumId w:val="9"/>
  </w:num>
  <w:num w:numId="31">
    <w:abstractNumId w:val="16"/>
  </w:num>
  <w:num w:numId="32">
    <w:abstractNumId w:val="24"/>
  </w:num>
  <w:num w:numId="33">
    <w:abstractNumId w:val="19"/>
  </w:num>
  <w:num w:numId="34">
    <w:abstractNumId w:val="25"/>
  </w:num>
  <w:num w:numId="35">
    <w:abstractNumId w:val="1"/>
  </w:num>
  <w:num w:numId="36">
    <w:abstractNumId w:val="29"/>
  </w:num>
  <w:num w:numId="37">
    <w:abstractNumId w:val="7"/>
  </w:num>
  <w:num w:numId="38">
    <w:abstractNumId w:val="8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01B"/>
    <w:rsid w:val="00000BFA"/>
    <w:rsid w:val="00001C59"/>
    <w:rsid w:val="00006D44"/>
    <w:rsid w:val="00007950"/>
    <w:rsid w:val="000109A5"/>
    <w:rsid w:val="000146C5"/>
    <w:rsid w:val="00015899"/>
    <w:rsid w:val="000160CE"/>
    <w:rsid w:val="00017097"/>
    <w:rsid w:val="00017CF6"/>
    <w:rsid w:val="00023ED4"/>
    <w:rsid w:val="00027075"/>
    <w:rsid w:val="000274EA"/>
    <w:rsid w:val="00027FBA"/>
    <w:rsid w:val="00030BA3"/>
    <w:rsid w:val="000316A9"/>
    <w:rsid w:val="00033E03"/>
    <w:rsid w:val="000363A3"/>
    <w:rsid w:val="0003676B"/>
    <w:rsid w:val="00036E2F"/>
    <w:rsid w:val="000374A0"/>
    <w:rsid w:val="000410E6"/>
    <w:rsid w:val="00044437"/>
    <w:rsid w:val="00044D84"/>
    <w:rsid w:val="000507EE"/>
    <w:rsid w:val="00055BA0"/>
    <w:rsid w:val="0006120A"/>
    <w:rsid w:val="00064561"/>
    <w:rsid w:val="00067201"/>
    <w:rsid w:val="00070320"/>
    <w:rsid w:val="00072BD1"/>
    <w:rsid w:val="00072CBD"/>
    <w:rsid w:val="00075915"/>
    <w:rsid w:val="0008162C"/>
    <w:rsid w:val="00085C9E"/>
    <w:rsid w:val="000932D9"/>
    <w:rsid w:val="000949AC"/>
    <w:rsid w:val="000954FE"/>
    <w:rsid w:val="00095C93"/>
    <w:rsid w:val="000A5239"/>
    <w:rsid w:val="000B02F8"/>
    <w:rsid w:val="000B0D52"/>
    <w:rsid w:val="000B1C7F"/>
    <w:rsid w:val="000B4E2D"/>
    <w:rsid w:val="000B5559"/>
    <w:rsid w:val="000B5B69"/>
    <w:rsid w:val="000B5E95"/>
    <w:rsid w:val="000B7ABF"/>
    <w:rsid w:val="000C0221"/>
    <w:rsid w:val="000C57FE"/>
    <w:rsid w:val="000C7302"/>
    <w:rsid w:val="000D3745"/>
    <w:rsid w:val="000D6289"/>
    <w:rsid w:val="000D679C"/>
    <w:rsid w:val="000E4077"/>
    <w:rsid w:val="000E6B95"/>
    <w:rsid w:val="000E70D1"/>
    <w:rsid w:val="000E7DF8"/>
    <w:rsid w:val="000F32E5"/>
    <w:rsid w:val="001019B7"/>
    <w:rsid w:val="00101B89"/>
    <w:rsid w:val="00104435"/>
    <w:rsid w:val="00104814"/>
    <w:rsid w:val="00106572"/>
    <w:rsid w:val="00107592"/>
    <w:rsid w:val="0011461C"/>
    <w:rsid w:val="00120F9E"/>
    <w:rsid w:val="00121D55"/>
    <w:rsid w:val="00123E33"/>
    <w:rsid w:val="001248CA"/>
    <w:rsid w:val="001312C5"/>
    <w:rsid w:val="00133B4A"/>
    <w:rsid w:val="00143D97"/>
    <w:rsid w:val="00151E51"/>
    <w:rsid w:val="00152597"/>
    <w:rsid w:val="00155D18"/>
    <w:rsid w:val="00157AEE"/>
    <w:rsid w:val="00157CC0"/>
    <w:rsid w:val="00160130"/>
    <w:rsid w:val="00161EA1"/>
    <w:rsid w:val="001659B7"/>
    <w:rsid w:val="00166643"/>
    <w:rsid w:val="0017039E"/>
    <w:rsid w:val="00171D04"/>
    <w:rsid w:val="001747D2"/>
    <w:rsid w:val="00175022"/>
    <w:rsid w:val="001829DD"/>
    <w:rsid w:val="00185DDD"/>
    <w:rsid w:val="00187320"/>
    <w:rsid w:val="00190A56"/>
    <w:rsid w:val="00192012"/>
    <w:rsid w:val="001925D0"/>
    <w:rsid w:val="0019411D"/>
    <w:rsid w:val="00194C49"/>
    <w:rsid w:val="001A1E85"/>
    <w:rsid w:val="001A438B"/>
    <w:rsid w:val="001A4FF4"/>
    <w:rsid w:val="001B1C2E"/>
    <w:rsid w:val="001B30E5"/>
    <w:rsid w:val="001C0596"/>
    <w:rsid w:val="001C161E"/>
    <w:rsid w:val="001C1968"/>
    <w:rsid w:val="001C42AF"/>
    <w:rsid w:val="001C6124"/>
    <w:rsid w:val="001D0635"/>
    <w:rsid w:val="001D2641"/>
    <w:rsid w:val="001D3976"/>
    <w:rsid w:val="001D5BFA"/>
    <w:rsid w:val="001D706D"/>
    <w:rsid w:val="001D7668"/>
    <w:rsid w:val="001E3567"/>
    <w:rsid w:val="001E4581"/>
    <w:rsid w:val="001E7547"/>
    <w:rsid w:val="001F0614"/>
    <w:rsid w:val="001F1243"/>
    <w:rsid w:val="001F4D2D"/>
    <w:rsid w:val="001F57A2"/>
    <w:rsid w:val="001F616C"/>
    <w:rsid w:val="001F63B7"/>
    <w:rsid w:val="001F6CF3"/>
    <w:rsid w:val="00204E6C"/>
    <w:rsid w:val="00206E6F"/>
    <w:rsid w:val="00210F0E"/>
    <w:rsid w:val="00211F51"/>
    <w:rsid w:val="002154B4"/>
    <w:rsid w:val="002176E5"/>
    <w:rsid w:val="00221A4A"/>
    <w:rsid w:val="002233E4"/>
    <w:rsid w:val="00223E08"/>
    <w:rsid w:val="00226B1F"/>
    <w:rsid w:val="0023109D"/>
    <w:rsid w:val="00234611"/>
    <w:rsid w:val="002366B8"/>
    <w:rsid w:val="0024133D"/>
    <w:rsid w:val="00241AAF"/>
    <w:rsid w:val="00247073"/>
    <w:rsid w:val="00247977"/>
    <w:rsid w:val="00253ED0"/>
    <w:rsid w:val="00257EB1"/>
    <w:rsid w:val="00262D87"/>
    <w:rsid w:val="00265113"/>
    <w:rsid w:val="002664DA"/>
    <w:rsid w:val="002704E9"/>
    <w:rsid w:val="0028149E"/>
    <w:rsid w:val="00284144"/>
    <w:rsid w:val="002849F5"/>
    <w:rsid w:val="00290884"/>
    <w:rsid w:val="0029598B"/>
    <w:rsid w:val="0029615C"/>
    <w:rsid w:val="002A038E"/>
    <w:rsid w:val="002A0E01"/>
    <w:rsid w:val="002A1E8C"/>
    <w:rsid w:val="002A607C"/>
    <w:rsid w:val="002A6BCC"/>
    <w:rsid w:val="002A74F9"/>
    <w:rsid w:val="002A7C06"/>
    <w:rsid w:val="002B0661"/>
    <w:rsid w:val="002B1954"/>
    <w:rsid w:val="002B341B"/>
    <w:rsid w:val="002B5FDB"/>
    <w:rsid w:val="002B75BE"/>
    <w:rsid w:val="002C1EB1"/>
    <w:rsid w:val="002C374D"/>
    <w:rsid w:val="002C5078"/>
    <w:rsid w:val="002D246F"/>
    <w:rsid w:val="002D32C8"/>
    <w:rsid w:val="002D69FE"/>
    <w:rsid w:val="002D6A89"/>
    <w:rsid w:val="002D7728"/>
    <w:rsid w:val="002E04FF"/>
    <w:rsid w:val="002E165C"/>
    <w:rsid w:val="002E16B9"/>
    <w:rsid w:val="002E1808"/>
    <w:rsid w:val="002E6F49"/>
    <w:rsid w:val="002F18AD"/>
    <w:rsid w:val="002F3D37"/>
    <w:rsid w:val="003031DA"/>
    <w:rsid w:val="003045D2"/>
    <w:rsid w:val="003060A8"/>
    <w:rsid w:val="00310A32"/>
    <w:rsid w:val="00311C76"/>
    <w:rsid w:val="00313195"/>
    <w:rsid w:val="00321938"/>
    <w:rsid w:val="00321E1D"/>
    <w:rsid w:val="003308EE"/>
    <w:rsid w:val="0033636A"/>
    <w:rsid w:val="00336E2F"/>
    <w:rsid w:val="00337B9F"/>
    <w:rsid w:val="00341940"/>
    <w:rsid w:val="00343903"/>
    <w:rsid w:val="00350CA5"/>
    <w:rsid w:val="00351DBB"/>
    <w:rsid w:val="00355842"/>
    <w:rsid w:val="00356775"/>
    <w:rsid w:val="00360506"/>
    <w:rsid w:val="00370EEA"/>
    <w:rsid w:val="00376016"/>
    <w:rsid w:val="003832E3"/>
    <w:rsid w:val="003843C8"/>
    <w:rsid w:val="00385519"/>
    <w:rsid w:val="00387454"/>
    <w:rsid w:val="00387570"/>
    <w:rsid w:val="00395AA7"/>
    <w:rsid w:val="003975C5"/>
    <w:rsid w:val="00397BF9"/>
    <w:rsid w:val="003A1FD9"/>
    <w:rsid w:val="003A2A95"/>
    <w:rsid w:val="003A5BFD"/>
    <w:rsid w:val="003A64F8"/>
    <w:rsid w:val="003C18A9"/>
    <w:rsid w:val="003C720F"/>
    <w:rsid w:val="003D3B38"/>
    <w:rsid w:val="003E43AC"/>
    <w:rsid w:val="003E464C"/>
    <w:rsid w:val="003F0E6E"/>
    <w:rsid w:val="003F5B3A"/>
    <w:rsid w:val="0040590E"/>
    <w:rsid w:val="00412E07"/>
    <w:rsid w:val="00417660"/>
    <w:rsid w:val="00417C89"/>
    <w:rsid w:val="0042565D"/>
    <w:rsid w:val="00430339"/>
    <w:rsid w:val="004332AC"/>
    <w:rsid w:val="00434391"/>
    <w:rsid w:val="0043526B"/>
    <w:rsid w:val="00435CB2"/>
    <w:rsid w:val="00441516"/>
    <w:rsid w:val="0044152D"/>
    <w:rsid w:val="00441A73"/>
    <w:rsid w:val="00444D80"/>
    <w:rsid w:val="004467FC"/>
    <w:rsid w:val="004512E9"/>
    <w:rsid w:val="004531D7"/>
    <w:rsid w:val="004533BD"/>
    <w:rsid w:val="00454BF7"/>
    <w:rsid w:val="00464283"/>
    <w:rsid w:val="00465080"/>
    <w:rsid w:val="00465D12"/>
    <w:rsid w:val="00466B76"/>
    <w:rsid w:val="00472F75"/>
    <w:rsid w:val="00476377"/>
    <w:rsid w:val="00477F5B"/>
    <w:rsid w:val="0048233C"/>
    <w:rsid w:val="00482FB4"/>
    <w:rsid w:val="00483CF2"/>
    <w:rsid w:val="00484525"/>
    <w:rsid w:val="004848EA"/>
    <w:rsid w:val="00491ABE"/>
    <w:rsid w:val="00496115"/>
    <w:rsid w:val="0049729B"/>
    <w:rsid w:val="004A058A"/>
    <w:rsid w:val="004A21CB"/>
    <w:rsid w:val="004A2A23"/>
    <w:rsid w:val="004A3BA8"/>
    <w:rsid w:val="004B01AD"/>
    <w:rsid w:val="004B0F53"/>
    <w:rsid w:val="004B1FA9"/>
    <w:rsid w:val="004B54FE"/>
    <w:rsid w:val="004C4E38"/>
    <w:rsid w:val="004C78CC"/>
    <w:rsid w:val="004D6483"/>
    <w:rsid w:val="004E1730"/>
    <w:rsid w:val="004E26E3"/>
    <w:rsid w:val="004E295E"/>
    <w:rsid w:val="004E6626"/>
    <w:rsid w:val="004E794B"/>
    <w:rsid w:val="004F1856"/>
    <w:rsid w:val="004F403F"/>
    <w:rsid w:val="004F5FA3"/>
    <w:rsid w:val="004F707A"/>
    <w:rsid w:val="004F7E88"/>
    <w:rsid w:val="00502B93"/>
    <w:rsid w:val="00503D07"/>
    <w:rsid w:val="005079B2"/>
    <w:rsid w:val="0051148C"/>
    <w:rsid w:val="00511E34"/>
    <w:rsid w:val="00513078"/>
    <w:rsid w:val="0051370F"/>
    <w:rsid w:val="00513913"/>
    <w:rsid w:val="005166E6"/>
    <w:rsid w:val="005168A7"/>
    <w:rsid w:val="00517191"/>
    <w:rsid w:val="00517E92"/>
    <w:rsid w:val="005206B0"/>
    <w:rsid w:val="00522768"/>
    <w:rsid w:val="00523D51"/>
    <w:rsid w:val="005257EF"/>
    <w:rsid w:val="00526E35"/>
    <w:rsid w:val="00532CA6"/>
    <w:rsid w:val="00535514"/>
    <w:rsid w:val="00540FDE"/>
    <w:rsid w:val="005412BC"/>
    <w:rsid w:val="005412E1"/>
    <w:rsid w:val="00541B49"/>
    <w:rsid w:val="0055375B"/>
    <w:rsid w:val="005539A5"/>
    <w:rsid w:val="00554742"/>
    <w:rsid w:val="005577FA"/>
    <w:rsid w:val="00560423"/>
    <w:rsid w:val="00562D74"/>
    <w:rsid w:val="005637F1"/>
    <w:rsid w:val="0056715A"/>
    <w:rsid w:val="005673A0"/>
    <w:rsid w:val="00570EF5"/>
    <w:rsid w:val="005723F4"/>
    <w:rsid w:val="00576F8B"/>
    <w:rsid w:val="00581EDC"/>
    <w:rsid w:val="00592CC0"/>
    <w:rsid w:val="00594434"/>
    <w:rsid w:val="00597DB6"/>
    <w:rsid w:val="005A07D9"/>
    <w:rsid w:val="005A4E44"/>
    <w:rsid w:val="005B14C7"/>
    <w:rsid w:val="005B1948"/>
    <w:rsid w:val="005B3131"/>
    <w:rsid w:val="005B5BB4"/>
    <w:rsid w:val="005B71AD"/>
    <w:rsid w:val="005C05CA"/>
    <w:rsid w:val="005C36EF"/>
    <w:rsid w:val="005C373B"/>
    <w:rsid w:val="005C68C9"/>
    <w:rsid w:val="005C6DCC"/>
    <w:rsid w:val="005C74C5"/>
    <w:rsid w:val="005D078E"/>
    <w:rsid w:val="005D1719"/>
    <w:rsid w:val="005D419D"/>
    <w:rsid w:val="005D5DA2"/>
    <w:rsid w:val="005D6419"/>
    <w:rsid w:val="005E43E5"/>
    <w:rsid w:val="005E73DB"/>
    <w:rsid w:val="005F1175"/>
    <w:rsid w:val="005F3FBF"/>
    <w:rsid w:val="005F496A"/>
    <w:rsid w:val="005F531A"/>
    <w:rsid w:val="005F6588"/>
    <w:rsid w:val="005F7891"/>
    <w:rsid w:val="00601CE5"/>
    <w:rsid w:val="00607D92"/>
    <w:rsid w:val="00614362"/>
    <w:rsid w:val="00616BAF"/>
    <w:rsid w:val="0061724B"/>
    <w:rsid w:val="006240D6"/>
    <w:rsid w:val="00625656"/>
    <w:rsid w:val="00626083"/>
    <w:rsid w:val="006320B8"/>
    <w:rsid w:val="00633816"/>
    <w:rsid w:val="00642CEC"/>
    <w:rsid w:val="00646BE5"/>
    <w:rsid w:val="0065303D"/>
    <w:rsid w:val="006533A9"/>
    <w:rsid w:val="006566A2"/>
    <w:rsid w:val="00660846"/>
    <w:rsid w:val="00661A50"/>
    <w:rsid w:val="00661E7A"/>
    <w:rsid w:val="00662BDC"/>
    <w:rsid w:val="00671336"/>
    <w:rsid w:val="00675B08"/>
    <w:rsid w:val="00680D56"/>
    <w:rsid w:val="006813AF"/>
    <w:rsid w:val="00683526"/>
    <w:rsid w:val="00684053"/>
    <w:rsid w:val="00685428"/>
    <w:rsid w:val="006868A8"/>
    <w:rsid w:val="006872F8"/>
    <w:rsid w:val="00687473"/>
    <w:rsid w:val="00691EC4"/>
    <w:rsid w:val="00693D65"/>
    <w:rsid w:val="0069460B"/>
    <w:rsid w:val="00696B8E"/>
    <w:rsid w:val="006A0EAE"/>
    <w:rsid w:val="006A3E56"/>
    <w:rsid w:val="006A6968"/>
    <w:rsid w:val="006B1FB1"/>
    <w:rsid w:val="006B28B5"/>
    <w:rsid w:val="006B4089"/>
    <w:rsid w:val="006B5D68"/>
    <w:rsid w:val="006C4842"/>
    <w:rsid w:val="006C77EC"/>
    <w:rsid w:val="006D202E"/>
    <w:rsid w:val="006D295B"/>
    <w:rsid w:val="006D57F1"/>
    <w:rsid w:val="006E1899"/>
    <w:rsid w:val="006E1BEC"/>
    <w:rsid w:val="006E3FD5"/>
    <w:rsid w:val="006E4CF1"/>
    <w:rsid w:val="006F37D0"/>
    <w:rsid w:val="006F507F"/>
    <w:rsid w:val="006F66AE"/>
    <w:rsid w:val="007032EA"/>
    <w:rsid w:val="0070772A"/>
    <w:rsid w:val="00710203"/>
    <w:rsid w:val="00717F3F"/>
    <w:rsid w:val="00722367"/>
    <w:rsid w:val="00725645"/>
    <w:rsid w:val="0073275E"/>
    <w:rsid w:val="00734A4C"/>
    <w:rsid w:val="007402C3"/>
    <w:rsid w:val="00741F57"/>
    <w:rsid w:val="00742667"/>
    <w:rsid w:val="00745F6F"/>
    <w:rsid w:val="007469CB"/>
    <w:rsid w:val="00746AF9"/>
    <w:rsid w:val="00747522"/>
    <w:rsid w:val="00752C54"/>
    <w:rsid w:val="007532CF"/>
    <w:rsid w:val="00756B76"/>
    <w:rsid w:val="007644CF"/>
    <w:rsid w:val="0076452C"/>
    <w:rsid w:val="00770444"/>
    <w:rsid w:val="007719A9"/>
    <w:rsid w:val="00772117"/>
    <w:rsid w:val="007760A2"/>
    <w:rsid w:val="00777D87"/>
    <w:rsid w:val="007832B8"/>
    <w:rsid w:val="00787BAB"/>
    <w:rsid w:val="007A079F"/>
    <w:rsid w:val="007A3452"/>
    <w:rsid w:val="007A3725"/>
    <w:rsid w:val="007A44C4"/>
    <w:rsid w:val="007A545A"/>
    <w:rsid w:val="007A71F9"/>
    <w:rsid w:val="007A7755"/>
    <w:rsid w:val="007B07A3"/>
    <w:rsid w:val="007B545A"/>
    <w:rsid w:val="007B6A2E"/>
    <w:rsid w:val="007C08B4"/>
    <w:rsid w:val="007C4024"/>
    <w:rsid w:val="007C5C56"/>
    <w:rsid w:val="007C78A9"/>
    <w:rsid w:val="007D04E5"/>
    <w:rsid w:val="007D1D2E"/>
    <w:rsid w:val="007D3734"/>
    <w:rsid w:val="007E0712"/>
    <w:rsid w:val="007F01EA"/>
    <w:rsid w:val="007F1023"/>
    <w:rsid w:val="007F3028"/>
    <w:rsid w:val="007F7EA2"/>
    <w:rsid w:val="008001BB"/>
    <w:rsid w:val="00802E94"/>
    <w:rsid w:val="008058D0"/>
    <w:rsid w:val="00806E08"/>
    <w:rsid w:val="0081005B"/>
    <w:rsid w:val="00813E33"/>
    <w:rsid w:val="00815C2F"/>
    <w:rsid w:val="00816808"/>
    <w:rsid w:val="00817C0F"/>
    <w:rsid w:val="008208C3"/>
    <w:rsid w:val="008215E7"/>
    <w:rsid w:val="00821E20"/>
    <w:rsid w:val="00824268"/>
    <w:rsid w:val="00824E92"/>
    <w:rsid w:val="00825D50"/>
    <w:rsid w:val="008268A4"/>
    <w:rsid w:val="00827C33"/>
    <w:rsid w:val="00831F89"/>
    <w:rsid w:val="00832039"/>
    <w:rsid w:val="00837920"/>
    <w:rsid w:val="00837F65"/>
    <w:rsid w:val="00840548"/>
    <w:rsid w:val="0084585D"/>
    <w:rsid w:val="0085180F"/>
    <w:rsid w:val="008526BA"/>
    <w:rsid w:val="00854680"/>
    <w:rsid w:val="008569F0"/>
    <w:rsid w:val="00857893"/>
    <w:rsid w:val="00857E18"/>
    <w:rsid w:val="008649B2"/>
    <w:rsid w:val="00864F84"/>
    <w:rsid w:val="00874C0A"/>
    <w:rsid w:val="00875EC2"/>
    <w:rsid w:val="00881A10"/>
    <w:rsid w:val="00881B87"/>
    <w:rsid w:val="00882ECE"/>
    <w:rsid w:val="00883081"/>
    <w:rsid w:val="00884961"/>
    <w:rsid w:val="00885B5D"/>
    <w:rsid w:val="00886587"/>
    <w:rsid w:val="00890527"/>
    <w:rsid w:val="008921AD"/>
    <w:rsid w:val="00893645"/>
    <w:rsid w:val="00893732"/>
    <w:rsid w:val="00895C89"/>
    <w:rsid w:val="008A1CC2"/>
    <w:rsid w:val="008A32B3"/>
    <w:rsid w:val="008A4045"/>
    <w:rsid w:val="008A4716"/>
    <w:rsid w:val="008B1484"/>
    <w:rsid w:val="008B3236"/>
    <w:rsid w:val="008B57F8"/>
    <w:rsid w:val="008C12D3"/>
    <w:rsid w:val="008D20A5"/>
    <w:rsid w:val="008D245D"/>
    <w:rsid w:val="008D382D"/>
    <w:rsid w:val="008D4AE4"/>
    <w:rsid w:val="008D5829"/>
    <w:rsid w:val="008D5C01"/>
    <w:rsid w:val="008D656E"/>
    <w:rsid w:val="008E64F0"/>
    <w:rsid w:val="008F1DFC"/>
    <w:rsid w:val="008F70B8"/>
    <w:rsid w:val="00900EAB"/>
    <w:rsid w:val="009112A5"/>
    <w:rsid w:val="00912604"/>
    <w:rsid w:val="0091429F"/>
    <w:rsid w:val="00922738"/>
    <w:rsid w:val="00924199"/>
    <w:rsid w:val="00925115"/>
    <w:rsid w:val="009277D5"/>
    <w:rsid w:val="0093222B"/>
    <w:rsid w:val="009333D1"/>
    <w:rsid w:val="00934461"/>
    <w:rsid w:val="00934CC4"/>
    <w:rsid w:val="009372ED"/>
    <w:rsid w:val="00944E90"/>
    <w:rsid w:val="009522A2"/>
    <w:rsid w:val="009558BF"/>
    <w:rsid w:val="0096412C"/>
    <w:rsid w:val="00965BF4"/>
    <w:rsid w:val="009677B5"/>
    <w:rsid w:val="00971BBB"/>
    <w:rsid w:val="0097609B"/>
    <w:rsid w:val="00976164"/>
    <w:rsid w:val="00980509"/>
    <w:rsid w:val="009847DE"/>
    <w:rsid w:val="00990279"/>
    <w:rsid w:val="00993C05"/>
    <w:rsid w:val="009946A7"/>
    <w:rsid w:val="0099493C"/>
    <w:rsid w:val="00996E17"/>
    <w:rsid w:val="009A0740"/>
    <w:rsid w:val="009A07B6"/>
    <w:rsid w:val="009A1DFA"/>
    <w:rsid w:val="009A2446"/>
    <w:rsid w:val="009A35A8"/>
    <w:rsid w:val="009A42D5"/>
    <w:rsid w:val="009A5130"/>
    <w:rsid w:val="009A5220"/>
    <w:rsid w:val="009A5283"/>
    <w:rsid w:val="009B03B5"/>
    <w:rsid w:val="009B4904"/>
    <w:rsid w:val="009B56B9"/>
    <w:rsid w:val="009B62BD"/>
    <w:rsid w:val="009B790B"/>
    <w:rsid w:val="009B7C42"/>
    <w:rsid w:val="009C04BE"/>
    <w:rsid w:val="009C0EF8"/>
    <w:rsid w:val="009C437C"/>
    <w:rsid w:val="009C6F80"/>
    <w:rsid w:val="009D07DF"/>
    <w:rsid w:val="009D54E5"/>
    <w:rsid w:val="009D7626"/>
    <w:rsid w:val="009E0572"/>
    <w:rsid w:val="009E05F2"/>
    <w:rsid w:val="009E532D"/>
    <w:rsid w:val="009E676F"/>
    <w:rsid w:val="009F0CCC"/>
    <w:rsid w:val="009F1343"/>
    <w:rsid w:val="009F4503"/>
    <w:rsid w:val="00A10322"/>
    <w:rsid w:val="00A10349"/>
    <w:rsid w:val="00A1558C"/>
    <w:rsid w:val="00A27000"/>
    <w:rsid w:val="00A27173"/>
    <w:rsid w:val="00A312F1"/>
    <w:rsid w:val="00A313CE"/>
    <w:rsid w:val="00A32854"/>
    <w:rsid w:val="00A34B6B"/>
    <w:rsid w:val="00A407BC"/>
    <w:rsid w:val="00A4563B"/>
    <w:rsid w:val="00A51DEA"/>
    <w:rsid w:val="00A51EDE"/>
    <w:rsid w:val="00A562B4"/>
    <w:rsid w:val="00A67DF8"/>
    <w:rsid w:val="00A70D66"/>
    <w:rsid w:val="00A712E1"/>
    <w:rsid w:val="00A75651"/>
    <w:rsid w:val="00A75664"/>
    <w:rsid w:val="00A75DD6"/>
    <w:rsid w:val="00A7782E"/>
    <w:rsid w:val="00A83AC6"/>
    <w:rsid w:val="00A83E35"/>
    <w:rsid w:val="00A867C4"/>
    <w:rsid w:val="00A86CF8"/>
    <w:rsid w:val="00A86DAF"/>
    <w:rsid w:val="00A941F1"/>
    <w:rsid w:val="00A94393"/>
    <w:rsid w:val="00AA0803"/>
    <w:rsid w:val="00AA5863"/>
    <w:rsid w:val="00AA7889"/>
    <w:rsid w:val="00AB491D"/>
    <w:rsid w:val="00AB4949"/>
    <w:rsid w:val="00AB7CC5"/>
    <w:rsid w:val="00AC1622"/>
    <w:rsid w:val="00AC224E"/>
    <w:rsid w:val="00AC2F6F"/>
    <w:rsid w:val="00AC536D"/>
    <w:rsid w:val="00AD15F0"/>
    <w:rsid w:val="00AD270F"/>
    <w:rsid w:val="00AD4A79"/>
    <w:rsid w:val="00AD4F02"/>
    <w:rsid w:val="00AD563E"/>
    <w:rsid w:val="00AF1AE4"/>
    <w:rsid w:val="00AF2195"/>
    <w:rsid w:val="00AF24EC"/>
    <w:rsid w:val="00AF2946"/>
    <w:rsid w:val="00AF2F04"/>
    <w:rsid w:val="00AF3D88"/>
    <w:rsid w:val="00AF4742"/>
    <w:rsid w:val="00AF511A"/>
    <w:rsid w:val="00B00FD5"/>
    <w:rsid w:val="00B04817"/>
    <w:rsid w:val="00B0569E"/>
    <w:rsid w:val="00B0593B"/>
    <w:rsid w:val="00B1176E"/>
    <w:rsid w:val="00B118DF"/>
    <w:rsid w:val="00B13EE9"/>
    <w:rsid w:val="00B146AF"/>
    <w:rsid w:val="00B16A32"/>
    <w:rsid w:val="00B2505A"/>
    <w:rsid w:val="00B30E4D"/>
    <w:rsid w:val="00B3243E"/>
    <w:rsid w:val="00B34E2D"/>
    <w:rsid w:val="00B354E6"/>
    <w:rsid w:val="00B37B5E"/>
    <w:rsid w:val="00B402F4"/>
    <w:rsid w:val="00B409F0"/>
    <w:rsid w:val="00B40C89"/>
    <w:rsid w:val="00B4432E"/>
    <w:rsid w:val="00B45BEB"/>
    <w:rsid w:val="00B46B35"/>
    <w:rsid w:val="00B52D1D"/>
    <w:rsid w:val="00B54CB6"/>
    <w:rsid w:val="00B55E13"/>
    <w:rsid w:val="00B56E1B"/>
    <w:rsid w:val="00B57261"/>
    <w:rsid w:val="00B57D6B"/>
    <w:rsid w:val="00B61438"/>
    <w:rsid w:val="00B63EFC"/>
    <w:rsid w:val="00B643DB"/>
    <w:rsid w:val="00B70D18"/>
    <w:rsid w:val="00B72080"/>
    <w:rsid w:val="00B72263"/>
    <w:rsid w:val="00B7393F"/>
    <w:rsid w:val="00B77863"/>
    <w:rsid w:val="00B8016E"/>
    <w:rsid w:val="00B80843"/>
    <w:rsid w:val="00B80A46"/>
    <w:rsid w:val="00B84741"/>
    <w:rsid w:val="00B92197"/>
    <w:rsid w:val="00B93F92"/>
    <w:rsid w:val="00B97F7D"/>
    <w:rsid w:val="00BA23BC"/>
    <w:rsid w:val="00BA2496"/>
    <w:rsid w:val="00BA2B60"/>
    <w:rsid w:val="00BA33F8"/>
    <w:rsid w:val="00BA4427"/>
    <w:rsid w:val="00BA4A53"/>
    <w:rsid w:val="00BA4FAF"/>
    <w:rsid w:val="00BA5787"/>
    <w:rsid w:val="00BA5FDC"/>
    <w:rsid w:val="00BA6251"/>
    <w:rsid w:val="00BA66D3"/>
    <w:rsid w:val="00BA6992"/>
    <w:rsid w:val="00BA70AE"/>
    <w:rsid w:val="00BB1784"/>
    <w:rsid w:val="00BB1D65"/>
    <w:rsid w:val="00BB379E"/>
    <w:rsid w:val="00BB7499"/>
    <w:rsid w:val="00BC4193"/>
    <w:rsid w:val="00BC57F1"/>
    <w:rsid w:val="00BD2819"/>
    <w:rsid w:val="00BD4ABD"/>
    <w:rsid w:val="00BD5F17"/>
    <w:rsid w:val="00BD6205"/>
    <w:rsid w:val="00BD6CBF"/>
    <w:rsid w:val="00BE0CC1"/>
    <w:rsid w:val="00BE551A"/>
    <w:rsid w:val="00BE6C48"/>
    <w:rsid w:val="00BF001B"/>
    <w:rsid w:val="00BF04B8"/>
    <w:rsid w:val="00BF06D8"/>
    <w:rsid w:val="00C004B3"/>
    <w:rsid w:val="00C01736"/>
    <w:rsid w:val="00C01956"/>
    <w:rsid w:val="00C048E0"/>
    <w:rsid w:val="00C04C5E"/>
    <w:rsid w:val="00C05E53"/>
    <w:rsid w:val="00C06D1F"/>
    <w:rsid w:val="00C07685"/>
    <w:rsid w:val="00C076E0"/>
    <w:rsid w:val="00C077B5"/>
    <w:rsid w:val="00C10840"/>
    <w:rsid w:val="00C12E96"/>
    <w:rsid w:val="00C1693B"/>
    <w:rsid w:val="00C21148"/>
    <w:rsid w:val="00C21E9E"/>
    <w:rsid w:val="00C225DB"/>
    <w:rsid w:val="00C227ED"/>
    <w:rsid w:val="00C23C54"/>
    <w:rsid w:val="00C24A3C"/>
    <w:rsid w:val="00C25549"/>
    <w:rsid w:val="00C30FB4"/>
    <w:rsid w:val="00C31EB2"/>
    <w:rsid w:val="00C333EA"/>
    <w:rsid w:val="00C33FF3"/>
    <w:rsid w:val="00C34489"/>
    <w:rsid w:val="00C34E70"/>
    <w:rsid w:val="00C44363"/>
    <w:rsid w:val="00C47BF0"/>
    <w:rsid w:val="00C56DDC"/>
    <w:rsid w:val="00C6027A"/>
    <w:rsid w:val="00C603C1"/>
    <w:rsid w:val="00C60D7C"/>
    <w:rsid w:val="00C6242C"/>
    <w:rsid w:val="00C62B38"/>
    <w:rsid w:val="00C631CC"/>
    <w:rsid w:val="00C63FF9"/>
    <w:rsid w:val="00C67DFD"/>
    <w:rsid w:val="00C72771"/>
    <w:rsid w:val="00C73AA3"/>
    <w:rsid w:val="00C75D4D"/>
    <w:rsid w:val="00C7749E"/>
    <w:rsid w:val="00C8282A"/>
    <w:rsid w:val="00C833FD"/>
    <w:rsid w:val="00C8348E"/>
    <w:rsid w:val="00C8434E"/>
    <w:rsid w:val="00C85CEA"/>
    <w:rsid w:val="00C86D75"/>
    <w:rsid w:val="00C8701E"/>
    <w:rsid w:val="00C94611"/>
    <w:rsid w:val="00C9698E"/>
    <w:rsid w:val="00CA0FF6"/>
    <w:rsid w:val="00CA18CB"/>
    <w:rsid w:val="00CA1E80"/>
    <w:rsid w:val="00CA2F7C"/>
    <w:rsid w:val="00CA539F"/>
    <w:rsid w:val="00CA6C88"/>
    <w:rsid w:val="00CA7CCA"/>
    <w:rsid w:val="00CB0888"/>
    <w:rsid w:val="00CC2006"/>
    <w:rsid w:val="00CC323D"/>
    <w:rsid w:val="00CD1470"/>
    <w:rsid w:val="00CD2EBD"/>
    <w:rsid w:val="00CD3687"/>
    <w:rsid w:val="00CD5D9D"/>
    <w:rsid w:val="00CD63FA"/>
    <w:rsid w:val="00CE172A"/>
    <w:rsid w:val="00CE1773"/>
    <w:rsid w:val="00CE3E63"/>
    <w:rsid w:val="00CE476E"/>
    <w:rsid w:val="00CE7DA2"/>
    <w:rsid w:val="00CF2FBB"/>
    <w:rsid w:val="00D01132"/>
    <w:rsid w:val="00D039FC"/>
    <w:rsid w:val="00D059D4"/>
    <w:rsid w:val="00D1118F"/>
    <w:rsid w:val="00D15BE2"/>
    <w:rsid w:val="00D21C8F"/>
    <w:rsid w:val="00D26B4E"/>
    <w:rsid w:val="00D26ECC"/>
    <w:rsid w:val="00D30A8C"/>
    <w:rsid w:val="00D3182E"/>
    <w:rsid w:val="00D31A9A"/>
    <w:rsid w:val="00D34109"/>
    <w:rsid w:val="00D4035A"/>
    <w:rsid w:val="00D4040B"/>
    <w:rsid w:val="00D425BF"/>
    <w:rsid w:val="00D46EBA"/>
    <w:rsid w:val="00D54DA0"/>
    <w:rsid w:val="00D566A0"/>
    <w:rsid w:val="00D77B8B"/>
    <w:rsid w:val="00D77FB0"/>
    <w:rsid w:val="00D8360D"/>
    <w:rsid w:val="00D90524"/>
    <w:rsid w:val="00D93045"/>
    <w:rsid w:val="00D930C0"/>
    <w:rsid w:val="00D95319"/>
    <w:rsid w:val="00D96C2B"/>
    <w:rsid w:val="00D977D1"/>
    <w:rsid w:val="00DA18C6"/>
    <w:rsid w:val="00DA4B35"/>
    <w:rsid w:val="00DA4E08"/>
    <w:rsid w:val="00DA7972"/>
    <w:rsid w:val="00DB2BDA"/>
    <w:rsid w:val="00DB2E44"/>
    <w:rsid w:val="00DB4F64"/>
    <w:rsid w:val="00DB7527"/>
    <w:rsid w:val="00DB7587"/>
    <w:rsid w:val="00DC67D2"/>
    <w:rsid w:val="00DD4EBA"/>
    <w:rsid w:val="00DD6BF7"/>
    <w:rsid w:val="00DD7753"/>
    <w:rsid w:val="00DE0D5A"/>
    <w:rsid w:val="00DE0DD2"/>
    <w:rsid w:val="00DE1762"/>
    <w:rsid w:val="00DE49A7"/>
    <w:rsid w:val="00DE4AF7"/>
    <w:rsid w:val="00DE6120"/>
    <w:rsid w:val="00DF09C7"/>
    <w:rsid w:val="00DF63FC"/>
    <w:rsid w:val="00DF68EA"/>
    <w:rsid w:val="00E013CD"/>
    <w:rsid w:val="00E03054"/>
    <w:rsid w:val="00E06264"/>
    <w:rsid w:val="00E10CB7"/>
    <w:rsid w:val="00E12850"/>
    <w:rsid w:val="00E1516D"/>
    <w:rsid w:val="00E166E7"/>
    <w:rsid w:val="00E16EC6"/>
    <w:rsid w:val="00E23DEE"/>
    <w:rsid w:val="00E253DA"/>
    <w:rsid w:val="00E3128D"/>
    <w:rsid w:val="00E31FB6"/>
    <w:rsid w:val="00E32555"/>
    <w:rsid w:val="00E32E4A"/>
    <w:rsid w:val="00E339B6"/>
    <w:rsid w:val="00E33BE8"/>
    <w:rsid w:val="00E35682"/>
    <w:rsid w:val="00E40ADB"/>
    <w:rsid w:val="00E41F96"/>
    <w:rsid w:val="00E435B6"/>
    <w:rsid w:val="00E44997"/>
    <w:rsid w:val="00E47521"/>
    <w:rsid w:val="00E55A75"/>
    <w:rsid w:val="00E562B5"/>
    <w:rsid w:val="00E566C0"/>
    <w:rsid w:val="00E57F94"/>
    <w:rsid w:val="00E603BF"/>
    <w:rsid w:val="00E62E1B"/>
    <w:rsid w:val="00E6559B"/>
    <w:rsid w:val="00E66A80"/>
    <w:rsid w:val="00E67813"/>
    <w:rsid w:val="00E7181C"/>
    <w:rsid w:val="00E72828"/>
    <w:rsid w:val="00E72951"/>
    <w:rsid w:val="00E739B1"/>
    <w:rsid w:val="00E74090"/>
    <w:rsid w:val="00E802D4"/>
    <w:rsid w:val="00E802DC"/>
    <w:rsid w:val="00E86F7F"/>
    <w:rsid w:val="00E9184B"/>
    <w:rsid w:val="00E92E54"/>
    <w:rsid w:val="00E93294"/>
    <w:rsid w:val="00E93EC6"/>
    <w:rsid w:val="00E94494"/>
    <w:rsid w:val="00E97B6F"/>
    <w:rsid w:val="00EA097D"/>
    <w:rsid w:val="00EA0F81"/>
    <w:rsid w:val="00EA1459"/>
    <w:rsid w:val="00EA22A6"/>
    <w:rsid w:val="00EA3988"/>
    <w:rsid w:val="00EB1D54"/>
    <w:rsid w:val="00EB6C4A"/>
    <w:rsid w:val="00EB6E9E"/>
    <w:rsid w:val="00EB7876"/>
    <w:rsid w:val="00EC0072"/>
    <w:rsid w:val="00EC0B7F"/>
    <w:rsid w:val="00EC3E30"/>
    <w:rsid w:val="00ED2B31"/>
    <w:rsid w:val="00ED3669"/>
    <w:rsid w:val="00ED381F"/>
    <w:rsid w:val="00ED4DB3"/>
    <w:rsid w:val="00ED6BB3"/>
    <w:rsid w:val="00ED6E8B"/>
    <w:rsid w:val="00EE515A"/>
    <w:rsid w:val="00EE613C"/>
    <w:rsid w:val="00EE73A9"/>
    <w:rsid w:val="00EF27AD"/>
    <w:rsid w:val="00EF50A8"/>
    <w:rsid w:val="00EF6420"/>
    <w:rsid w:val="00EF676C"/>
    <w:rsid w:val="00EF706E"/>
    <w:rsid w:val="00F00446"/>
    <w:rsid w:val="00F05658"/>
    <w:rsid w:val="00F05F0E"/>
    <w:rsid w:val="00F060ED"/>
    <w:rsid w:val="00F07E4B"/>
    <w:rsid w:val="00F129CD"/>
    <w:rsid w:val="00F13923"/>
    <w:rsid w:val="00F17D94"/>
    <w:rsid w:val="00F20160"/>
    <w:rsid w:val="00F201D4"/>
    <w:rsid w:val="00F21660"/>
    <w:rsid w:val="00F21771"/>
    <w:rsid w:val="00F22DB1"/>
    <w:rsid w:val="00F23CA8"/>
    <w:rsid w:val="00F24D41"/>
    <w:rsid w:val="00F252E5"/>
    <w:rsid w:val="00F3036C"/>
    <w:rsid w:val="00F3233C"/>
    <w:rsid w:val="00F34455"/>
    <w:rsid w:val="00F35596"/>
    <w:rsid w:val="00F36018"/>
    <w:rsid w:val="00F420EA"/>
    <w:rsid w:val="00F451B7"/>
    <w:rsid w:val="00F46DAD"/>
    <w:rsid w:val="00F519A9"/>
    <w:rsid w:val="00F56094"/>
    <w:rsid w:val="00F60A0D"/>
    <w:rsid w:val="00F625D1"/>
    <w:rsid w:val="00F62659"/>
    <w:rsid w:val="00F65E73"/>
    <w:rsid w:val="00F71A4F"/>
    <w:rsid w:val="00F7492A"/>
    <w:rsid w:val="00F8023D"/>
    <w:rsid w:val="00F81468"/>
    <w:rsid w:val="00F83CF5"/>
    <w:rsid w:val="00F918F8"/>
    <w:rsid w:val="00F92B6A"/>
    <w:rsid w:val="00FA1AD1"/>
    <w:rsid w:val="00FA213A"/>
    <w:rsid w:val="00FA5E1E"/>
    <w:rsid w:val="00FA7068"/>
    <w:rsid w:val="00FB146B"/>
    <w:rsid w:val="00FB3BE8"/>
    <w:rsid w:val="00FB4302"/>
    <w:rsid w:val="00FB7AFB"/>
    <w:rsid w:val="00FC06F6"/>
    <w:rsid w:val="00FC2A34"/>
    <w:rsid w:val="00FC3F50"/>
    <w:rsid w:val="00FC4E21"/>
    <w:rsid w:val="00FD2D9D"/>
    <w:rsid w:val="00FD353A"/>
    <w:rsid w:val="00FE0F65"/>
    <w:rsid w:val="00FE3B73"/>
    <w:rsid w:val="00FE4CAE"/>
    <w:rsid w:val="00FE7EED"/>
    <w:rsid w:val="00FF25E0"/>
    <w:rsid w:val="00FF33DA"/>
    <w:rsid w:val="00FF3BBD"/>
    <w:rsid w:val="00FF4497"/>
    <w:rsid w:val="00FF4A9B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1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87570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7570"/>
    <w:pPr>
      <w:keepNext/>
      <w:tabs>
        <w:tab w:val="num" w:pos="0"/>
      </w:tabs>
      <w:suppressAutoHyphens/>
      <w:spacing w:after="0" w:line="240" w:lineRule="exact"/>
      <w:ind w:left="558" w:right="-57" w:hanging="120"/>
      <w:jc w:val="center"/>
      <w:outlineLvl w:val="1"/>
    </w:pPr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87570"/>
    <w:pPr>
      <w:keepNext/>
      <w:tabs>
        <w:tab w:val="num" w:pos="0"/>
      </w:tabs>
      <w:suppressAutoHyphens/>
      <w:spacing w:after="0" w:line="240" w:lineRule="auto"/>
      <w:ind w:firstLine="558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87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87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BF00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62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87570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7570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75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875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757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75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satz-Standardschriftart">
    <w:name w:val="Absatz-Standardschriftart"/>
    <w:rsid w:val="00387570"/>
  </w:style>
  <w:style w:type="character" w:customStyle="1" w:styleId="WW-Absatz-Standardschriftart1">
    <w:name w:val="WW-Absatz-Standardschriftart1"/>
    <w:rsid w:val="00387570"/>
  </w:style>
  <w:style w:type="character" w:customStyle="1" w:styleId="WW-Absatz-Standardschriftart11">
    <w:name w:val="WW-Absatz-Standardschriftart11"/>
    <w:rsid w:val="00387570"/>
  </w:style>
  <w:style w:type="character" w:customStyle="1" w:styleId="WW-Absatz-Standardschriftart111">
    <w:name w:val="WW-Absatz-Standardschriftart111"/>
    <w:rsid w:val="00387570"/>
  </w:style>
  <w:style w:type="character" w:customStyle="1" w:styleId="WW-Absatz-Standardschriftart1111">
    <w:name w:val="WW-Absatz-Standardschriftart1111"/>
    <w:rsid w:val="00387570"/>
  </w:style>
  <w:style w:type="character" w:customStyle="1" w:styleId="WW-Absatz-Standardschriftart11111">
    <w:name w:val="WW-Absatz-Standardschriftart11111"/>
    <w:rsid w:val="00387570"/>
  </w:style>
  <w:style w:type="character" w:customStyle="1" w:styleId="11">
    <w:name w:val="Основной шрифт абзаца1"/>
    <w:rsid w:val="00387570"/>
  </w:style>
  <w:style w:type="character" w:styleId="ad">
    <w:name w:val="page number"/>
    <w:basedOn w:val="11"/>
    <w:rsid w:val="00387570"/>
  </w:style>
  <w:style w:type="character" w:customStyle="1" w:styleId="ae">
    <w:name w:val="Символ нумерации"/>
    <w:rsid w:val="00387570"/>
  </w:style>
  <w:style w:type="paragraph" w:customStyle="1" w:styleId="af">
    <w:name w:val="Заголовок"/>
    <w:basedOn w:val="a"/>
    <w:next w:val="a5"/>
    <w:rsid w:val="003875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5"/>
    <w:rsid w:val="00387570"/>
    <w:rPr>
      <w:rFonts w:cs="Mangal"/>
    </w:rPr>
  </w:style>
  <w:style w:type="paragraph" w:customStyle="1" w:styleId="12">
    <w:name w:val="Название1"/>
    <w:basedOn w:val="a"/>
    <w:rsid w:val="00387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87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1">
    <w:name w:val="Стиль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4"/>
    <w:uiPriority w:val="99"/>
    <w:locked/>
    <w:rsid w:val="00387570"/>
  </w:style>
  <w:style w:type="paragraph" w:styleId="af4">
    <w:name w:val="No Spacing"/>
    <w:link w:val="af3"/>
    <w:uiPriority w:val="99"/>
    <w:qFormat/>
    <w:rsid w:val="00387570"/>
    <w:pPr>
      <w:spacing w:after="0" w:line="240" w:lineRule="auto"/>
    </w:pPr>
  </w:style>
  <w:style w:type="character" w:customStyle="1" w:styleId="31">
    <w:name w:val="Основной текст (3)_"/>
    <w:link w:val="310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387570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87570"/>
    <w:pPr>
      <w:shd w:val="clear" w:color="auto" w:fill="FFFFFF"/>
      <w:spacing w:before="360" w:after="36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87570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styleId="af5">
    <w:name w:val="Hyperlink"/>
    <w:unhideWhenUsed/>
    <w:rsid w:val="00387570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87570"/>
    <w:pPr>
      <w:shd w:val="clear" w:color="auto" w:fill="FFFFFF"/>
      <w:spacing w:before="240" w:after="1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387570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38757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38757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387570"/>
    <w:pPr>
      <w:shd w:val="clear" w:color="auto" w:fill="FFFFFF"/>
      <w:spacing w:after="0" w:line="326" w:lineRule="exact"/>
      <w:jc w:val="both"/>
    </w:pPr>
    <w:rPr>
      <w:rFonts w:eastAsiaTheme="minorHAnsi"/>
      <w:sz w:val="26"/>
      <w:szCs w:val="26"/>
      <w:lang w:eastAsia="en-US"/>
    </w:rPr>
  </w:style>
  <w:style w:type="paragraph" w:styleId="33">
    <w:name w:val="Body Text Indent 3"/>
    <w:basedOn w:val="a"/>
    <w:link w:val="34"/>
    <w:rsid w:val="003875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3875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3875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387570"/>
    <w:rPr>
      <w:rFonts w:ascii="Wingdings" w:hAnsi="Wingdings"/>
    </w:rPr>
  </w:style>
  <w:style w:type="paragraph" w:customStyle="1" w:styleId="210">
    <w:name w:val="Основной текст 21"/>
    <w:basedOn w:val="a"/>
    <w:rsid w:val="00387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Текст1"/>
    <w:basedOn w:val="a"/>
    <w:rsid w:val="0038757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387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875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footnote reference"/>
    <w:rsid w:val="00387570"/>
    <w:rPr>
      <w:vertAlign w:val="superscript"/>
    </w:rPr>
  </w:style>
  <w:style w:type="paragraph" w:styleId="afc">
    <w:name w:val="footnote text"/>
    <w:basedOn w:val="a"/>
    <w:link w:val="afd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38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387570"/>
    <w:rPr>
      <w:rFonts w:ascii="Wingdings" w:hAnsi="Wingdings"/>
    </w:rPr>
  </w:style>
  <w:style w:type="paragraph" w:customStyle="1" w:styleId="ConsNonformat">
    <w:name w:val="ConsNonformat"/>
    <w:rsid w:val="003875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uiPriority w:val="99"/>
    <w:unhideWhenUsed/>
    <w:rsid w:val="0038757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87570"/>
    <w:rPr>
      <w:rFonts w:ascii="Calibri" w:eastAsia="Calibri" w:hAnsi="Calibri" w:cs="Times New Roman"/>
    </w:rPr>
  </w:style>
  <w:style w:type="character" w:styleId="afe">
    <w:name w:val="annotation reference"/>
    <w:unhideWhenUsed/>
    <w:rsid w:val="00387570"/>
    <w:rPr>
      <w:sz w:val="16"/>
      <w:szCs w:val="16"/>
    </w:rPr>
  </w:style>
  <w:style w:type="paragraph" w:styleId="aff">
    <w:name w:val="annotation text"/>
    <w:basedOn w:val="a"/>
    <w:link w:val="aff0"/>
    <w:unhideWhenUsed/>
    <w:rsid w:val="0038757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387570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387570"/>
    <w:rPr>
      <w:b/>
      <w:bCs/>
    </w:rPr>
  </w:style>
  <w:style w:type="character" w:customStyle="1" w:styleId="aff2">
    <w:name w:val="Тема примечания Знак"/>
    <w:basedOn w:val="aff0"/>
    <w:link w:val="aff1"/>
    <w:rsid w:val="00387570"/>
    <w:rPr>
      <w:rFonts w:ascii="Calibri" w:eastAsia="Calibri" w:hAnsi="Calibri" w:cs="Times New Roman"/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387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87570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387570"/>
    <w:rPr>
      <w:vertAlign w:val="superscript"/>
    </w:rPr>
  </w:style>
  <w:style w:type="paragraph" w:customStyle="1" w:styleId="ConsTitle">
    <w:name w:val="ConsTitle"/>
    <w:link w:val="ConsTitle0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Title0">
    <w:name w:val="ConsTitle Знак"/>
    <w:link w:val="ConsTitle"/>
    <w:rsid w:val="0038757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38757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87570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3875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3875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38757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38757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2 Знак"/>
    <w:basedOn w:val="a0"/>
    <w:link w:val="29"/>
    <w:rsid w:val="00387570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3875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387570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387570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387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87570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affc">
    <w:name w:val="Знак"/>
    <w:basedOn w:val="a"/>
    <w:rsid w:val="00387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38757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387570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87570"/>
    <w:pPr>
      <w:shd w:val="clear" w:color="auto" w:fill="FFFFFF"/>
      <w:spacing w:before="540"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387570"/>
    <w:pPr>
      <w:shd w:val="clear" w:color="auto" w:fill="FFFFFF"/>
      <w:spacing w:after="0" w:line="235" w:lineRule="exact"/>
      <w:ind w:hanging="1440"/>
      <w:jc w:val="right"/>
    </w:pPr>
    <w:rPr>
      <w:rFonts w:eastAsiaTheme="minorHAns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3875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e">
    <w:name w:val="Название Знак"/>
    <w:basedOn w:val="a0"/>
    <w:link w:val="affd"/>
    <w:uiPriority w:val="10"/>
    <w:rsid w:val="003875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f">
    <w:name w:val="List Bullet"/>
    <w:basedOn w:val="a"/>
    <w:link w:val="afff0"/>
    <w:rsid w:val="0038757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Маркированный список Знак"/>
    <w:link w:val="afff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387570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570"/>
    <w:pPr>
      <w:shd w:val="clear" w:color="auto" w:fill="FFFFFF"/>
      <w:spacing w:after="0" w:line="0" w:lineRule="atLeas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1c">
    <w:name w:val="Нижний колонтитул Знак1"/>
    <w:rsid w:val="00387570"/>
    <w:rPr>
      <w:sz w:val="24"/>
      <w:szCs w:val="24"/>
    </w:rPr>
  </w:style>
  <w:style w:type="character" w:customStyle="1" w:styleId="1d">
    <w:name w:val="Текст выноски Знак1"/>
    <w:uiPriority w:val="99"/>
    <w:rsid w:val="00387570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387570"/>
    <w:rPr>
      <w:sz w:val="24"/>
      <w:szCs w:val="24"/>
    </w:rPr>
  </w:style>
  <w:style w:type="character" w:customStyle="1" w:styleId="1e">
    <w:name w:val="Текст примечания Знак1"/>
    <w:basedOn w:val="a0"/>
    <w:rsid w:val="00387570"/>
  </w:style>
  <w:style w:type="character" w:customStyle="1" w:styleId="1f">
    <w:name w:val="Тема примечания Знак1"/>
    <w:rsid w:val="00387570"/>
    <w:rPr>
      <w:b/>
      <w:bCs/>
    </w:rPr>
  </w:style>
  <w:style w:type="character" w:customStyle="1" w:styleId="1f0">
    <w:name w:val="Текст концевой сноски Знак1"/>
    <w:basedOn w:val="a0"/>
    <w:rsid w:val="00387570"/>
  </w:style>
  <w:style w:type="character" w:styleId="afff1">
    <w:name w:val="Emphasis"/>
    <w:qFormat/>
    <w:rsid w:val="00387570"/>
    <w:rPr>
      <w:rFonts w:cs="Times New Roman"/>
      <w:i/>
    </w:rPr>
  </w:style>
  <w:style w:type="character" w:customStyle="1" w:styleId="afff2">
    <w:name w:val="Гипертекстовая ссылка"/>
    <w:rsid w:val="0038757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87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87570"/>
    <w:rPr>
      <w:rFonts w:ascii="Courier New" w:eastAsia="Times New Roman" w:hAnsi="Courier New" w:cs="Times New Roman"/>
      <w:sz w:val="20"/>
      <w:szCs w:val="20"/>
    </w:rPr>
  </w:style>
  <w:style w:type="paragraph" w:styleId="afff4">
    <w:name w:val="Subtitle"/>
    <w:basedOn w:val="a"/>
    <w:link w:val="afff5"/>
    <w:uiPriority w:val="11"/>
    <w:qFormat/>
    <w:rsid w:val="0038757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5">
    <w:name w:val="Подзаголовок Знак"/>
    <w:basedOn w:val="a0"/>
    <w:link w:val="afff4"/>
    <w:uiPriority w:val="11"/>
    <w:rsid w:val="0038757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3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6">
    <w:name w:val="Обычный (паспорт)"/>
    <w:basedOn w:val="a"/>
    <w:rsid w:val="00387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Без интервала2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character" w:customStyle="1" w:styleId="NoSpacingChar">
    <w:name w:val="No Spacing Char"/>
    <w:link w:val="1f1"/>
    <w:uiPriority w:val="99"/>
    <w:locked/>
    <w:rsid w:val="00387570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387570"/>
    <w:pPr>
      <w:spacing w:after="0" w:line="240" w:lineRule="auto"/>
      <w:ind w:firstLine="567"/>
      <w:jc w:val="both"/>
    </w:pPr>
    <w:rPr>
      <w:rFonts w:ascii="Cambria" w:eastAsiaTheme="minorHAnsi" w:hAnsi="Cambria"/>
      <w:color w:val="000000"/>
      <w:lang w:eastAsia="en-US"/>
    </w:rPr>
  </w:style>
  <w:style w:type="paragraph" w:customStyle="1" w:styleId="xl65">
    <w:name w:val="xl65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87570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paragraph" w:customStyle="1" w:styleId="Style1">
    <w:name w:val="Style1"/>
    <w:basedOn w:val="a"/>
    <w:uiPriority w:val="99"/>
    <w:rsid w:val="00387570"/>
    <w:pPr>
      <w:widowControl w:val="0"/>
      <w:autoSpaceDE w:val="0"/>
      <w:autoSpaceDN w:val="0"/>
      <w:adjustRightInd w:val="0"/>
      <w:spacing w:after="0" w:line="581" w:lineRule="exact"/>
      <w:ind w:hanging="121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87570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387570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387570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387570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387570"/>
    <w:pPr>
      <w:tabs>
        <w:tab w:val="left" w:pos="480"/>
        <w:tab w:val="right" w:leader="dot" w:pos="9344"/>
      </w:tabs>
      <w:jc w:val="both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styleId="afff8">
    <w:name w:val="Strong"/>
    <w:uiPriority w:val="22"/>
    <w:qFormat/>
    <w:rsid w:val="00387570"/>
    <w:rPr>
      <w:b/>
      <w:bCs/>
    </w:rPr>
  </w:style>
  <w:style w:type="character" w:customStyle="1" w:styleId="9pt">
    <w:name w:val="Основной текст + 9 pt;Полужирный"/>
    <w:rsid w:val="0038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387570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rsid w:val="00387570"/>
  </w:style>
  <w:style w:type="paragraph" w:customStyle="1" w:styleId="43">
    <w:name w:val="___4_Основной текст"/>
    <w:basedOn w:val="a"/>
    <w:link w:val="44"/>
    <w:rsid w:val="00387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4">
    <w:name w:val="___4_Основной текст Знак"/>
    <w:link w:val="43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">
    <w:name w:val="Основной текст + 9 pt"/>
    <w:aliases w:val="Полужирный"/>
    <w:rsid w:val="00387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121087&amp;dst=10014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20230&amp;dst=10001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529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282CD-1FAA-4ABE-8F44-83119BD9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28</Pages>
  <Words>8515</Words>
  <Characters>48541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56943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Кудрявцева Валентина Юрьевна</cp:lastModifiedBy>
  <cp:revision>147</cp:revision>
  <cp:lastPrinted>2024-07-25T06:54:00Z</cp:lastPrinted>
  <dcterms:created xsi:type="dcterms:W3CDTF">2024-05-14T02:25:00Z</dcterms:created>
  <dcterms:modified xsi:type="dcterms:W3CDTF">2024-07-26T07:06:00Z</dcterms:modified>
</cp:coreProperties>
</file>