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942B8C" w:rsidRDefault="007769DF" w:rsidP="009522CE">
            <w:pPr>
              <w:pStyle w:val="TableParagraph"/>
              <w:spacing w:before="77"/>
              <w:ind w:left="200"/>
              <w:rPr>
                <w:sz w:val="28"/>
              </w:rPr>
            </w:pPr>
            <w:r w:rsidRPr="000C6083">
              <w:rPr>
                <w:sz w:val="28"/>
              </w:rPr>
              <w:t>«</w:t>
            </w:r>
            <w:r w:rsidR="009522CE">
              <w:rPr>
                <w:sz w:val="28"/>
                <w:u w:val="single"/>
              </w:rPr>
              <w:t>11</w:t>
            </w:r>
            <w:r w:rsidRPr="000C6083">
              <w:rPr>
                <w:sz w:val="28"/>
              </w:rPr>
              <w:t>»</w:t>
            </w:r>
            <w:r w:rsidR="00704118" w:rsidRPr="000C6083">
              <w:rPr>
                <w:sz w:val="28"/>
              </w:rPr>
              <w:t xml:space="preserve"> </w:t>
            </w:r>
            <w:r w:rsidR="009522CE">
              <w:rPr>
                <w:sz w:val="28"/>
                <w:u w:val="single"/>
              </w:rPr>
              <w:t>декабря</w:t>
            </w:r>
            <w:r w:rsidR="00E75857">
              <w:rPr>
                <w:sz w:val="28"/>
              </w:rPr>
              <w:t xml:space="preserve"> </w:t>
            </w:r>
            <w:r w:rsidRPr="00942B8C">
              <w:rPr>
                <w:sz w:val="28"/>
              </w:rPr>
              <w:t>2024</w:t>
            </w:r>
            <w:r w:rsidR="00E54014" w:rsidRPr="00942B8C">
              <w:rPr>
                <w:sz w:val="28"/>
              </w:rPr>
              <w:t xml:space="preserve"> </w:t>
            </w:r>
            <w:r w:rsidRPr="00942B8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942B8C" w:rsidRDefault="008C350B" w:rsidP="009522CE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942B8C">
              <w:rPr>
                <w:sz w:val="28"/>
              </w:rPr>
              <w:t xml:space="preserve">    </w:t>
            </w:r>
            <w:r w:rsidR="007769DF" w:rsidRPr="00942B8C">
              <w:rPr>
                <w:sz w:val="28"/>
              </w:rPr>
              <w:t>№</w:t>
            </w:r>
            <w:r w:rsidR="00C7795A" w:rsidRPr="000C6083">
              <w:rPr>
                <w:sz w:val="28"/>
              </w:rPr>
              <w:t xml:space="preserve"> </w:t>
            </w:r>
            <w:r w:rsidR="009522CE">
              <w:rPr>
                <w:sz w:val="28"/>
                <w:u w:val="single"/>
              </w:rPr>
              <w:t>587-п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31.05.2018 № 170-п, </w:t>
      </w:r>
      <w:r w:rsidRPr="0009765F">
        <w:rPr>
          <w:sz w:val="28"/>
          <w:szCs w:val="28"/>
        </w:rPr>
        <w:lastRenderedPageBreak/>
        <w:t>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 xml:space="preserve">28.06.2023 № 259-п, 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</w:t>
      </w:r>
      <w:r w:rsidRPr="0009765F">
        <w:rPr>
          <w:sz w:val="28"/>
          <w:szCs w:val="28"/>
        </w:rPr>
        <w:lastRenderedPageBreak/>
        <w:t>06.12.2023 № 530-п, от 07.12.2023 № 534-п,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>22.12.2023 № 556-п, 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</w:t>
      </w:r>
      <w:proofErr w:type="gramEnd"/>
      <w:r w:rsidR="004B76DF">
        <w:rPr>
          <w:sz w:val="28"/>
          <w:szCs w:val="28"/>
        </w:rPr>
        <w:t xml:space="preserve"> </w:t>
      </w:r>
      <w:proofErr w:type="gramStart"/>
      <w:r w:rsidR="004B76DF">
        <w:rPr>
          <w:sz w:val="28"/>
          <w:szCs w:val="28"/>
        </w:rPr>
        <w:t>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="007D3BB1">
        <w:rPr>
          <w:sz w:val="28"/>
          <w:szCs w:val="28"/>
        </w:rPr>
        <w:t>, от 13.11.2024 № 518-п</w:t>
      </w:r>
      <w:r w:rsidR="000C6083">
        <w:rPr>
          <w:sz w:val="28"/>
          <w:szCs w:val="28"/>
        </w:rPr>
        <w:t>, от 28.11.2024 № 547-п</w:t>
      </w:r>
      <w:r w:rsidR="008A6F5E">
        <w:rPr>
          <w:sz w:val="28"/>
          <w:szCs w:val="28"/>
        </w:rPr>
        <w:t>, от 10.12.2024 №</w:t>
      </w:r>
      <w:r w:rsidR="00C24C2B">
        <w:rPr>
          <w:sz w:val="28"/>
          <w:szCs w:val="28"/>
        </w:rPr>
        <w:t xml:space="preserve"> 584-п,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8C350B" w:rsidP="008C350B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8C350B" w:rsidRPr="0009765F" w:rsidRDefault="008C350B" w:rsidP="008C350B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8C350B" w:rsidRPr="0009765F" w:rsidRDefault="008C350B" w:rsidP="008C350B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0" w:type="auto"/>
        <w:tblInd w:w="304" w:type="dxa"/>
        <w:tblLook w:val="04A0" w:firstRow="1" w:lastRow="0" w:firstColumn="1" w:lastColumn="0" w:noHBand="0" w:noVBand="1"/>
      </w:tblPr>
      <w:tblGrid>
        <w:gridCol w:w="4595"/>
        <w:gridCol w:w="4673"/>
      </w:tblGrid>
      <w:tr w:rsidR="004937B2" w:rsidTr="004937B2">
        <w:trPr>
          <w:trHeight w:val="311"/>
        </w:trPr>
        <w:tc>
          <w:tcPr>
            <w:tcW w:w="4786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786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937B2" w:rsidRPr="0009765F" w:rsidRDefault="004937B2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A6F5E">
              <w:rPr>
                <w:sz w:val="28"/>
                <w:szCs w:val="28"/>
              </w:rPr>
              <w:t> 299 006</w:t>
            </w:r>
            <w:r w:rsidR="00E87D2B">
              <w:rPr>
                <w:sz w:val="28"/>
                <w:szCs w:val="28"/>
              </w:rPr>
              <w:t> </w:t>
            </w:r>
            <w:r w:rsidR="008A6F5E">
              <w:rPr>
                <w:sz w:val="28"/>
                <w:szCs w:val="28"/>
              </w:rPr>
              <w:t>999,96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8A6F5E">
              <w:rPr>
                <w:sz w:val="28"/>
                <w:szCs w:val="28"/>
              </w:rPr>
              <w:t>1 092</w:t>
            </w:r>
            <w:r w:rsidR="00E87D2B">
              <w:rPr>
                <w:sz w:val="28"/>
                <w:szCs w:val="28"/>
              </w:rPr>
              <w:t> </w:t>
            </w:r>
            <w:r w:rsidR="008A6F5E">
              <w:rPr>
                <w:sz w:val="28"/>
                <w:szCs w:val="28"/>
              </w:rPr>
              <w:t>666</w:t>
            </w:r>
            <w:r w:rsidR="00E87D2B">
              <w:rPr>
                <w:sz w:val="28"/>
                <w:szCs w:val="28"/>
              </w:rPr>
              <w:t> </w:t>
            </w:r>
            <w:r w:rsidR="008A6F5E">
              <w:rPr>
                <w:sz w:val="28"/>
                <w:szCs w:val="28"/>
              </w:rPr>
              <w:t>189</w:t>
            </w:r>
            <w:r w:rsidR="00E87D2B">
              <w:rPr>
                <w:sz w:val="28"/>
                <w:szCs w:val="28"/>
              </w:rPr>
              <w:t>,</w:t>
            </w:r>
            <w:r w:rsidR="008A6F5E">
              <w:rPr>
                <w:sz w:val="28"/>
                <w:szCs w:val="28"/>
              </w:rPr>
              <w:t>69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>
              <w:rPr>
                <w:sz w:val="28"/>
                <w:szCs w:val="28"/>
              </w:rPr>
              <w:t>177 280 486,59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38 878 618,86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937B2" w:rsidRDefault="008A6F5E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3 560</w:t>
            </w:r>
            <w:r w:rsidR="00CB0CB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188</w:t>
            </w:r>
            <w:r w:rsidR="00CB0CB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585</w:t>
            </w:r>
            <w:r w:rsidR="00CB0CBA">
              <w:rPr>
                <w:sz w:val="28"/>
                <w:szCs w:val="28"/>
              </w:rPr>
              <w:t>,04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>руб., 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8A6F5E">
              <w:t>392 908</w:t>
            </w:r>
            <w:r w:rsidR="00CB0CBA">
              <w:t> </w:t>
            </w:r>
            <w:r w:rsidR="008A6F5E">
              <w:t>135</w:t>
            </w:r>
            <w:r w:rsidR="00CB0CBA">
              <w:t>,91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Pr="0009765F">
              <w:t>340 682 293,00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Pr="0009765F">
              <w:t>342 369 659,00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5</w:t>
            </w:r>
            <w:r w:rsidR="008A6F5E">
              <w:t> 440</w:t>
            </w:r>
            <w:r w:rsidR="00E87D2B">
              <w:t> </w:t>
            </w:r>
            <w:r w:rsidR="008A6F5E">
              <w:t>814</w:t>
            </w:r>
            <w:r w:rsidR="00E87D2B">
              <w:t> </w:t>
            </w:r>
            <w:r w:rsidR="008A6F5E">
              <w:t>580,30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8A6F5E">
              <w:t>648 679</w:t>
            </w:r>
            <w:r w:rsidR="00E87D2B">
              <w:t> </w:t>
            </w:r>
            <w:r w:rsidR="008A6F5E">
              <w:t>157,87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Pr="0009765F">
              <w:t>546 808 507,59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2026г.–526 486 534,88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12</w:t>
            </w:r>
            <w:r w:rsidR="008A6F5E">
              <w:t>0</w:t>
            </w:r>
            <w:r>
              <w:t> </w:t>
            </w:r>
            <w:r w:rsidR="008A6F5E">
              <w:t>723</w:t>
            </w:r>
            <w:r>
              <w:t> </w:t>
            </w:r>
            <w:r w:rsidR="008A6F5E">
              <w:t>348</w:t>
            </w:r>
            <w:r>
              <w:t>,</w:t>
            </w:r>
            <w:r w:rsidR="008A6F5E">
              <w:t>03</w:t>
            </w:r>
            <w:r w:rsidRPr="0009765F">
              <w:t xml:space="preserve"> руб., 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lastRenderedPageBreak/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 w:rsidR="008A6F5E">
              <w:t>12 200 277,05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2025г.–14 071 412,18 руб.</w:t>
            </w:r>
          </w:p>
          <w:p w:rsidR="004937B2" w:rsidRDefault="004937B2" w:rsidP="004937B2">
            <w:pPr>
              <w:pStyle w:val="a3"/>
              <w:ind w:left="0"/>
            </w:pPr>
            <w:r>
              <w:t xml:space="preserve">  </w:t>
            </w:r>
            <w:r w:rsidRPr="0009765F">
              <w:t>2026г.–14 775 002,26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>
        <w:lastRenderedPageBreak/>
        <w:t xml:space="preserve">      </w:t>
      </w:r>
      <w:r w:rsidRPr="0009765F">
        <w:t>»</w:t>
      </w:r>
      <w:r>
        <w:t xml:space="preserve"> ;</w:t>
      </w:r>
    </w:p>
    <w:p w:rsidR="008C350B" w:rsidRPr="0009765F" w:rsidRDefault="008C350B" w:rsidP="005F7224">
      <w:pPr>
        <w:pStyle w:val="a3"/>
        <w:ind w:left="304" w:firstLine="405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«Общий объем финансирования на реализацию муниципальной программы за счет средств бюджетов всех уровней, по прогнозным данным, за период с 2014 по 2026 год, составит </w:t>
      </w:r>
      <w:r w:rsidR="00CB0CBA">
        <w:t>9</w:t>
      </w:r>
      <w:r w:rsidR="008A6F5E">
        <w:t> 299</w:t>
      </w:r>
      <w:r w:rsidR="00E87D2B">
        <w:t> </w:t>
      </w:r>
      <w:r w:rsidR="007300E5">
        <w:t>006</w:t>
      </w:r>
      <w:r w:rsidR="00E87D2B">
        <w:t> </w:t>
      </w:r>
      <w:r w:rsidR="007300E5">
        <w:t>999,96</w:t>
      </w:r>
      <w:r w:rsidRPr="0009765F">
        <w:t xml:space="preserve"> руб., в том числе за счет:</w:t>
      </w:r>
    </w:p>
    <w:p w:rsidR="008C350B" w:rsidRPr="0009765F" w:rsidRDefault="008C350B" w:rsidP="005F7224">
      <w:pPr>
        <w:pStyle w:val="a3"/>
        <w:ind w:left="1011" w:hanging="302"/>
      </w:pPr>
      <w:r w:rsidRPr="0009765F">
        <w:t xml:space="preserve">средств федерального бюджета – </w:t>
      </w:r>
      <w:r w:rsidR="005E70F0">
        <w:t>177 280</w:t>
      </w:r>
      <w:r>
        <w:t> </w:t>
      </w:r>
      <w:r w:rsidR="005E70F0">
        <w:t>486,5</w:t>
      </w:r>
      <w:r>
        <w:t>9</w:t>
      </w:r>
      <w:r w:rsidRPr="0009765F">
        <w:t xml:space="preserve"> руб.,</w:t>
      </w:r>
    </w:p>
    <w:p w:rsidR="008C350B" w:rsidRPr="0009765F" w:rsidRDefault="008C350B" w:rsidP="005F7224">
      <w:pPr>
        <w:pStyle w:val="a3"/>
        <w:ind w:left="1011" w:hanging="302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 w:rsidR="007300E5">
        <w:t> 560</w:t>
      </w:r>
      <w:r w:rsidR="00CB0CBA">
        <w:t> </w:t>
      </w:r>
      <w:r w:rsidR="007300E5">
        <w:t>188</w:t>
      </w:r>
      <w:r w:rsidR="00CB0CBA">
        <w:t> </w:t>
      </w:r>
      <w:r w:rsidR="007300E5">
        <w:t>5</w:t>
      </w:r>
      <w:r w:rsidR="00CB0CBA">
        <w:t>85,04</w:t>
      </w:r>
      <w:r w:rsidRPr="0009765F">
        <w:t xml:space="preserve"> руб.,</w:t>
      </w:r>
    </w:p>
    <w:p w:rsidR="008C350B" w:rsidRPr="0009765F" w:rsidRDefault="008C350B" w:rsidP="005F7224">
      <w:pPr>
        <w:pStyle w:val="a3"/>
        <w:ind w:left="1011" w:hanging="302"/>
      </w:pPr>
      <w:r w:rsidRPr="0009765F">
        <w:t>средств бюджета Северо-Енисейского района – 5</w:t>
      </w:r>
      <w:r w:rsidR="007300E5">
        <w:t> 440</w:t>
      </w:r>
      <w:r w:rsidR="00E87D2B">
        <w:t> </w:t>
      </w:r>
      <w:r w:rsidR="007300E5">
        <w:t>814</w:t>
      </w:r>
      <w:r w:rsidR="00E87D2B">
        <w:t> </w:t>
      </w:r>
      <w:r w:rsidR="007300E5">
        <w:t>580,30</w:t>
      </w:r>
      <w:r w:rsidRPr="0009765F">
        <w:t xml:space="preserve"> руб.,</w:t>
      </w:r>
    </w:p>
    <w:p w:rsidR="008C350B" w:rsidRDefault="008C350B" w:rsidP="005F7224">
      <w:pPr>
        <w:pStyle w:val="a3"/>
        <w:ind w:left="1011" w:hanging="302"/>
      </w:pPr>
      <w:r w:rsidRPr="0009765F">
        <w:t>внебюджетных источников – 12</w:t>
      </w:r>
      <w:r w:rsidR="007300E5">
        <w:t>0</w:t>
      </w:r>
      <w:r>
        <w:t> </w:t>
      </w:r>
      <w:r w:rsidR="007300E5">
        <w:t>723</w:t>
      </w:r>
      <w:r>
        <w:t> </w:t>
      </w:r>
      <w:r w:rsidR="007300E5">
        <w:t>348</w:t>
      </w:r>
      <w:r>
        <w:t>,</w:t>
      </w:r>
      <w:r w:rsidR="007300E5">
        <w:t>03</w:t>
      </w:r>
      <w:r w:rsidRPr="0009765F">
        <w:t xml:space="preserve"> руб.»;</w:t>
      </w:r>
    </w:p>
    <w:p w:rsidR="008C350B" w:rsidRPr="0009765F" w:rsidRDefault="000C6083" w:rsidP="005F7224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firstLine="709"/>
        <w:jc w:val="both"/>
      </w:pPr>
      <w:r>
        <w:t>д</w:t>
      </w:r>
      <w:r w:rsidR="005F7224">
        <w:t xml:space="preserve">) </w:t>
      </w:r>
      <w:r w:rsidR="008C350B" w:rsidRPr="0009765F">
        <w:t>в приложении № 4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4» изложить в следующей редакции:</w:t>
      </w:r>
    </w:p>
    <w:p w:rsidR="008C350B" w:rsidRPr="0009765F" w:rsidRDefault="008C350B" w:rsidP="008C350B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8C350B" w:rsidRPr="0009765F" w:rsidTr="000C6083">
        <w:trPr>
          <w:trHeight w:val="699"/>
        </w:trPr>
        <w:tc>
          <w:tcPr>
            <w:tcW w:w="3520" w:type="dxa"/>
          </w:tcPr>
          <w:p w:rsidR="008C350B" w:rsidRPr="0009765F" w:rsidRDefault="008C350B" w:rsidP="0096580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8C350B" w:rsidRPr="0009765F" w:rsidRDefault="008C350B" w:rsidP="00965801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5E70F0">
              <w:rPr>
                <w:sz w:val="28"/>
                <w:szCs w:val="28"/>
              </w:rPr>
              <w:t>2</w:t>
            </w:r>
            <w:r w:rsidR="007300E5">
              <w:rPr>
                <w:sz w:val="28"/>
                <w:szCs w:val="28"/>
              </w:rPr>
              <w:t> 325</w:t>
            </w:r>
            <w:r w:rsidR="00CB0CBA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046</w:t>
            </w:r>
            <w:r w:rsidR="00CB0CBA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614,03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7300E5">
              <w:rPr>
                <w:sz w:val="28"/>
                <w:szCs w:val="28"/>
              </w:rPr>
              <w:t>832</w:t>
            </w:r>
            <w:r w:rsidR="00CB0CBA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280</w:t>
            </w:r>
            <w:r w:rsidR="00CB0CBA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459,37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5E70F0">
              <w:rPr>
                <w:sz w:val="28"/>
                <w:szCs w:val="28"/>
              </w:rPr>
              <w:t>66 624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525,8</w:t>
            </w:r>
            <w:r>
              <w:rPr>
                <w:sz w:val="28"/>
                <w:szCs w:val="28"/>
              </w:rPr>
              <w:t xml:space="preserve">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B200B">
              <w:rPr>
                <w:sz w:val="28"/>
                <w:szCs w:val="28"/>
              </w:rPr>
              <w:t>31 7</w:t>
            </w:r>
            <w:r w:rsidR="005E70F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545,8</w:t>
            </w:r>
            <w:r>
              <w:rPr>
                <w:sz w:val="28"/>
                <w:szCs w:val="28"/>
              </w:rPr>
              <w:t xml:space="preserve">7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7300E5">
              <w:rPr>
                <w:sz w:val="28"/>
                <w:szCs w:val="28"/>
              </w:rPr>
              <w:t>1 009</w:t>
            </w:r>
            <w:r w:rsidR="00CB0CBA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826</w:t>
            </w:r>
            <w:r w:rsidR="00CB0CBA">
              <w:rPr>
                <w:sz w:val="28"/>
                <w:szCs w:val="28"/>
              </w:rPr>
              <w:t xml:space="preserve"> </w:t>
            </w:r>
            <w:r w:rsidR="007300E5">
              <w:rPr>
                <w:sz w:val="28"/>
                <w:szCs w:val="28"/>
              </w:rPr>
              <w:t>178</w:t>
            </w:r>
            <w:r w:rsidR="00CB0CBA">
              <w:rPr>
                <w:sz w:val="28"/>
                <w:szCs w:val="28"/>
              </w:rPr>
              <w:t>,90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7300E5">
              <w:rPr>
                <w:sz w:val="28"/>
                <w:szCs w:val="28"/>
              </w:rPr>
              <w:t>370</w:t>
            </w:r>
            <w:r w:rsidR="00594AC8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920</w:t>
            </w:r>
            <w:r w:rsidR="00594AC8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108</w:t>
            </w:r>
            <w:r w:rsidR="00594AC8">
              <w:rPr>
                <w:sz w:val="28"/>
                <w:szCs w:val="28"/>
              </w:rPr>
              <w:t>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="007300E5">
              <w:rPr>
                <w:sz w:val="28"/>
                <w:szCs w:val="28"/>
              </w:rPr>
              <w:t>1 207</w:t>
            </w:r>
            <w:r w:rsidR="00594AC8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549</w:t>
            </w:r>
            <w:r w:rsidR="00594AC8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217</w:t>
            </w:r>
            <w:r w:rsidR="00594AC8">
              <w:rPr>
                <w:sz w:val="28"/>
                <w:szCs w:val="28"/>
              </w:rPr>
              <w:t>,</w:t>
            </w:r>
            <w:r w:rsidR="007300E5">
              <w:rPr>
                <w:sz w:val="28"/>
                <w:szCs w:val="28"/>
              </w:rPr>
              <w:t>77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7300E5">
              <w:rPr>
                <w:sz w:val="28"/>
                <w:szCs w:val="28"/>
              </w:rPr>
              <w:t>417</w:t>
            </w:r>
            <w:r w:rsidR="00594AC8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428</w:t>
            </w:r>
            <w:r w:rsidR="00594AC8"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527</w:t>
            </w:r>
            <w:r w:rsidR="00594AC8">
              <w:rPr>
                <w:sz w:val="28"/>
                <w:szCs w:val="28"/>
              </w:rPr>
              <w:t>,</w:t>
            </w:r>
            <w:r w:rsidR="007300E5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 w:rsidR="007300E5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046</w:t>
            </w:r>
            <w:r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691,49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2024г. –</w:t>
            </w:r>
            <w:r w:rsidR="007300E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 </w:t>
            </w:r>
            <w:r w:rsidR="007300E5">
              <w:rPr>
                <w:sz w:val="28"/>
                <w:szCs w:val="28"/>
              </w:rPr>
              <w:t>277</w:t>
            </w:r>
            <w:r>
              <w:rPr>
                <w:sz w:val="28"/>
                <w:szCs w:val="28"/>
              </w:rPr>
              <w:t>,</w:t>
            </w:r>
            <w:r w:rsidR="007300E5">
              <w:rPr>
                <w:sz w:val="28"/>
                <w:szCs w:val="28"/>
              </w:rPr>
              <w:t>05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8C350B" w:rsidRPr="00CE208C" w:rsidRDefault="00CE208C" w:rsidP="00CE208C">
            <w:r>
              <w:rPr>
                <w:sz w:val="28"/>
                <w:szCs w:val="28"/>
              </w:rPr>
              <w:t xml:space="preserve">  </w:t>
            </w:r>
            <w:r w:rsidRPr="0009765F">
              <w:rPr>
                <w:sz w:val="28"/>
                <w:szCs w:val="28"/>
              </w:rPr>
              <w:t>2026г. –14 775 002,26 руб.</w:t>
            </w:r>
          </w:p>
        </w:tc>
      </w:tr>
    </w:tbl>
    <w:p w:rsidR="008C350B" w:rsidRPr="0009765F" w:rsidRDefault="008C350B" w:rsidP="008C350B">
      <w:pPr>
        <w:pStyle w:val="a3"/>
        <w:ind w:left="0" w:right="142"/>
        <w:jc w:val="right"/>
      </w:pPr>
      <w:r w:rsidRPr="0009765F">
        <w:lastRenderedPageBreak/>
        <w:t>»;</w:t>
      </w:r>
    </w:p>
    <w:p w:rsidR="008C350B" w:rsidRDefault="000C6083" w:rsidP="008C350B">
      <w:pPr>
        <w:pStyle w:val="a3"/>
        <w:ind w:left="0" w:right="154" w:firstLine="709"/>
        <w:jc w:val="both"/>
      </w:pPr>
      <w:r>
        <w:t>е</w:t>
      </w:r>
      <w:r w:rsidR="00775523">
        <w:t xml:space="preserve">) </w:t>
      </w:r>
      <w:r w:rsidR="008C350B" w:rsidRPr="0009765F">
        <w:t>приложение № 2 к подпрограмме «Развитие дошкольного, общего и дополнительного образования» изложить в новой редакции согласно приложению №</w:t>
      </w:r>
      <w:r w:rsidR="008C350B">
        <w:t xml:space="preserve"> </w:t>
      </w:r>
      <w:r>
        <w:t>3</w:t>
      </w:r>
      <w:r w:rsidR="008C350B" w:rsidRPr="0009765F">
        <w:t xml:space="preserve"> к настоящему постановлению</w:t>
      </w:r>
      <w:r w:rsidR="00594AC8">
        <w:t>;</w:t>
      </w:r>
    </w:p>
    <w:p w:rsidR="00594AC8" w:rsidRPr="00594AC8" w:rsidRDefault="000C6083" w:rsidP="00594A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94AC8" w:rsidRPr="00594AC8">
        <w:rPr>
          <w:sz w:val="28"/>
          <w:szCs w:val="28"/>
        </w:rPr>
        <w:t>) в приложении № 5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594AC8" w:rsidRPr="00594AC8" w:rsidRDefault="00594AC8" w:rsidP="00594AC8">
      <w:pPr>
        <w:jc w:val="both"/>
        <w:rPr>
          <w:sz w:val="28"/>
          <w:szCs w:val="28"/>
        </w:rPr>
      </w:pPr>
      <w:r w:rsidRPr="00594AC8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594AC8" w:rsidRPr="00594AC8" w:rsidTr="00594AC8">
        <w:trPr>
          <w:trHeight w:val="5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AC8" w:rsidRPr="00594AC8" w:rsidRDefault="00594AC8" w:rsidP="00594AC8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8" w:rsidRPr="00594AC8" w:rsidRDefault="00594AC8" w:rsidP="00594AC8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Объем финансирования подпрограммы составит: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00E5">
              <w:rPr>
                <w:bCs/>
                <w:color w:val="000000"/>
                <w:sz w:val="28"/>
                <w:szCs w:val="28"/>
              </w:rPr>
              <w:t>268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7300E5">
              <w:rPr>
                <w:bCs/>
                <w:color w:val="000000"/>
                <w:sz w:val="28"/>
                <w:szCs w:val="28"/>
              </w:rPr>
              <w:t>771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7300E5">
              <w:rPr>
                <w:bCs/>
                <w:color w:val="000000"/>
                <w:sz w:val="28"/>
                <w:szCs w:val="28"/>
              </w:rPr>
              <w:t>961,34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 по годам реализации: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="007300E5">
              <w:rPr>
                <w:bCs/>
                <w:color w:val="000000"/>
                <w:sz w:val="28"/>
                <w:szCs w:val="28"/>
              </w:rPr>
              <w:t>95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7300E5">
              <w:rPr>
                <w:bCs/>
                <w:color w:val="000000"/>
                <w:sz w:val="28"/>
                <w:szCs w:val="28"/>
              </w:rPr>
              <w:t>180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7300E5">
              <w:rPr>
                <w:bCs/>
                <w:color w:val="000000"/>
                <w:sz w:val="28"/>
                <w:szCs w:val="28"/>
              </w:rPr>
              <w:t>139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7300E5">
              <w:rPr>
                <w:bCs/>
                <w:color w:val="000000"/>
                <w:sz w:val="28"/>
                <w:szCs w:val="28"/>
              </w:rPr>
              <w:t>12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них: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сре</w:t>
            </w:r>
            <w:proofErr w:type="gramStart"/>
            <w:r w:rsidRPr="00594AC8">
              <w:rPr>
                <w:sz w:val="28"/>
                <w:szCs w:val="28"/>
              </w:rPr>
              <w:t>дств кр</w:t>
            </w:r>
            <w:proofErr w:type="gramEnd"/>
            <w:r w:rsidRPr="00594AC8">
              <w:rPr>
                <w:sz w:val="28"/>
                <w:szCs w:val="28"/>
              </w:rPr>
              <w:t xml:space="preserve">аевого бюджета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11 259 800,00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Pr="00594AC8">
              <w:rPr>
                <w:color w:val="000000"/>
                <w:sz w:val="28"/>
                <w:szCs w:val="28"/>
              </w:rPr>
              <w:t>3 897 000,00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2025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2026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00E5">
              <w:rPr>
                <w:bCs/>
                <w:color w:val="000000"/>
                <w:sz w:val="28"/>
                <w:szCs w:val="28"/>
              </w:rPr>
              <w:t>257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7300E5">
              <w:rPr>
                <w:bCs/>
                <w:color w:val="000000"/>
                <w:sz w:val="28"/>
                <w:szCs w:val="28"/>
              </w:rPr>
              <w:t>512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7300E5">
              <w:rPr>
                <w:bCs/>
                <w:color w:val="000000"/>
                <w:sz w:val="28"/>
                <w:szCs w:val="28"/>
              </w:rPr>
              <w:t>161,34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="007300E5">
              <w:rPr>
                <w:color w:val="000000"/>
                <w:sz w:val="28"/>
                <w:szCs w:val="28"/>
              </w:rPr>
              <w:t>91</w:t>
            </w:r>
            <w:r>
              <w:rPr>
                <w:color w:val="000000"/>
                <w:sz w:val="28"/>
                <w:szCs w:val="28"/>
              </w:rPr>
              <w:t> </w:t>
            </w:r>
            <w:r w:rsidR="007300E5">
              <w:rPr>
                <w:color w:val="000000"/>
                <w:sz w:val="28"/>
                <w:szCs w:val="28"/>
              </w:rPr>
              <w:t>283</w:t>
            </w:r>
            <w:r>
              <w:rPr>
                <w:color w:val="000000"/>
                <w:sz w:val="28"/>
                <w:szCs w:val="28"/>
              </w:rPr>
              <w:t> </w:t>
            </w:r>
            <w:r w:rsidR="007300E5">
              <w:rPr>
                <w:color w:val="000000"/>
                <w:sz w:val="28"/>
                <w:szCs w:val="28"/>
              </w:rPr>
              <w:t>139</w:t>
            </w:r>
            <w:r>
              <w:rPr>
                <w:color w:val="000000"/>
                <w:sz w:val="28"/>
                <w:szCs w:val="28"/>
              </w:rPr>
              <w:t>,</w:t>
            </w:r>
            <w:r w:rsidR="007300E5">
              <w:rPr>
                <w:color w:val="000000"/>
                <w:sz w:val="28"/>
                <w:szCs w:val="28"/>
              </w:rPr>
              <w:t>12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2025г.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AC8" w:rsidRPr="00594AC8" w:rsidRDefault="00594AC8" w:rsidP="00594AC8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94AC8" w:rsidRPr="00594AC8" w:rsidRDefault="00594AC8" w:rsidP="00594AC8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t>»;</w:t>
      </w:r>
    </w:p>
    <w:p w:rsidR="00594AC8" w:rsidRDefault="000C6083" w:rsidP="00594AC8">
      <w:pPr>
        <w:ind w:firstLine="709"/>
        <w:jc w:val="both"/>
      </w:pPr>
      <w:r>
        <w:rPr>
          <w:sz w:val="28"/>
          <w:szCs w:val="28"/>
        </w:rPr>
        <w:t>з</w:t>
      </w:r>
      <w:r w:rsidR="00594AC8" w:rsidRPr="00594AC8">
        <w:rPr>
          <w:sz w:val="28"/>
          <w:szCs w:val="28"/>
        </w:rPr>
        <w:t xml:space="preserve">) приложение № 2 к подпрограмме «Обеспечение реализации» муниципальной программы изложить в новой редакции согласно приложению № </w:t>
      </w:r>
      <w:r>
        <w:rPr>
          <w:sz w:val="28"/>
          <w:szCs w:val="28"/>
        </w:rPr>
        <w:t>4</w:t>
      </w:r>
      <w:r w:rsidR="00594AC8" w:rsidRPr="00594AC8">
        <w:rPr>
          <w:sz w:val="28"/>
          <w:szCs w:val="28"/>
        </w:rPr>
        <w:t xml:space="preserve"> к настоящему постановлению.</w:t>
      </w:r>
    </w:p>
    <w:p w:rsidR="008C350B" w:rsidRPr="0009765F" w:rsidRDefault="008C350B" w:rsidP="008C350B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8C350B" w:rsidP="00CE208C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CE208C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0C6083">
        <w:rPr>
          <w:sz w:val="28"/>
          <w:szCs w:val="28"/>
        </w:rPr>
        <w:t>11</w:t>
      </w:r>
      <w:r w:rsidR="00CE208C">
        <w:rPr>
          <w:sz w:val="28"/>
          <w:szCs w:val="28"/>
        </w:rPr>
        <w:t>.1</w:t>
      </w:r>
      <w:r w:rsidR="000C6083">
        <w:rPr>
          <w:sz w:val="28"/>
          <w:szCs w:val="28"/>
        </w:rPr>
        <w:t>2</w:t>
      </w:r>
      <w:r w:rsidR="00CE208C">
        <w:rPr>
          <w:sz w:val="28"/>
          <w:szCs w:val="28"/>
        </w:rPr>
        <w:t>.2024.</w:t>
      </w:r>
    </w:p>
    <w:p w:rsidR="001D1D0F" w:rsidRDefault="001D1D0F" w:rsidP="002D3E23">
      <w:pPr>
        <w:ind w:right="-2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A80253" w:rsidRDefault="00B005B2" w:rsidP="002D3E23">
      <w:r>
        <w:rPr>
          <w:sz w:val="28"/>
          <w:szCs w:val="28"/>
        </w:rPr>
        <w:t>Глав</w:t>
      </w:r>
      <w:r w:rsidR="00A060C9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</w:t>
      </w:r>
      <w:r w:rsidR="002D3E23">
        <w:rPr>
          <w:sz w:val="28"/>
          <w:szCs w:val="28"/>
        </w:rPr>
        <w:t>ского района</w:t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  <w:t xml:space="preserve">          </w:t>
      </w:r>
      <w:r w:rsidR="00A060C9">
        <w:rPr>
          <w:sz w:val="28"/>
          <w:szCs w:val="28"/>
        </w:rPr>
        <w:t>А.Н. Рябцев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E87D2B">
          <w:pgSz w:w="11910" w:h="16840"/>
          <w:pgMar w:top="567" w:right="853" w:bottom="426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9522CE">
        <w:rPr>
          <w:u w:val="single"/>
        </w:rPr>
        <w:t xml:space="preserve">11.12.2024 </w:t>
      </w:r>
      <w:r w:rsidR="007769DF" w:rsidRPr="00CE208C">
        <w:t>№</w:t>
      </w:r>
      <w:r w:rsidR="0006694F" w:rsidRPr="00D336C8">
        <w:t xml:space="preserve"> </w:t>
      </w:r>
      <w:r w:rsidR="009522CE">
        <w:rPr>
          <w:u w:val="single"/>
        </w:rPr>
        <w:t>587-п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300E5" w:rsidP="007300E5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1 092</w:t>
            </w:r>
            <w:r w:rsidR="00E87D2B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666</w:t>
            </w:r>
            <w:r w:rsidR="00E87D2B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189,69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594AC8" w:rsidP="007300E5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300E5">
              <w:rPr>
                <w:b/>
                <w:sz w:val="20"/>
              </w:rPr>
              <w:t> 925</w:t>
            </w:r>
            <w:r w:rsidR="00E87D2B">
              <w:rPr>
                <w:b/>
                <w:sz w:val="20"/>
              </w:rPr>
              <w:t> </w:t>
            </w:r>
            <w:r w:rsidR="007300E5">
              <w:rPr>
                <w:b/>
                <w:sz w:val="20"/>
              </w:rPr>
              <w:t>561</w:t>
            </w:r>
            <w:r w:rsidR="00E87D2B">
              <w:rPr>
                <w:b/>
                <w:sz w:val="20"/>
              </w:rPr>
              <w:t> </w:t>
            </w:r>
            <w:r w:rsidR="007300E5">
              <w:rPr>
                <w:b/>
                <w:sz w:val="20"/>
              </w:rPr>
              <w:t>096,60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CE208C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CE208C" w:rsidP="007300E5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300E5">
              <w:rPr>
                <w:sz w:val="20"/>
              </w:rPr>
              <w:t> 013</w:t>
            </w:r>
            <w:r w:rsidR="00594AC8">
              <w:rPr>
                <w:sz w:val="20"/>
              </w:rPr>
              <w:t> </w:t>
            </w:r>
            <w:r w:rsidR="007300E5">
              <w:rPr>
                <w:sz w:val="20"/>
              </w:rPr>
              <w:t>694</w:t>
            </w:r>
            <w:r w:rsidR="00594AC8">
              <w:rPr>
                <w:sz w:val="20"/>
              </w:rPr>
              <w:t> </w:t>
            </w:r>
            <w:r w:rsidR="007300E5">
              <w:rPr>
                <w:sz w:val="20"/>
              </w:rPr>
              <w:t>809,29</w:t>
            </w:r>
          </w:p>
        </w:tc>
        <w:tc>
          <w:tcPr>
            <w:tcW w:w="1484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  <w:vAlign w:val="center"/>
          </w:tcPr>
          <w:p w:rsidR="00A80253" w:rsidRDefault="007300E5" w:rsidP="007300E5">
            <w:pPr>
              <w:pStyle w:val="TableParagraph"/>
              <w:spacing w:line="211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2 806</w:t>
            </w:r>
            <w:r w:rsidR="0059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782</w:t>
            </w:r>
            <w:r w:rsidR="0059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569</w:t>
            </w:r>
            <w:r w:rsidR="00594AC8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83</w:t>
            </w:r>
          </w:p>
        </w:tc>
      </w:tr>
      <w:tr w:rsidR="00A80253" w:rsidTr="00CE208C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CE208C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  <w:vAlign w:val="center"/>
          </w:tcPr>
          <w:p w:rsidR="00A80253" w:rsidRDefault="00E87D2B" w:rsidP="00CE208C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102 311 434,45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181 042 533,20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7A1BA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7A1BA8">
              <w:rPr>
                <w:sz w:val="20"/>
              </w:rPr>
              <w:t> 340 054,05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A1BA8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62 264 006,43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E87D2B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594AC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35 517,25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594AC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49 207 538,10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594AC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133 064 470,78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594AC8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49 207 537,10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594AC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133 064 470,78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7300E5" w:rsidP="007300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832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280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459,37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FD34BD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 325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046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614,03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832 280</w:t>
            </w:r>
            <w:r w:rsidR="00594AC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459,37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7A1BA8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 325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046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614,03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139,12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771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961,34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180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139</w:t>
            </w:r>
            <w:r w:rsidR="000517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4518E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268 771 961,34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9522CE" w:rsidP="00D230A0">
      <w:pPr>
        <w:pStyle w:val="a3"/>
        <w:ind w:left="11458" w:right="467" w:firstLine="24"/>
        <w:jc w:val="right"/>
      </w:pPr>
      <w:r>
        <w:t xml:space="preserve">от </w:t>
      </w:r>
      <w:r>
        <w:rPr>
          <w:u w:val="single"/>
        </w:rPr>
        <w:t xml:space="preserve">11.12.2024 </w:t>
      </w:r>
      <w:r w:rsidRPr="00CE208C">
        <w:t>№</w:t>
      </w:r>
      <w:r w:rsidRPr="00D336C8">
        <w:t xml:space="preserve"> </w:t>
      </w:r>
      <w:r>
        <w:rPr>
          <w:u w:val="single"/>
        </w:rPr>
        <w:t>587-п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05173B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092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666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189,69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2 925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561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096,60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FD34B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38 878</w:t>
            </w:r>
            <w:r w:rsidR="008344A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618,86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47183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D34BD">
              <w:rPr>
                <w:b/>
                <w:bCs/>
                <w:color w:val="000000"/>
                <w:sz w:val="20"/>
                <w:szCs w:val="20"/>
              </w:rPr>
              <w:t>580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D34BD">
              <w:rPr>
                <w:b/>
                <w:bCs/>
                <w:color w:val="000000"/>
                <w:sz w:val="20"/>
                <w:szCs w:val="20"/>
              </w:rPr>
              <w:t>116,86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908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135</w:t>
            </w:r>
            <w:r w:rsidR="0005173B">
              <w:rPr>
                <w:color w:val="000000"/>
                <w:sz w:val="20"/>
                <w:szCs w:val="20"/>
              </w:rPr>
              <w:t>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1 075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087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</w:t>
            </w:r>
            <w:r w:rsidR="00FB1EB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679</w:t>
            </w:r>
            <w:r w:rsidR="00FB1EB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157,87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74518E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1 721 974 200,34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9E7E0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200</w:t>
            </w:r>
            <w:r w:rsidR="009E7E0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277,05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  <w:r w:rsidR="009E7E0A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046</w:t>
            </w:r>
            <w:r w:rsidR="009E7E0A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691,49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102 311 434,45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181 042 533,20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FB1EBD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101 952 434,45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180 043 533,20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686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19" w:type="dxa"/>
          </w:tcPr>
          <w:p w:rsidR="00645598" w:rsidRPr="000C723B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 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49 207 538,10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719" w:type="dxa"/>
          </w:tcPr>
          <w:p w:rsidR="00352A46" w:rsidRPr="000C723B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133 064 470,78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942B8C">
              <w:rPr>
                <w:color w:val="000000"/>
                <w:sz w:val="20"/>
                <w:szCs w:val="20"/>
              </w:rPr>
              <w:t> 732 027,01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53 875 109,01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05173B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24 328 438,10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1719" w:type="dxa"/>
          </w:tcPr>
          <w:p w:rsidR="00352A46" w:rsidRPr="000C723B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59 233 770,78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832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280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459,37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719" w:type="dxa"/>
          </w:tcPr>
          <w:p w:rsidR="00352A46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2 325 046 614,03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942B8C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31 731 545,87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66 624 525,87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920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05173B">
              <w:rPr>
                <w:color w:val="000000"/>
                <w:sz w:val="20"/>
                <w:szCs w:val="20"/>
              </w:rPr>
              <w:t>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1719" w:type="dxa"/>
          </w:tcPr>
          <w:p w:rsidR="00352A46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826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78,90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428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527,55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1719" w:type="dxa"/>
          </w:tcPr>
          <w:p w:rsidR="00352A46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549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217,77</w:t>
            </w:r>
          </w:p>
        </w:tc>
      </w:tr>
      <w:tr w:rsidR="00352A46" w:rsidTr="008F007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12 200</w:t>
            </w:r>
            <w:r w:rsidR="00B9443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277,05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1719" w:type="dxa"/>
          </w:tcPr>
          <w:p w:rsidR="00352A46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046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691,49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139,12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19" w:type="dxa"/>
          </w:tcPr>
          <w:p w:rsidR="000C723B" w:rsidRPr="000C723B" w:rsidRDefault="0074518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771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961,34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8F007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</w:t>
            </w:r>
            <w:r w:rsidR="000C723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283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139</w:t>
            </w:r>
            <w:r w:rsidR="000517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719" w:type="dxa"/>
          </w:tcPr>
          <w:p w:rsidR="000C723B" w:rsidRPr="000C723B" w:rsidRDefault="006F03BC" w:rsidP="006F03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512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161,34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C95773" w:rsidRDefault="00C95773">
      <w:pPr>
        <w:spacing w:line="233" w:lineRule="exact"/>
        <w:jc w:val="center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BD664F" w:rsidRDefault="00BD664F">
      <w:pPr>
        <w:rPr>
          <w:sz w:val="28"/>
          <w:szCs w:val="28"/>
          <w:lang w:eastAsia="ar-SA"/>
        </w:rPr>
      </w:pP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Приложение № </w:t>
      </w:r>
      <w:r w:rsidR="000C6083">
        <w:rPr>
          <w:sz w:val="28"/>
          <w:szCs w:val="28"/>
          <w:lang w:eastAsia="ar-SA"/>
        </w:rPr>
        <w:t>3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51350C" w:rsidRDefault="009522CE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51350C">
        <w:rPr>
          <w:sz w:val="28"/>
          <w:szCs w:val="28"/>
        </w:rPr>
        <w:t xml:space="preserve">от </w:t>
      </w:r>
      <w:r w:rsidRPr="0051350C">
        <w:rPr>
          <w:sz w:val="28"/>
          <w:szCs w:val="28"/>
          <w:u w:val="single"/>
        </w:rPr>
        <w:t xml:space="preserve">11.12.2024 </w:t>
      </w:r>
      <w:r w:rsidRPr="0051350C">
        <w:rPr>
          <w:sz w:val="28"/>
          <w:szCs w:val="28"/>
        </w:rPr>
        <w:t xml:space="preserve">№ </w:t>
      </w:r>
      <w:r w:rsidRPr="0051350C">
        <w:rPr>
          <w:sz w:val="28"/>
          <w:szCs w:val="28"/>
          <w:u w:val="single"/>
        </w:rPr>
        <w:t>587-п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C95773" w:rsidP="008C350B">
      <w:pPr>
        <w:spacing w:line="206" w:lineRule="exact"/>
        <w:ind w:right="-13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8C350B">
      <w:pPr>
        <w:spacing w:before="1"/>
        <w:ind w:left="11466" w:right="-13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8C350B">
      <w:pPr>
        <w:ind w:right="-13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8C350B" w:rsidRDefault="008C350B" w:rsidP="008C350B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C350B" w:rsidRPr="00426D55" w:rsidRDefault="008C350B" w:rsidP="008C350B">
      <w:pPr>
        <w:rPr>
          <w:sz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276"/>
        <w:gridCol w:w="141"/>
        <w:gridCol w:w="709"/>
        <w:gridCol w:w="1559"/>
        <w:gridCol w:w="1560"/>
        <w:gridCol w:w="1559"/>
        <w:gridCol w:w="1701"/>
        <w:gridCol w:w="1134"/>
      </w:tblGrid>
      <w:tr w:rsidR="008C350B" w:rsidRPr="00426D55" w:rsidTr="00B812A1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426D55" w:rsidTr="00B812A1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55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C350B" w:rsidRPr="00426D55" w:rsidTr="00B812A1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670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256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686</w:t>
            </w:r>
            <w:r w:rsidR="008C350B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851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1 413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414</w:t>
            </w:r>
            <w:r w:rsidR="008C350B" w:rsidRPr="00426D55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350B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4 013 414,00</w:t>
            </w:r>
          </w:p>
          <w:p w:rsidR="00E92BB8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54 065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44 777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44 </w:t>
            </w:r>
            <w:r w:rsidR="00DE7C16">
              <w:rPr>
                <w:b/>
                <w:bCs/>
                <w:color w:val="000000"/>
                <w:sz w:val="20"/>
                <w:szCs w:val="20"/>
                <w:lang w:eastAsia="ru-RU"/>
              </w:rPr>
              <w:t>777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DE7C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Pr="00426D55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6F03BC">
              <w:rPr>
                <w:sz w:val="20"/>
                <w:szCs w:val="20"/>
                <w:lang w:eastAsia="ru-RU"/>
              </w:rPr>
              <w:t> 977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6F03BC">
              <w:rPr>
                <w:sz w:val="20"/>
                <w:szCs w:val="20"/>
                <w:lang w:eastAsia="ru-RU"/>
              </w:rPr>
              <w:t>070</w:t>
            </w:r>
            <w:r w:rsidR="00E92BB8">
              <w:rPr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401 070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</w:t>
            </w:r>
            <w:r w:rsidR="006F03BC">
              <w:rPr>
                <w:sz w:val="20"/>
                <w:szCs w:val="20"/>
                <w:lang w:eastAsia="ru-RU"/>
              </w:rPr>
              <w:t> 088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6F03BC">
              <w:rPr>
                <w:sz w:val="20"/>
                <w:szCs w:val="20"/>
                <w:lang w:eastAsia="ru-RU"/>
              </w:rPr>
              <w:t>029</w:t>
            </w:r>
            <w:r w:rsidR="00E92BB8">
              <w:rPr>
                <w:sz w:val="20"/>
                <w:szCs w:val="20"/>
                <w:lang w:eastAsia="ru-RU"/>
              </w:rPr>
              <w:t>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218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029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,63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C95773" w:rsidRPr="00426D55" w:rsidRDefault="00C95773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920,53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563012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  <w:r w:rsidR="006F03BC">
              <w:rPr>
                <w:sz w:val="20"/>
                <w:szCs w:val="20"/>
                <w:lang w:eastAsia="ru-RU"/>
              </w:rPr>
              <w:t> 334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6F03BC">
              <w:rPr>
                <w:sz w:val="20"/>
                <w:szCs w:val="20"/>
                <w:lang w:eastAsia="ru-RU"/>
              </w:rPr>
              <w:t>563,70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137,28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E92BB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4 066 433,25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9 300 783,25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8C350B" w:rsidRPr="00426D55" w:rsidTr="00B812A1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3BC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BC" w:rsidRPr="006F03BC" w:rsidRDefault="006F03BC" w:rsidP="006F03BC">
            <w:pPr>
              <w:outlineLvl w:val="6"/>
              <w:rPr>
                <w:sz w:val="20"/>
                <w:szCs w:val="20"/>
              </w:rPr>
            </w:pPr>
            <w:r w:rsidRPr="006F03BC">
              <w:rPr>
                <w:sz w:val="20"/>
                <w:szCs w:val="20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6F03BC" w:rsidRDefault="00563012" w:rsidP="0096580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4 498 255</w:t>
            </w:r>
            <w:r w:rsidR="006F03BC" w:rsidRPr="006F03BC">
              <w:rPr>
                <w:bCs/>
                <w:color w:val="000000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6F03BC" w:rsidRDefault="006F03BC" w:rsidP="0096580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03BC">
              <w:rPr>
                <w:bCs/>
                <w:color w:val="000000"/>
                <w:sz w:val="20"/>
                <w:szCs w:val="20"/>
                <w:lang w:eastAsia="ru-RU"/>
              </w:rPr>
              <w:t>4 498 255,16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5 864 495,77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24 546 732,48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1 273 601 061,97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941 5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491 538 5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8C350B" w:rsidRPr="00426D55" w:rsidTr="00B812A1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</w:t>
            </w:r>
            <w:r w:rsidR="00B812A1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583 3</w:t>
            </w:r>
            <w:r w:rsidR="00B812A1">
              <w:rPr>
                <w:sz w:val="20"/>
                <w:szCs w:val="20"/>
                <w:lang w:eastAsia="ru-RU"/>
              </w:rPr>
              <w:t>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487 464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561,33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250 2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390 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7 250 2</w:t>
            </w:r>
            <w:r w:rsidR="00485412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21 390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139 4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658 8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49 969 111,94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4843A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4843AB">
              <w:rPr>
                <w:sz w:val="20"/>
                <w:szCs w:val="20"/>
                <w:lang w:eastAsia="ru-RU"/>
              </w:rPr>
              <w:t> 170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4843AB">
              <w:rPr>
                <w:sz w:val="20"/>
                <w:szCs w:val="20"/>
                <w:lang w:eastAsia="ru-RU"/>
              </w:rPr>
              <w:t>288,06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5 400 284,30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407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07" w:rsidRPr="00666407" w:rsidRDefault="00666407" w:rsidP="00666407">
            <w:pPr>
              <w:outlineLvl w:val="6"/>
              <w:rPr>
                <w:sz w:val="20"/>
                <w:szCs w:val="20"/>
              </w:rPr>
            </w:pPr>
            <w:r w:rsidRPr="00666407">
              <w:rPr>
                <w:sz w:val="20"/>
                <w:szCs w:val="20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666407" w:rsidRPr="00426D55" w:rsidRDefault="00666407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666407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168 132 457,20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862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хся</w:t>
            </w:r>
            <w:proofErr w:type="gramEnd"/>
          </w:p>
        </w:tc>
      </w:tr>
      <w:tr w:rsidR="008C350B" w:rsidRPr="00426D55" w:rsidTr="00B812A1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163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623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128,65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712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671,19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509 328,55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10 149 851,23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3A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AB" w:rsidRPr="004843AB" w:rsidRDefault="004843AB" w:rsidP="004843AB">
            <w:pPr>
              <w:outlineLvl w:val="6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Выплата премии по итогам </w:t>
            </w:r>
            <w:r w:rsidRPr="004843AB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4843AB" w:rsidRPr="00426D55" w:rsidRDefault="004843A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9 043 109,98</w:t>
            </w:r>
          </w:p>
          <w:p w:rsidR="004843AB" w:rsidRPr="00426D55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9 043 109,98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</w:t>
            </w:r>
            <w:r w:rsidR="00E92BB8">
              <w:rPr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2.9. Финансовое обеспечение расходов по доступности для обучающихся 9, 11 классов муниципальных образовательных организаций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8C350B" w:rsidRPr="00426D55" w:rsidTr="00B812A1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 для 51 обучающегося.</w:t>
            </w:r>
          </w:p>
        </w:tc>
      </w:tr>
      <w:tr w:rsidR="008C350B" w:rsidRPr="00426D55" w:rsidTr="00B812A1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8C350B" w:rsidRPr="00426D55" w:rsidTr="00B812A1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sz w:val="20"/>
                <w:szCs w:val="20"/>
                <w:lang w:eastAsia="ru-RU"/>
              </w:rPr>
              <w:t> 515 417,29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1 515 417,29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Софинансирование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28 643 800,00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60 798 000,00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к  МБОУ "ССШ №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8C350B" w:rsidRPr="00426D55" w:rsidTr="00B812A1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5 760</w:t>
            </w:r>
            <w:r w:rsidR="008C350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938,28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15 925 116,01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130 055</w:t>
            </w:r>
            <w:r w:rsidR="0030229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361 174</w:t>
            </w:r>
            <w:r w:rsidR="0030229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710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339 784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125,12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4843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</w:t>
            </w:r>
            <w:r w:rsidR="00C652D9" w:rsidRP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037</w:t>
            </w:r>
            <w:r w:rsidR="00C652D9" w:rsidRP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458,34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334 001 559,76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1 966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191,78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076</w:t>
            </w:r>
            <w:r w:rsid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191,78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(Софинансирование)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(Софинансирование)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25F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25F" w:rsidRPr="0089225F" w:rsidRDefault="0089225F" w:rsidP="0089225F">
            <w:pPr>
              <w:outlineLvl w:val="6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Выплата премии по итогам </w:t>
            </w:r>
            <w:r w:rsidRPr="0089225F">
              <w:rPr>
                <w:sz w:val="20"/>
                <w:szCs w:val="20"/>
              </w:rPr>
              <w:t xml:space="preserve"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</w:t>
            </w:r>
            <w:r w:rsidRPr="0089225F">
              <w:rPr>
                <w:sz w:val="20"/>
                <w:szCs w:val="20"/>
              </w:rPr>
              <w:lastRenderedPageBreak/>
              <w:t>средств бюджета Северо-Енисейского района, в том числе за счет средств субвенций из бюджета Красноярского края</w:t>
            </w:r>
          </w:p>
          <w:p w:rsidR="0089225F" w:rsidRPr="00426D55" w:rsidRDefault="0089225F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1 532 324,44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1 532 324,44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C652D9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C652D9">
        <w:trPr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94 900,00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функционирования модели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> 483 000,00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483 000,00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89225F" w:rsidP="0089225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833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763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459,37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2 321 303 837,85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95773" w:rsidRDefault="00C95773" w:rsidP="008C350B">
      <w:pPr>
        <w:widowControl/>
        <w:suppressAutoHyphens/>
        <w:autoSpaceDN/>
        <w:jc w:val="right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C652D9" w:rsidRDefault="00C652D9" w:rsidP="00C65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C6083">
        <w:rPr>
          <w:rFonts w:ascii="Times New Roman" w:hAnsi="Times New Roman" w:cs="Times New Roman"/>
          <w:sz w:val="28"/>
          <w:szCs w:val="28"/>
        </w:rPr>
        <w:t>4</w:t>
      </w:r>
    </w:p>
    <w:p w:rsidR="00C652D9" w:rsidRDefault="00C652D9" w:rsidP="00C65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52D9" w:rsidRDefault="00C652D9" w:rsidP="00C65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C652D9" w:rsidRPr="0051350C" w:rsidRDefault="0051350C" w:rsidP="00C652D9">
      <w:pPr>
        <w:pStyle w:val="aa"/>
        <w:jc w:val="right"/>
        <w:rPr>
          <w:sz w:val="28"/>
          <w:szCs w:val="28"/>
        </w:rPr>
      </w:pPr>
      <w:r w:rsidRPr="0051350C">
        <w:rPr>
          <w:sz w:val="28"/>
          <w:szCs w:val="28"/>
        </w:rPr>
        <w:t xml:space="preserve">от </w:t>
      </w:r>
      <w:r w:rsidRPr="0051350C">
        <w:rPr>
          <w:sz w:val="28"/>
          <w:szCs w:val="28"/>
          <w:u w:val="single"/>
        </w:rPr>
        <w:t xml:space="preserve">11.12.2024 </w:t>
      </w:r>
      <w:r w:rsidRPr="0051350C">
        <w:rPr>
          <w:sz w:val="28"/>
          <w:szCs w:val="28"/>
        </w:rPr>
        <w:t xml:space="preserve">№ </w:t>
      </w:r>
      <w:r w:rsidRPr="0051350C">
        <w:rPr>
          <w:sz w:val="28"/>
          <w:szCs w:val="28"/>
          <w:u w:val="single"/>
        </w:rPr>
        <w:t>587-п</w:t>
      </w:r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(новая редакция приложения № 2 к подпрограмме</w:t>
      </w:r>
      <w:proofErr w:type="gramEnd"/>
    </w:p>
    <w:p w:rsidR="00C652D9" w:rsidRDefault="00C652D9" w:rsidP="00C652D9">
      <w:pPr>
        <w:jc w:val="right"/>
        <w:rPr>
          <w:szCs w:val="20"/>
        </w:rPr>
      </w:pPr>
      <w:r>
        <w:rPr>
          <w:szCs w:val="20"/>
        </w:rPr>
        <w:t>«Обеспечение реализации</w:t>
      </w:r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2"/>
        </w:rPr>
        <w:t>муниципальной программы»</w:t>
      </w:r>
      <w:r>
        <w:rPr>
          <w:rFonts w:ascii="Times New Roman" w:hAnsi="Times New Roman" w:cs="Times New Roman"/>
          <w:szCs w:val="18"/>
        </w:rPr>
        <w:t xml:space="preserve"> муниципальной программы</w:t>
      </w:r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«Развитие образования», </w:t>
      </w:r>
      <w:proofErr w:type="gramStart"/>
      <w:r>
        <w:rPr>
          <w:rFonts w:ascii="Times New Roman" w:hAnsi="Times New Roman" w:cs="Times New Roman"/>
          <w:szCs w:val="18"/>
        </w:rPr>
        <w:t>утвержденной</w:t>
      </w:r>
      <w:proofErr w:type="gramEnd"/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Cs w:val="18"/>
        </w:rPr>
        <w:t>Северо-Енисейского</w:t>
      </w:r>
      <w:proofErr w:type="gramEnd"/>
    </w:p>
    <w:p w:rsidR="00C652D9" w:rsidRDefault="00C652D9" w:rsidP="00C652D9">
      <w:pPr>
        <w:pStyle w:val="a3"/>
        <w:jc w:val="right"/>
        <w:rPr>
          <w:sz w:val="20"/>
          <w:szCs w:val="18"/>
        </w:rPr>
      </w:pPr>
      <w:r>
        <w:rPr>
          <w:sz w:val="20"/>
          <w:szCs w:val="18"/>
        </w:rPr>
        <w:t>района от 29.10.2013 № 566-п)</w:t>
      </w:r>
    </w:p>
    <w:p w:rsidR="00C652D9" w:rsidRDefault="00C652D9" w:rsidP="00C652D9">
      <w:pPr>
        <w:pStyle w:val="a3"/>
        <w:ind w:left="0"/>
        <w:jc w:val="center"/>
      </w:pPr>
    </w:p>
    <w:p w:rsidR="00C652D9" w:rsidRDefault="00C652D9" w:rsidP="00C652D9">
      <w:pPr>
        <w:pStyle w:val="a3"/>
        <w:ind w:left="0"/>
        <w:jc w:val="center"/>
      </w:pPr>
      <w: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C652D9" w:rsidRDefault="00C652D9" w:rsidP="00C652D9">
      <w:pPr>
        <w:pStyle w:val="a3"/>
        <w:ind w:left="0"/>
        <w:jc w:val="center"/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4"/>
        <w:gridCol w:w="1418"/>
        <w:gridCol w:w="708"/>
        <w:gridCol w:w="709"/>
        <w:gridCol w:w="1418"/>
        <w:gridCol w:w="708"/>
        <w:gridCol w:w="1560"/>
        <w:gridCol w:w="1701"/>
        <w:gridCol w:w="1559"/>
        <w:gridCol w:w="1701"/>
        <w:gridCol w:w="1559"/>
      </w:tblGrid>
      <w:tr w:rsidR="00C652D9" w:rsidTr="0089225F">
        <w:trPr>
          <w:trHeight w:val="135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Код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бюджетной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классификации</w:t>
            </w:r>
            <w:proofErr w:type="spellEnd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Расходы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реализации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  <w:r>
              <w:rPr>
                <w:color w:val="000000"/>
                <w:lang w:val="en-US"/>
              </w:rPr>
              <w:t>, (</w:t>
            </w:r>
            <w:proofErr w:type="spellStart"/>
            <w:r>
              <w:rPr>
                <w:color w:val="000000"/>
                <w:lang w:val="en-US"/>
              </w:rPr>
              <w:t>руб</w:t>
            </w:r>
            <w:proofErr w:type="spellEnd"/>
            <w:r>
              <w:rPr>
                <w:color w:val="000000"/>
                <w:lang w:val="en-US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652D9" w:rsidTr="0089225F">
        <w:trPr>
          <w:trHeight w:val="147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Итого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период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C652D9" w:rsidTr="0089225F">
        <w:trPr>
          <w:trHeight w:val="20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 w:rsidP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139,12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268 771 961,34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89225F">
        <w:trPr>
          <w:trHeight w:val="304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0250475520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3 897 000,00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11 259 800,00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2 </w:t>
            </w:r>
            <w:r>
              <w:rPr>
                <w:sz w:val="20"/>
                <w:szCs w:val="20"/>
              </w:rPr>
              <w:t>334 309,68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6 096 368,06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900 000,00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704 950,32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1 841 091,94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29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</w:t>
            </w:r>
            <w:r>
              <w:rPr>
                <w:b/>
                <w:bCs/>
                <w:color w:val="000000"/>
                <w:sz w:val="20"/>
                <w:szCs w:val="20"/>
              </w:rPr>
              <w:t>422 340,00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54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 xml:space="preserve">1.2. Обеспечение </w:t>
            </w:r>
            <w:proofErr w:type="gramStart"/>
            <w:r w:rsidRPr="00C652D9">
              <w:rPr>
                <w:color w:val="000000"/>
              </w:rPr>
              <w:t>деятельности аппарата управления образования администрации</w:t>
            </w:r>
            <w:proofErr w:type="gramEnd"/>
            <w:r w:rsidRPr="00C652D9">
              <w:rPr>
                <w:color w:val="000000"/>
              </w:rPr>
              <w:t xml:space="preserve">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0250089000  0250089010   0250089020   0250089030  0250089070  0250089080  0250089090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18 223 954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55 607 231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,47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C652D9" w:rsidTr="0089225F">
        <w:trPr>
          <w:trHeight w:val="46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13 235 619,66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39 </w:t>
            </w:r>
            <w:r>
              <w:rPr>
                <w:b/>
                <w:bCs/>
                <w:color w:val="000000"/>
                <w:sz w:val="20"/>
                <w:szCs w:val="20"/>
              </w:rPr>
              <w:t>628 623,62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45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  <w:r w:rsidR="00C652D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017</w:t>
            </w:r>
            <w:r w:rsidR="00C652D9">
              <w:rPr>
                <w:color w:val="000000"/>
                <w:sz w:val="20"/>
                <w:szCs w:val="20"/>
              </w:rPr>
              <w:t>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1 014 017,26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3 </w:t>
            </w:r>
            <w:r>
              <w:rPr>
                <w:color w:val="000000"/>
                <w:sz w:val="20"/>
                <w:szCs w:val="20"/>
              </w:rPr>
              <w:t>997 157,13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b/>
                <w:bCs/>
                <w:color w:val="000000"/>
                <w:sz w:val="20"/>
                <w:szCs w:val="20"/>
              </w:rPr>
              <w:t>967 844,31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6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497 160,76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2 990 746,28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89225F">
        <w:trPr>
          <w:trHeight w:val="49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70 396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 814,18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199 220</w:t>
            </w:r>
            <w:r w:rsidR="00C652D9">
              <w:rPr>
                <w:b/>
                <w:bCs/>
                <w:color w:val="000000"/>
                <w:sz w:val="20"/>
                <w:szCs w:val="20"/>
              </w:rPr>
              <w:t> 759,74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организаций</w:t>
            </w:r>
          </w:p>
        </w:tc>
      </w:tr>
      <w:tr w:rsidR="00C652D9" w:rsidTr="0089225F">
        <w:trPr>
          <w:trHeight w:val="58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0250088000 0250088001  0250088010  0250088020   0250088030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0250088040 0250088050 0250088060 0250088061 0250088070 0250088080 0250088090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42 887 916,79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127 214 076,11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76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1 135</w:t>
            </w:r>
            <w:r w:rsidR="00C652D9">
              <w:rPr>
                <w:color w:val="000000"/>
                <w:sz w:val="20"/>
                <w:szCs w:val="20"/>
              </w:rPr>
              <w:t> 516,14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3 828 620,54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88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12 </w:t>
            </w:r>
            <w:r>
              <w:rPr>
                <w:color w:val="000000"/>
                <w:sz w:val="20"/>
                <w:szCs w:val="20"/>
              </w:rPr>
              <w:t>967 250,87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38 433 750,99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27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color w:val="000000"/>
                <w:sz w:val="20"/>
                <w:szCs w:val="20"/>
              </w:rPr>
              <w:t>322 751,36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A060C9" w:rsidRDefault="00A060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23 350 436,52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27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2 071 879,02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6 289 375,58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21 000,00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13 500,00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60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t xml:space="preserve">1.4.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</w:t>
            </w:r>
            <w:r w:rsidRPr="00C652D9">
              <w:rPr>
                <w:b/>
                <w:bCs/>
                <w:color w:val="000000"/>
              </w:rPr>
              <w:lastRenderedPageBreak/>
              <w:t>опеке и попечительству в отношении несовершеннолетних»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0259900000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89225F">
        <w:trPr>
          <w:trHeight w:val="94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0259989000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C652D9" w:rsidTr="0089225F">
        <w:trPr>
          <w:trHeight w:val="82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00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1.5.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C652D9" w:rsidTr="0089225F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00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1.6.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C652D9" w:rsidTr="0089225F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89225F">
        <w:trPr>
          <w:trHeight w:val="18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r w:rsidRPr="00C652D9">
              <w:t>1.7.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A060C9" w:rsidRDefault="00A060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A060C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24 500</w:t>
            </w:r>
            <w:r w:rsidR="00C652D9">
              <w:rPr>
                <w:b/>
                <w:bCs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89225F">
        <w:trPr>
          <w:trHeight w:val="19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1.8.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9225F" w:rsidTr="0089225F">
        <w:trPr>
          <w:trHeight w:val="30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FB1096" w:rsidP="0089225F">
            <w:pPr>
              <w:outlineLvl w:val="6"/>
              <w:rPr>
                <w:sz w:val="16"/>
                <w:szCs w:val="16"/>
              </w:rPr>
            </w:pPr>
            <w:r w:rsidRPr="00FB1096">
              <w:rPr>
                <w:sz w:val="20"/>
                <w:szCs w:val="20"/>
              </w:rPr>
              <w:t>1.9.</w:t>
            </w:r>
            <w:r w:rsidR="0089225F" w:rsidRPr="0089225F">
              <w:rPr>
                <w:sz w:val="16"/>
                <w:szCs w:val="16"/>
              </w:rPr>
              <w:t xml:space="preserve">Выплата премии по итогам </w:t>
            </w:r>
            <w:r w:rsidR="0089225F" w:rsidRPr="0089225F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0250089980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444 401,45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FB1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444 401,45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25F" w:rsidTr="0089225F">
        <w:trPr>
          <w:trHeight w:val="30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 w:rsidP="00892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563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134 209,24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563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134 209,24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25F" w:rsidTr="0089225F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5F" w:rsidRPr="0089225F" w:rsidRDefault="008922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Default="00892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25F" w:rsidRPr="0089225F" w:rsidRDefault="008922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1096" w:rsidTr="0089225F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rPr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Default="00FB109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B1096" w:rsidTr="00FB1096">
        <w:trPr>
          <w:trHeight w:val="30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Pr="0089225F" w:rsidRDefault="00FB1096" w:rsidP="00FB1096">
            <w:pPr>
              <w:outlineLvl w:val="6"/>
              <w:rPr>
                <w:sz w:val="16"/>
                <w:szCs w:val="16"/>
              </w:rPr>
            </w:pPr>
            <w:r>
              <w:rPr>
                <w:color w:val="000000"/>
              </w:rPr>
              <w:t>1.10.</w:t>
            </w:r>
            <w:r w:rsidRPr="0089225F">
              <w:rPr>
                <w:sz w:val="16"/>
                <w:szCs w:val="16"/>
              </w:rPr>
              <w:t xml:space="preserve"> Выплата премии по итогам </w:t>
            </w:r>
            <w:r w:rsidRPr="0089225F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FB1096" w:rsidRPr="00FB1096" w:rsidRDefault="00FB1096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B1096" w:rsidRPr="00FB1096" w:rsidRDefault="00FB1096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0250088980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 w:rsidP="00FB1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1 178 979,56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1 178 979,56</w:t>
            </w:r>
          </w:p>
          <w:p w:rsidR="00FB1096" w:rsidRDefault="00FB1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1096" w:rsidTr="00FB1096">
        <w:trPr>
          <w:trHeight w:val="30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Pr="00FB1096" w:rsidRDefault="00FB109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096" w:rsidRPr="00FB1096" w:rsidRDefault="00FB1096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 w:rsidP="00FB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 w:rsidP="00FB1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356 051,83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Default="00FB1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356 051,83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96" w:rsidRPr="00FB1096" w:rsidRDefault="00FB1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52D9" w:rsidTr="0089225F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89225F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Pr="00A060C9" w:rsidRDefault="00FB1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95 180 139,12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Pr="00A060C9" w:rsidRDefault="00FB1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268 771 961,34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8C350B" w:rsidRDefault="008C350B" w:rsidP="00C95773">
      <w:pPr>
        <w:widowControl/>
        <w:suppressAutoHyphens/>
        <w:autoSpaceDN/>
      </w:pPr>
      <w:bookmarkStart w:id="0" w:name="_GoBack"/>
      <w:bookmarkEnd w:id="0"/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5173B"/>
    <w:rsid w:val="0006694F"/>
    <w:rsid w:val="00066A01"/>
    <w:rsid w:val="00095C29"/>
    <w:rsid w:val="0009765F"/>
    <w:rsid w:val="000A2B4B"/>
    <w:rsid w:val="000A4A12"/>
    <w:rsid w:val="000A6484"/>
    <w:rsid w:val="000C012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17946"/>
    <w:rsid w:val="00224D9F"/>
    <w:rsid w:val="0023626B"/>
    <w:rsid w:val="002458BF"/>
    <w:rsid w:val="00256EC3"/>
    <w:rsid w:val="00261F61"/>
    <w:rsid w:val="00264BAC"/>
    <w:rsid w:val="00272E4A"/>
    <w:rsid w:val="00297367"/>
    <w:rsid w:val="00297C3F"/>
    <w:rsid w:val="002A2787"/>
    <w:rsid w:val="002A2D2B"/>
    <w:rsid w:val="002B200B"/>
    <w:rsid w:val="002B594F"/>
    <w:rsid w:val="002D3E23"/>
    <w:rsid w:val="002E10AC"/>
    <w:rsid w:val="0030229F"/>
    <w:rsid w:val="00304445"/>
    <w:rsid w:val="003238BC"/>
    <w:rsid w:val="00333BEF"/>
    <w:rsid w:val="0033494E"/>
    <w:rsid w:val="003450A3"/>
    <w:rsid w:val="00346D0B"/>
    <w:rsid w:val="003502F1"/>
    <w:rsid w:val="00352A46"/>
    <w:rsid w:val="0035312A"/>
    <w:rsid w:val="00361093"/>
    <w:rsid w:val="00366618"/>
    <w:rsid w:val="00375F9F"/>
    <w:rsid w:val="00384A80"/>
    <w:rsid w:val="00391FA5"/>
    <w:rsid w:val="00392927"/>
    <w:rsid w:val="003933DA"/>
    <w:rsid w:val="00397135"/>
    <w:rsid w:val="003A13D3"/>
    <w:rsid w:val="003D44F6"/>
    <w:rsid w:val="003E1352"/>
    <w:rsid w:val="003E56CF"/>
    <w:rsid w:val="003E7F02"/>
    <w:rsid w:val="003F32F6"/>
    <w:rsid w:val="004107BC"/>
    <w:rsid w:val="00412DA5"/>
    <w:rsid w:val="00422132"/>
    <w:rsid w:val="0042216E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69F2"/>
    <w:rsid w:val="004F34CE"/>
    <w:rsid w:val="004F69C2"/>
    <w:rsid w:val="005077F8"/>
    <w:rsid w:val="005124C1"/>
    <w:rsid w:val="0051350C"/>
    <w:rsid w:val="00514101"/>
    <w:rsid w:val="00517068"/>
    <w:rsid w:val="00524BA3"/>
    <w:rsid w:val="00543A9F"/>
    <w:rsid w:val="005474A0"/>
    <w:rsid w:val="005604AB"/>
    <w:rsid w:val="00563012"/>
    <w:rsid w:val="00580388"/>
    <w:rsid w:val="00581CC4"/>
    <w:rsid w:val="00585DE5"/>
    <w:rsid w:val="00594AC8"/>
    <w:rsid w:val="0059798E"/>
    <w:rsid w:val="005A7B9B"/>
    <w:rsid w:val="005B597A"/>
    <w:rsid w:val="005C1404"/>
    <w:rsid w:val="005C387D"/>
    <w:rsid w:val="005C3CE2"/>
    <w:rsid w:val="005E2123"/>
    <w:rsid w:val="005E45EF"/>
    <w:rsid w:val="005E70F0"/>
    <w:rsid w:val="005F50DA"/>
    <w:rsid w:val="005F7224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6F03BC"/>
    <w:rsid w:val="007036B0"/>
    <w:rsid w:val="00704118"/>
    <w:rsid w:val="007202C4"/>
    <w:rsid w:val="0072573B"/>
    <w:rsid w:val="007300E5"/>
    <w:rsid w:val="00730628"/>
    <w:rsid w:val="0074518E"/>
    <w:rsid w:val="0075125E"/>
    <w:rsid w:val="00752CA5"/>
    <w:rsid w:val="00775523"/>
    <w:rsid w:val="00775D0F"/>
    <w:rsid w:val="007769DF"/>
    <w:rsid w:val="00784836"/>
    <w:rsid w:val="00794584"/>
    <w:rsid w:val="007A1BA8"/>
    <w:rsid w:val="007A7204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9225F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7221"/>
    <w:rsid w:val="009109F9"/>
    <w:rsid w:val="00920DD4"/>
    <w:rsid w:val="0092624B"/>
    <w:rsid w:val="00926687"/>
    <w:rsid w:val="00933BEC"/>
    <w:rsid w:val="00942557"/>
    <w:rsid w:val="00942B8C"/>
    <w:rsid w:val="00943175"/>
    <w:rsid w:val="009522CE"/>
    <w:rsid w:val="00954A2F"/>
    <w:rsid w:val="00965801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0C9"/>
    <w:rsid w:val="00A06EDE"/>
    <w:rsid w:val="00A06FC5"/>
    <w:rsid w:val="00A2317B"/>
    <w:rsid w:val="00A23D89"/>
    <w:rsid w:val="00A276FD"/>
    <w:rsid w:val="00A30753"/>
    <w:rsid w:val="00A45863"/>
    <w:rsid w:val="00A540C6"/>
    <w:rsid w:val="00A57BCE"/>
    <w:rsid w:val="00A636EA"/>
    <w:rsid w:val="00A6605D"/>
    <w:rsid w:val="00A70EBC"/>
    <w:rsid w:val="00A744B4"/>
    <w:rsid w:val="00A80253"/>
    <w:rsid w:val="00AA0CA1"/>
    <w:rsid w:val="00AA27CC"/>
    <w:rsid w:val="00AB0BB6"/>
    <w:rsid w:val="00AB12FA"/>
    <w:rsid w:val="00AB270B"/>
    <w:rsid w:val="00AE4355"/>
    <w:rsid w:val="00B005B2"/>
    <w:rsid w:val="00B13341"/>
    <w:rsid w:val="00B30AAA"/>
    <w:rsid w:val="00B40236"/>
    <w:rsid w:val="00B412B0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B0944"/>
    <w:rsid w:val="00BD320F"/>
    <w:rsid w:val="00BD664F"/>
    <w:rsid w:val="00BE1B5B"/>
    <w:rsid w:val="00BE4579"/>
    <w:rsid w:val="00BF25FD"/>
    <w:rsid w:val="00BF2697"/>
    <w:rsid w:val="00C23068"/>
    <w:rsid w:val="00C24C2B"/>
    <w:rsid w:val="00C4115F"/>
    <w:rsid w:val="00C466E9"/>
    <w:rsid w:val="00C5521B"/>
    <w:rsid w:val="00C652D9"/>
    <w:rsid w:val="00C67C28"/>
    <w:rsid w:val="00C72162"/>
    <w:rsid w:val="00C7795A"/>
    <w:rsid w:val="00C80846"/>
    <w:rsid w:val="00C86875"/>
    <w:rsid w:val="00C930FD"/>
    <w:rsid w:val="00C9530F"/>
    <w:rsid w:val="00C95773"/>
    <w:rsid w:val="00CA6609"/>
    <w:rsid w:val="00CA7E9A"/>
    <w:rsid w:val="00CB0CBA"/>
    <w:rsid w:val="00CC662B"/>
    <w:rsid w:val="00CD2906"/>
    <w:rsid w:val="00CE208C"/>
    <w:rsid w:val="00CF2C46"/>
    <w:rsid w:val="00CF781C"/>
    <w:rsid w:val="00D14CE8"/>
    <w:rsid w:val="00D15677"/>
    <w:rsid w:val="00D230A0"/>
    <w:rsid w:val="00D27249"/>
    <w:rsid w:val="00D336C8"/>
    <w:rsid w:val="00D41EA7"/>
    <w:rsid w:val="00D734D8"/>
    <w:rsid w:val="00D81206"/>
    <w:rsid w:val="00D87FD0"/>
    <w:rsid w:val="00D92F14"/>
    <w:rsid w:val="00D9765E"/>
    <w:rsid w:val="00DA0EE3"/>
    <w:rsid w:val="00DC0F9E"/>
    <w:rsid w:val="00DC3C66"/>
    <w:rsid w:val="00DE7C16"/>
    <w:rsid w:val="00E05AA5"/>
    <w:rsid w:val="00E14C3D"/>
    <w:rsid w:val="00E20A03"/>
    <w:rsid w:val="00E330E8"/>
    <w:rsid w:val="00E35AFE"/>
    <w:rsid w:val="00E46767"/>
    <w:rsid w:val="00E51AE3"/>
    <w:rsid w:val="00E54014"/>
    <w:rsid w:val="00E62E44"/>
    <w:rsid w:val="00E7022B"/>
    <w:rsid w:val="00E75857"/>
    <w:rsid w:val="00E77CEC"/>
    <w:rsid w:val="00E87D2B"/>
    <w:rsid w:val="00E92BB8"/>
    <w:rsid w:val="00EC270A"/>
    <w:rsid w:val="00EF180A"/>
    <w:rsid w:val="00EF3572"/>
    <w:rsid w:val="00F01712"/>
    <w:rsid w:val="00F04895"/>
    <w:rsid w:val="00F04F2C"/>
    <w:rsid w:val="00F2066B"/>
    <w:rsid w:val="00F25173"/>
    <w:rsid w:val="00F43BBB"/>
    <w:rsid w:val="00F45CAF"/>
    <w:rsid w:val="00F517EF"/>
    <w:rsid w:val="00F53EE1"/>
    <w:rsid w:val="00F74C84"/>
    <w:rsid w:val="00F84B46"/>
    <w:rsid w:val="00F85298"/>
    <w:rsid w:val="00FA4278"/>
    <w:rsid w:val="00FA4BA1"/>
    <w:rsid w:val="00FB1096"/>
    <w:rsid w:val="00FB11F9"/>
    <w:rsid w:val="00FB1EBD"/>
    <w:rsid w:val="00FC0D16"/>
    <w:rsid w:val="00FC33DA"/>
    <w:rsid w:val="00FC6941"/>
    <w:rsid w:val="00FD34BD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0102-EA24-4306-B9B0-B6C9FBE3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42</Pages>
  <Words>8182</Words>
  <Characters>46643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54716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8</cp:revision>
  <cp:lastPrinted>2024-12-11T02:00:00Z</cp:lastPrinted>
  <dcterms:created xsi:type="dcterms:W3CDTF">2024-12-10T03:31:00Z</dcterms:created>
  <dcterms:modified xsi:type="dcterms:W3CDTF">2024-12-12T10:14:00Z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