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082" w:rsidRDefault="00FC0B27" w:rsidP="006B108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482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68"/>
        <w:gridCol w:w="4538"/>
      </w:tblGrid>
      <w:tr w:rsidR="006B1082" w:rsidTr="002B317A">
        <w:trPr>
          <w:trHeight w:val="1134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B1082" w:rsidRDefault="006B1082">
            <w:pPr>
              <w:jc w:val="center"/>
            </w:pPr>
            <w:r>
              <w:t>РОССИЙСКАЯ ФЕДЕРАЦИЯ</w:t>
            </w:r>
          </w:p>
          <w:p w:rsidR="006B1082" w:rsidRDefault="006B108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Северо-Енисейский районный Совет депутатов</w:t>
            </w:r>
          </w:p>
          <w:p w:rsidR="006B1082" w:rsidRDefault="006B1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Красноярский край</w:t>
            </w:r>
          </w:p>
          <w:p w:rsidR="006B1082" w:rsidRDefault="006B1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Северо-Енисейский район</w:t>
            </w:r>
          </w:p>
          <w:p w:rsidR="006B1082" w:rsidRDefault="006B1082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36"/>
                <w:szCs w:val="36"/>
              </w:rPr>
              <w:t>РЕШЕНИЕ</w:t>
            </w:r>
          </w:p>
        </w:tc>
      </w:tr>
      <w:tr w:rsidR="006B1082" w:rsidTr="002B317A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1082" w:rsidRDefault="006B1082" w:rsidP="00627669">
            <w:pPr>
              <w:rPr>
                <w:sz w:val="20"/>
              </w:rPr>
            </w:pPr>
            <w:r>
              <w:rPr>
                <w:sz w:val="28"/>
              </w:rPr>
              <w:t>«</w:t>
            </w:r>
            <w:r w:rsidR="00627669">
              <w:rPr>
                <w:sz w:val="28"/>
              </w:rPr>
              <w:t>03</w:t>
            </w:r>
            <w:r>
              <w:rPr>
                <w:sz w:val="28"/>
              </w:rPr>
              <w:t xml:space="preserve">» </w:t>
            </w:r>
            <w:r w:rsidR="00E942B5">
              <w:rPr>
                <w:sz w:val="28"/>
              </w:rPr>
              <w:t xml:space="preserve">марта </w:t>
            </w:r>
            <w:r w:rsidR="008A1CFD">
              <w:rPr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 w:rsidR="003000DC">
              <w:rPr>
                <w:sz w:val="28"/>
              </w:rPr>
              <w:t>2</w:t>
            </w:r>
            <w:r w:rsidR="00E942B5">
              <w:rPr>
                <w:sz w:val="28"/>
              </w:rPr>
              <w:t>3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1082" w:rsidRDefault="006B1082" w:rsidP="00627669">
            <w:pPr>
              <w:jc w:val="right"/>
              <w:rPr>
                <w:sz w:val="20"/>
              </w:rPr>
            </w:pPr>
            <w:r>
              <w:rPr>
                <w:sz w:val="28"/>
              </w:rPr>
              <w:t xml:space="preserve">№ </w:t>
            </w:r>
            <w:r w:rsidR="002559A6">
              <w:rPr>
                <w:sz w:val="28"/>
              </w:rPr>
              <w:t xml:space="preserve"> </w:t>
            </w:r>
            <w:r w:rsidR="00627669">
              <w:rPr>
                <w:sz w:val="28"/>
              </w:rPr>
              <w:t>566-33</w:t>
            </w:r>
          </w:p>
        </w:tc>
      </w:tr>
      <w:tr w:rsidR="006B1082" w:rsidTr="002B317A">
        <w:trPr>
          <w:trHeight w:val="343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1082" w:rsidRDefault="006B1082">
            <w:pPr>
              <w:jc w:val="center"/>
              <w:rPr>
                <w:sz w:val="28"/>
              </w:rPr>
            </w:pPr>
            <w:proofErr w:type="spellStart"/>
            <w:r>
              <w:t>гп</w:t>
            </w:r>
            <w:proofErr w:type="spellEnd"/>
            <w:r>
              <w:t xml:space="preserve"> Северо-Енисейский</w:t>
            </w:r>
          </w:p>
        </w:tc>
      </w:tr>
    </w:tbl>
    <w:p w:rsidR="00FC0B27" w:rsidRDefault="00FC0B27" w:rsidP="006B1082">
      <w:pPr>
        <w:jc w:val="both"/>
        <w:rPr>
          <w:b/>
          <w:bCs/>
          <w:sz w:val="28"/>
          <w:szCs w:val="28"/>
        </w:rPr>
      </w:pPr>
    </w:p>
    <w:p w:rsidR="006B1082" w:rsidRDefault="006B1082" w:rsidP="006B108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рассмотрении отчета </w:t>
      </w:r>
      <w:r w:rsidR="00A60B11" w:rsidRPr="004A0C4C">
        <w:rPr>
          <w:b/>
          <w:bCs/>
          <w:sz w:val="28"/>
          <w:szCs w:val="28"/>
        </w:rPr>
        <w:t>Главы</w:t>
      </w:r>
      <w:r w:rsidR="00A60B11">
        <w:rPr>
          <w:b/>
          <w:bCs/>
          <w:sz w:val="28"/>
          <w:szCs w:val="28"/>
        </w:rPr>
        <w:t xml:space="preserve"> Северо-Енисейского</w:t>
      </w:r>
      <w:r w:rsidR="00A60B11" w:rsidRPr="004A0C4C">
        <w:rPr>
          <w:b/>
          <w:bCs/>
          <w:sz w:val="28"/>
          <w:szCs w:val="28"/>
        </w:rPr>
        <w:t xml:space="preserve"> района</w:t>
      </w:r>
      <w:r w:rsidR="00A60B1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 </w:t>
      </w:r>
      <w:r w:rsidR="004A0C4C">
        <w:rPr>
          <w:b/>
          <w:bCs/>
          <w:sz w:val="28"/>
          <w:szCs w:val="28"/>
        </w:rPr>
        <w:t>результатах</w:t>
      </w:r>
      <w:r w:rsidR="004A0C4C" w:rsidRPr="004A0C4C">
        <w:rPr>
          <w:b/>
          <w:bCs/>
          <w:sz w:val="28"/>
          <w:szCs w:val="28"/>
        </w:rPr>
        <w:t xml:space="preserve"> </w:t>
      </w:r>
      <w:r w:rsidR="00A60B11">
        <w:rPr>
          <w:b/>
          <w:bCs/>
          <w:sz w:val="28"/>
          <w:szCs w:val="28"/>
        </w:rPr>
        <w:t xml:space="preserve">его </w:t>
      </w:r>
      <w:r w:rsidR="004A0C4C" w:rsidRPr="004A0C4C">
        <w:rPr>
          <w:b/>
          <w:bCs/>
          <w:sz w:val="28"/>
          <w:szCs w:val="28"/>
        </w:rPr>
        <w:t>деятельности</w:t>
      </w:r>
      <w:r w:rsidR="00A60B11">
        <w:rPr>
          <w:b/>
          <w:bCs/>
          <w:sz w:val="28"/>
          <w:szCs w:val="28"/>
        </w:rPr>
        <w:t>,</w:t>
      </w:r>
      <w:r w:rsidR="004A0C4C">
        <w:rPr>
          <w:b/>
          <w:bCs/>
          <w:sz w:val="28"/>
          <w:szCs w:val="28"/>
        </w:rPr>
        <w:t xml:space="preserve"> деятельности администрации</w:t>
      </w:r>
      <w:r>
        <w:rPr>
          <w:b/>
          <w:bCs/>
          <w:sz w:val="28"/>
          <w:szCs w:val="28"/>
        </w:rPr>
        <w:t xml:space="preserve"> Северо-Енисейского района за 20</w:t>
      </w:r>
      <w:r w:rsidR="008A1CFD">
        <w:rPr>
          <w:b/>
          <w:bCs/>
          <w:sz w:val="28"/>
          <w:szCs w:val="28"/>
        </w:rPr>
        <w:t>2</w:t>
      </w:r>
      <w:r w:rsidR="00E942B5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 </w:t>
      </w:r>
    </w:p>
    <w:p w:rsidR="006B1082" w:rsidRDefault="006B1082" w:rsidP="006B1082">
      <w:pPr>
        <w:rPr>
          <w:b/>
          <w:bCs/>
          <w:sz w:val="28"/>
          <w:szCs w:val="28"/>
        </w:rPr>
      </w:pPr>
    </w:p>
    <w:p w:rsidR="006B1082" w:rsidRDefault="006B1082" w:rsidP="00E1711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представленный Главой Северо-Енисейского района </w:t>
      </w:r>
      <w:r w:rsidR="00207CC9">
        <w:rPr>
          <w:sz w:val="28"/>
          <w:szCs w:val="28"/>
        </w:rPr>
        <w:t>Рябцевым А.Н.</w:t>
      </w:r>
      <w:r w:rsidR="00C23330" w:rsidRPr="00C23330">
        <w:rPr>
          <w:sz w:val="28"/>
          <w:szCs w:val="28"/>
        </w:rPr>
        <w:t xml:space="preserve"> </w:t>
      </w:r>
      <w:r w:rsidR="00C23330">
        <w:rPr>
          <w:sz w:val="28"/>
          <w:szCs w:val="28"/>
        </w:rPr>
        <w:t>отчет о результатах его деятельности за 20</w:t>
      </w:r>
      <w:r w:rsidR="008A1CFD">
        <w:rPr>
          <w:sz w:val="28"/>
          <w:szCs w:val="28"/>
        </w:rPr>
        <w:t>2</w:t>
      </w:r>
      <w:r w:rsidR="00E942B5">
        <w:rPr>
          <w:sz w:val="28"/>
          <w:szCs w:val="28"/>
        </w:rPr>
        <w:t>2</w:t>
      </w:r>
      <w:r w:rsidR="00C2333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соответствии с частью 5.1 статьи 36 Федерального закона от 06.10.2003 № 131-ФЗ «Об общих принципах организации местного самоуправления в Российской Федерации», пунктом </w:t>
      </w:r>
      <w:r w:rsidR="004A0C4C">
        <w:rPr>
          <w:sz w:val="28"/>
          <w:szCs w:val="28"/>
        </w:rPr>
        <w:t>6</w:t>
      </w:r>
      <w:r>
        <w:rPr>
          <w:sz w:val="28"/>
          <w:szCs w:val="28"/>
        </w:rPr>
        <w:t xml:space="preserve"> статьи 15 Устава Северо-Енисейского района, руководствуясь пунктом </w:t>
      </w:r>
      <w:r w:rsidR="00084D59">
        <w:rPr>
          <w:sz w:val="28"/>
          <w:szCs w:val="28"/>
        </w:rPr>
        <w:t>29.1</w:t>
      </w:r>
      <w:r>
        <w:rPr>
          <w:sz w:val="28"/>
          <w:szCs w:val="28"/>
        </w:rPr>
        <w:t xml:space="preserve"> </w:t>
      </w:r>
      <w:r w:rsidR="004B5057">
        <w:rPr>
          <w:sz w:val="28"/>
          <w:szCs w:val="28"/>
        </w:rPr>
        <w:t xml:space="preserve">статьи 29 </w:t>
      </w:r>
      <w:r>
        <w:rPr>
          <w:sz w:val="28"/>
          <w:szCs w:val="28"/>
        </w:rPr>
        <w:t>Регламента Северо-Енисейского районного Совета депутатов, утвержденного решением Районного Совета от 05.03.2010</w:t>
      </w:r>
      <w:proofErr w:type="gramEnd"/>
      <w:r>
        <w:rPr>
          <w:sz w:val="28"/>
          <w:szCs w:val="28"/>
        </w:rPr>
        <w:t xml:space="preserve"> № 698-60, статьями 24, 2</w:t>
      </w:r>
      <w:r w:rsidR="004A0C4C">
        <w:rPr>
          <w:sz w:val="28"/>
          <w:szCs w:val="28"/>
        </w:rPr>
        <w:t>7</w:t>
      </w:r>
      <w:r>
        <w:rPr>
          <w:sz w:val="28"/>
          <w:szCs w:val="28"/>
        </w:rPr>
        <w:t xml:space="preserve"> Устава Северо-Енисейского района, </w:t>
      </w:r>
      <w:r>
        <w:rPr>
          <w:b/>
          <w:sz w:val="28"/>
          <w:szCs w:val="28"/>
        </w:rPr>
        <w:t xml:space="preserve">Северо-Енисейский </w:t>
      </w:r>
      <w:proofErr w:type="gramStart"/>
      <w:r>
        <w:rPr>
          <w:b/>
          <w:sz w:val="28"/>
          <w:szCs w:val="28"/>
        </w:rPr>
        <w:t>районный</w:t>
      </w:r>
      <w:proofErr w:type="gramEnd"/>
      <w:r>
        <w:rPr>
          <w:b/>
          <w:sz w:val="28"/>
          <w:szCs w:val="28"/>
        </w:rPr>
        <w:t xml:space="preserve"> Совет депутатов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6B1082" w:rsidRDefault="006B1082" w:rsidP="006B1082">
      <w:pPr>
        <w:ind w:firstLine="360"/>
        <w:jc w:val="both"/>
        <w:rPr>
          <w:sz w:val="28"/>
          <w:szCs w:val="28"/>
        </w:rPr>
      </w:pPr>
    </w:p>
    <w:p w:rsidR="006B1082" w:rsidRDefault="006B1082" w:rsidP="00C233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к сведению представленный </w:t>
      </w:r>
      <w:r w:rsidR="00A60B11" w:rsidRPr="00A60B11">
        <w:rPr>
          <w:sz w:val="28"/>
          <w:szCs w:val="28"/>
        </w:rPr>
        <w:t>Глав</w:t>
      </w:r>
      <w:r w:rsidR="00A60B11">
        <w:rPr>
          <w:sz w:val="28"/>
          <w:szCs w:val="28"/>
        </w:rPr>
        <w:t>ой</w:t>
      </w:r>
      <w:r w:rsidR="00A60B11" w:rsidRPr="00A60B11">
        <w:rPr>
          <w:sz w:val="28"/>
          <w:szCs w:val="28"/>
        </w:rPr>
        <w:t xml:space="preserve"> </w:t>
      </w:r>
      <w:r w:rsidR="00A60B11">
        <w:rPr>
          <w:sz w:val="28"/>
          <w:szCs w:val="28"/>
        </w:rPr>
        <w:t xml:space="preserve">Северо-Енисейского </w:t>
      </w:r>
      <w:r w:rsidR="00A60B11" w:rsidRPr="00A60B11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отчет </w:t>
      </w:r>
      <w:r w:rsidR="00C23330" w:rsidRPr="00C23330">
        <w:rPr>
          <w:sz w:val="28"/>
          <w:szCs w:val="28"/>
        </w:rPr>
        <w:t xml:space="preserve">о результатах </w:t>
      </w:r>
      <w:r w:rsidR="00A60B11">
        <w:rPr>
          <w:sz w:val="28"/>
          <w:szCs w:val="28"/>
        </w:rPr>
        <w:t>его деятельности,</w:t>
      </w:r>
      <w:r w:rsidR="00C23330" w:rsidRPr="00C23330">
        <w:rPr>
          <w:sz w:val="28"/>
          <w:szCs w:val="28"/>
        </w:rPr>
        <w:t xml:space="preserve"> деятельности администрации Северо-Енисейского района за 20</w:t>
      </w:r>
      <w:r w:rsidR="008A1CFD">
        <w:rPr>
          <w:sz w:val="28"/>
          <w:szCs w:val="28"/>
        </w:rPr>
        <w:t>2</w:t>
      </w:r>
      <w:r w:rsidR="00E942B5">
        <w:rPr>
          <w:sz w:val="28"/>
          <w:szCs w:val="28"/>
        </w:rPr>
        <w:t>2</w:t>
      </w:r>
      <w:r w:rsidR="00C23330" w:rsidRPr="00C23330">
        <w:rPr>
          <w:sz w:val="28"/>
          <w:szCs w:val="28"/>
        </w:rPr>
        <w:t xml:space="preserve"> год</w:t>
      </w:r>
      <w:r w:rsidR="00C23330">
        <w:rPr>
          <w:sz w:val="28"/>
          <w:szCs w:val="28"/>
        </w:rPr>
        <w:t>,</w:t>
      </w:r>
      <w:r w:rsidR="00A60B11">
        <w:rPr>
          <w:sz w:val="28"/>
          <w:szCs w:val="28"/>
        </w:rPr>
        <w:t xml:space="preserve"> в том числе о решении вопросов, поставленных Северо-Енисейским районным Советом депутатов,</w:t>
      </w:r>
      <w:r w:rsidR="00C23330" w:rsidRPr="00C23330">
        <w:rPr>
          <w:bCs/>
          <w:sz w:val="28"/>
          <w:szCs w:val="28"/>
        </w:rPr>
        <w:t xml:space="preserve"> </w:t>
      </w:r>
      <w:r w:rsidR="00C23330">
        <w:rPr>
          <w:bCs/>
          <w:sz w:val="28"/>
          <w:szCs w:val="28"/>
        </w:rPr>
        <w:t xml:space="preserve">приведенный в </w:t>
      </w:r>
      <w:r w:rsidR="00C23330" w:rsidRPr="00AA7D1F">
        <w:rPr>
          <w:bCs/>
          <w:sz w:val="28"/>
          <w:szCs w:val="28"/>
        </w:rPr>
        <w:t>приложени</w:t>
      </w:r>
      <w:r w:rsidR="00C23330">
        <w:rPr>
          <w:bCs/>
          <w:sz w:val="28"/>
          <w:szCs w:val="28"/>
        </w:rPr>
        <w:t>и к настоящему решению</w:t>
      </w:r>
      <w:r w:rsidR="00A60B11">
        <w:rPr>
          <w:bCs/>
          <w:sz w:val="28"/>
          <w:szCs w:val="28"/>
        </w:rPr>
        <w:t>.</w:t>
      </w:r>
    </w:p>
    <w:p w:rsidR="00783AAC" w:rsidRDefault="00783AAC" w:rsidP="00783A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деятельность Главы Северо-Енисейского района </w:t>
      </w:r>
      <w:r w:rsidR="00207CC9">
        <w:rPr>
          <w:sz w:val="28"/>
          <w:szCs w:val="28"/>
        </w:rPr>
        <w:t>Алексея Николаевича Рябцева</w:t>
      </w:r>
      <w:r>
        <w:rPr>
          <w:sz w:val="28"/>
          <w:szCs w:val="28"/>
        </w:rPr>
        <w:t xml:space="preserve"> за 20</w:t>
      </w:r>
      <w:r w:rsidR="008A1CFD">
        <w:rPr>
          <w:sz w:val="28"/>
          <w:szCs w:val="28"/>
        </w:rPr>
        <w:t>2</w:t>
      </w:r>
      <w:r w:rsidR="00E942B5">
        <w:rPr>
          <w:sz w:val="28"/>
          <w:szCs w:val="28"/>
        </w:rPr>
        <w:t>2</w:t>
      </w:r>
      <w:r>
        <w:rPr>
          <w:sz w:val="28"/>
          <w:szCs w:val="28"/>
        </w:rPr>
        <w:t xml:space="preserve"> год удовлетворительной и обеспечивающей осуществление всех его полномочий в полном объеме.</w:t>
      </w:r>
    </w:p>
    <w:p w:rsidR="00783AAC" w:rsidRPr="00A354CB" w:rsidRDefault="00783AAC" w:rsidP="00783AA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Cs/>
          <w:sz w:val="28"/>
          <w:szCs w:val="28"/>
        </w:rPr>
        <w:t>Опубликовать о</w:t>
      </w:r>
      <w:r w:rsidRPr="00A354CB">
        <w:rPr>
          <w:bCs/>
          <w:sz w:val="28"/>
          <w:szCs w:val="28"/>
        </w:rPr>
        <w:t xml:space="preserve">тчет </w:t>
      </w:r>
      <w:r w:rsidRPr="00A60B11">
        <w:rPr>
          <w:sz w:val="28"/>
          <w:szCs w:val="28"/>
        </w:rPr>
        <w:t xml:space="preserve">Главы </w:t>
      </w:r>
      <w:r>
        <w:rPr>
          <w:sz w:val="28"/>
          <w:szCs w:val="28"/>
        </w:rPr>
        <w:t xml:space="preserve">Северо-Енисейского </w:t>
      </w:r>
      <w:r w:rsidRPr="00A60B11">
        <w:rPr>
          <w:sz w:val="28"/>
          <w:szCs w:val="28"/>
        </w:rPr>
        <w:t>района</w:t>
      </w:r>
      <w:r w:rsidRPr="00A354CB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 xml:space="preserve">газете «Северо-Енисейский </w:t>
      </w:r>
      <w:r w:rsidR="00E942B5">
        <w:rPr>
          <w:bCs/>
          <w:sz w:val="28"/>
          <w:szCs w:val="28"/>
        </w:rPr>
        <w:t>вестник</w:t>
      </w:r>
      <w:r>
        <w:rPr>
          <w:bCs/>
          <w:sz w:val="28"/>
          <w:szCs w:val="28"/>
        </w:rPr>
        <w:t>»</w:t>
      </w:r>
      <w:r w:rsidRPr="00A354CB">
        <w:rPr>
          <w:bCs/>
          <w:sz w:val="28"/>
          <w:szCs w:val="28"/>
        </w:rPr>
        <w:t xml:space="preserve"> и разме</w:t>
      </w:r>
      <w:r>
        <w:rPr>
          <w:bCs/>
          <w:sz w:val="28"/>
          <w:szCs w:val="28"/>
        </w:rPr>
        <w:t>стить</w:t>
      </w:r>
      <w:r w:rsidRPr="00A354CB">
        <w:rPr>
          <w:bCs/>
          <w:sz w:val="28"/>
          <w:szCs w:val="28"/>
        </w:rPr>
        <w:t xml:space="preserve"> на официальном сайте Северо-Енисейск</w:t>
      </w:r>
      <w:r>
        <w:rPr>
          <w:bCs/>
          <w:sz w:val="28"/>
          <w:szCs w:val="28"/>
        </w:rPr>
        <w:t>ого</w:t>
      </w:r>
      <w:r w:rsidRPr="00A354CB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а</w:t>
      </w:r>
      <w:r w:rsidRPr="00A354CB">
        <w:rPr>
          <w:bCs/>
          <w:sz w:val="28"/>
          <w:szCs w:val="28"/>
        </w:rPr>
        <w:t xml:space="preserve"> в информационно-телекоммуникационной сети «Интернет».</w:t>
      </w:r>
    </w:p>
    <w:p w:rsidR="006B1082" w:rsidRDefault="00783AAC" w:rsidP="00783AA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Pr="00AA7D1F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Настоящее р</w:t>
      </w:r>
      <w:r w:rsidRPr="00AA7D1F">
        <w:rPr>
          <w:bCs/>
          <w:sz w:val="28"/>
          <w:szCs w:val="28"/>
        </w:rPr>
        <w:t>ешение вступает в силу со дня его подписания</w:t>
      </w:r>
      <w:r>
        <w:rPr>
          <w:bCs/>
          <w:sz w:val="28"/>
          <w:szCs w:val="28"/>
        </w:rPr>
        <w:t>.</w:t>
      </w:r>
    </w:p>
    <w:p w:rsidR="006B1082" w:rsidRDefault="006B1082" w:rsidP="006B1082">
      <w:pPr>
        <w:ind w:firstLine="360"/>
        <w:jc w:val="both"/>
        <w:rPr>
          <w:sz w:val="28"/>
          <w:szCs w:val="28"/>
        </w:rPr>
      </w:pPr>
    </w:p>
    <w:p w:rsidR="006B1082" w:rsidRDefault="00FC0B27" w:rsidP="006B1082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B1082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6B1082">
        <w:rPr>
          <w:sz w:val="28"/>
          <w:szCs w:val="28"/>
        </w:rPr>
        <w:t xml:space="preserve"> </w:t>
      </w:r>
      <w:proofErr w:type="gramStart"/>
      <w:r w:rsidR="006B1082">
        <w:rPr>
          <w:sz w:val="28"/>
          <w:szCs w:val="28"/>
        </w:rPr>
        <w:t>Северо-Енисейского</w:t>
      </w:r>
      <w:proofErr w:type="gramEnd"/>
      <w:r w:rsidR="006B1082">
        <w:rPr>
          <w:sz w:val="28"/>
          <w:szCs w:val="28"/>
        </w:rPr>
        <w:t xml:space="preserve"> </w:t>
      </w:r>
    </w:p>
    <w:p w:rsidR="00E942B5" w:rsidRDefault="006B1082" w:rsidP="006B10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районного Совета депутатов                                                   </w:t>
      </w:r>
      <w:r w:rsidR="00FC0B27">
        <w:rPr>
          <w:sz w:val="28"/>
          <w:szCs w:val="28"/>
        </w:rPr>
        <w:t>Т.Л.Калинина</w:t>
      </w:r>
    </w:p>
    <w:p w:rsidR="00627669" w:rsidRDefault="00627669" w:rsidP="00E942B5"/>
    <w:p w:rsidR="00880BA6" w:rsidRPr="00627669" w:rsidRDefault="006B1082" w:rsidP="00E942B5">
      <w:r w:rsidRPr="00627669">
        <w:t>Дата подписания решения:</w:t>
      </w:r>
      <w:r w:rsidR="00E942B5" w:rsidRPr="00627669">
        <w:t xml:space="preserve"> </w:t>
      </w:r>
      <w:r w:rsidR="008A1CFD" w:rsidRPr="00627669">
        <w:t>«</w:t>
      </w:r>
      <w:r w:rsidR="00627669" w:rsidRPr="00627669">
        <w:t>03</w:t>
      </w:r>
      <w:r w:rsidRPr="00627669">
        <w:t xml:space="preserve">» </w:t>
      </w:r>
      <w:r w:rsidR="00E942B5" w:rsidRPr="00627669">
        <w:t>марта</w:t>
      </w:r>
      <w:r w:rsidRPr="00627669">
        <w:t xml:space="preserve"> 20</w:t>
      </w:r>
      <w:r w:rsidR="003000DC" w:rsidRPr="00627669">
        <w:t>2</w:t>
      </w:r>
      <w:r w:rsidR="00E942B5" w:rsidRPr="00627669">
        <w:t>3</w:t>
      </w:r>
      <w:r w:rsidR="001C7300" w:rsidRPr="00627669">
        <w:t xml:space="preserve"> </w:t>
      </w:r>
      <w:r w:rsidRPr="00627669">
        <w:t>года</w:t>
      </w:r>
    </w:p>
    <w:p w:rsidR="00E942B5" w:rsidRDefault="00E942B5" w:rsidP="00E942B5">
      <w:pPr>
        <w:rPr>
          <w:sz w:val="28"/>
          <w:szCs w:val="28"/>
        </w:rPr>
      </w:pPr>
    </w:p>
    <w:p w:rsidR="00E942B5" w:rsidRDefault="00E942B5" w:rsidP="00E942B5">
      <w:pPr>
        <w:jc w:val="center"/>
        <w:rPr>
          <w:sz w:val="52"/>
        </w:rPr>
      </w:pPr>
      <w:r>
        <w:rPr>
          <w:sz w:val="46"/>
        </w:rPr>
        <w:t>СОГЛАСОВАНИЕ</w:t>
      </w:r>
    </w:p>
    <w:p w:rsidR="00E942B5" w:rsidRDefault="00E942B5" w:rsidP="00E942B5">
      <w:pPr>
        <w:jc w:val="center"/>
      </w:pPr>
      <w:r>
        <w:t>решения</w:t>
      </w:r>
      <w:r>
        <w:rPr>
          <w:rFonts w:ascii="Calibri" w:eastAsia="Calibri" w:hAnsi="Calibri"/>
          <w:sz w:val="22"/>
          <w:szCs w:val="22"/>
        </w:rPr>
        <w:t xml:space="preserve"> </w:t>
      </w:r>
      <w:r>
        <w:t xml:space="preserve">Северо-Енисейского районного Совета депутатов </w:t>
      </w:r>
    </w:p>
    <w:p w:rsidR="00E942B5" w:rsidRDefault="00E942B5" w:rsidP="00E942B5">
      <w:pPr>
        <w:jc w:val="center"/>
      </w:pPr>
    </w:p>
    <w:p w:rsidR="00E942B5" w:rsidRDefault="00E942B5" w:rsidP="00E942B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рассмотрении отчета </w:t>
      </w:r>
      <w:r w:rsidRPr="004A0C4C">
        <w:rPr>
          <w:b/>
          <w:bCs/>
          <w:sz w:val="28"/>
          <w:szCs w:val="28"/>
        </w:rPr>
        <w:t>Главы</w:t>
      </w:r>
      <w:r>
        <w:rPr>
          <w:b/>
          <w:bCs/>
          <w:sz w:val="28"/>
          <w:szCs w:val="28"/>
        </w:rPr>
        <w:t xml:space="preserve"> Северо-Енисейского</w:t>
      </w:r>
      <w:r w:rsidRPr="004A0C4C">
        <w:rPr>
          <w:b/>
          <w:bCs/>
          <w:sz w:val="28"/>
          <w:szCs w:val="28"/>
        </w:rPr>
        <w:t xml:space="preserve"> района</w:t>
      </w:r>
      <w:r>
        <w:rPr>
          <w:b/>
          <w:bCs/>
          <w:sz w:val="28"/>
          <w:szCs w:val="28"/>
        </w:rPr>
        <w:t xml:space="preserve"> о результатах</w:t>
      </w:r>
      <w:r w:rsidRPr="004A0C4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его </w:t>
      </w:r>
      <w:r w:rsidRPr="004A0C4C">
        <w:rPr>
          <w:b/>
          <w:bCs/>
          <w:sz w:val="28"/>
          <w:szCs w:val="28"/>
        </w:rPr>
        <w:t>деятельности</w:t>
      </w:r>
      <w:r>
        <w:rPr>
          <w:b/>
          <w:bCs/>
          <w:sz w:val="28"/>
          <w:szCs w:val="28"/>
        </w:rPr>
        <w:t xml:space="preserve">, деятельности администрации Северо-Енисейского района за 2022 год </w:t>
      </w:r>
    </w:p>
    <w:p w:rsidR="00E942B5" w:rsidRDefault="00E942B5" w:rsidP="00E942B5">
      <w:pPr>
        <w:jc w:val="both"/>
        <w:rPr>
          <w:b/>
          <w:sz w:val="28"/>
          <w:szCs w:val="28"/>
        </w:rPr>
      </w:pPr>
    </w:p>
    <w:p w:rsidR="00E942B5" w:rsidRDefault="00E942B5" w:rsidP="00E942B5">
      <w:pPr>
        <w:jc w:val="center"/>
        <w:rPr>
          <w:sz w:val="28"/>
          <w:u w:val="single"/>
        </w:rPr>
      </w:pPr>
      <w:r>
        <w:rPr>
          <w:sz w:val="22"/>
        </w:rPr>
        <w:t xml:space="preserve"> (наименование документа)</w:t>
      </w:r>
    </w:p>
    <w:p w:rsidR="00E942B5" w:rsidRDefault="00E942B5" w:rsidP="00E942B5">
      <w:pPr>
        <w:rPr>
          <w:sz w:val="28"/>
        </w:rPr>
      </w:pPr>
      <w:r>
        <w:rPr>
          <w:sz w:val="28"/>
        </w:rPr>
        <w:t xml:space="preserve">Исполнитель проекта: </w:t>
      </w:r>
      <w:r>
        <w:rPr>
          <w:sz w:val="28"/>
          <w:u w:val="single"/>
        </w:rPr>
        <w:t>Аверьянова К.А.- ведущий специалист отдела по организационной работе  и техническому обеспечению управления делами администрации района</w:t>
      </w:r>
      <w:r>
        <w:rPr>
          <w:sz w:val="28"/>
        </w:rPr>
        <w:t xml:space="preserve"> _______________________________________________</w:t>
      </w:r>
    </w:p>
    <w:p w:rsidR="00E942B5" w:rsidRDefault="00E942B5" w:rsidP="00E942B5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( фамилия, инициалы, наименование должности)</w:t>
      </w:r>
    </w:p>
    <w:p w:rsidR="00E942B5" w:rsidRDefault="00E942B5" w:rsidP="00E942B5">
      <w:pPr>
        <w:jc w:val="center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30"/>
        <w:gridCol w:w="3516"/>
        <w:gridCol w:w="2676"/>
      </w:tblGrid>
      <w:tr w:rsidR="00E942B5" w:rsidTr="003940C7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B5" w:rsidRDefault="00E942B5" w:rsidP="00394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инициалы</w:t>
            </w:r>
          </w:p>
          <w:p w:rsidR="00E942B5" w:rsidRDefault="00E942B5" w:rsidP="003940C7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визирующего</w:t>
            </w:r>
            <w:proofErr w:type="gramEnd"/>
            <w:r>
              <w:rPr>
                <w:sz w:val="28"/>
                <w:szCs w:val="28"/>
              </w:rPr>
              <w:t xml:space="preserve"> проект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B5" w:rsidRDefault="00E942B5" w:rsidP="00394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B5" w:rsidRDefault="00E942B5" w:rsidP="00394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Замечание, подпись, дата</w:t>
            </w:r>
          </w:p>
        </w:tc>
      </w:tr>
      <w:tr w:rsidR="00E942B5" w:rsidTr="003940C7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B5" w:rsidRPr="008D559C" w:rsidRDefault="00E942B5" w:rsidP="003940C7">
            <w:pPr>
              <w:spacing w:line="360" w:lineRule="auto"/>
              <w:rPr>
                <w:sz w:val="28"/>
                <w:szCs w:val="28"/>
              </w:rPr>
            </w:pPr>
            <w:r w:rsidRPr="008D559C">
              <w:rPr>
                <w:sz w:val="28"/>
                <w:szCs w:val="28"/>
              </w:rPr>
              <w:t>Сердюк Е.А.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B5" w:rsidRPr="008D559C" w:rsidRDefault="00E942B5" w:rsidP="003940C7">
            <w:pPr>
              <w:rPr>
                <w:sz w:val="28"/>
                <w:szCs w:val="28"/>
              </w:rPr>
            </w:pPr>
            <w:r w:rsidRPr="008D559C">
              <w:rPr>
                <w:sz w:val="28"/>
                <w:szCs w:val="28"/>
              </w:rPr>
              <w:t>Начальник экспертно-правового отдела администрации района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B5" w:rsidRDefault="00E942B5" w:rsidP="003940C7">
            <w:pPr>
              <w:rPr>
                <w:sz w:val="28"/>
                <w:szCs w:val="28"/>
              </w:rPr>
            </w:pPr>
          </w:p>
        </w:tc>
      </w:tr>
      <w:tr w:rsidR="00E942B5" w:rsidTr="003940C7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B5" w:rsidRPr="008D559C" w:rsidRDefault="00E942B5" w:rsidP="003940C7">
            <w:pPr>
              <w:spacing w:line="360" w:lineRule="auto"/>
              <w:rPr>
                <w:sz w:val="28"/>
                <w:szCs w:val="28"/>
              </w:rPr>
            </w:pPr>
            <w:r w:rsidRPr="008D559C">
              <w:rPr>
                <w:sz w:val="28"/>
                <w:szCs w:val="28"/>
              </w:rPr>
              <w:t>Ходанова А.Н.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B5" w:rsidRPr="008D559C" w:rsidRDefault="00E942B5" w:rsidP="003940C7">
            <w:pPr>
              <w:jc w:val="both"/>
              <w:rPr>
                <w:sz w:val="28"/>
                <w:szCs w:val="28"/>
              </w:rPr>
            </w:pPr>
            <w:r w:rsidRPr="008D559C">
              <w:rPr>
                <w:sz w:val="28"/>
                <w:szCs w:val="28"/>
              </w:rPr>
              <w:t>Заместитель начальника экспертно-правового отдела администрации района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B5" w:rsidRDefault="00E942B5" w:rsidP="003940C7">
            <w:pPr>
              <w:rPr>
                <w:sz w:val="28"/>
                <w:szCs w:val="28"/>
              </w:rPr>
            </w:pPr>
          </w:p>
        </w:tc>
      </w:tr>
      <w:tr w:rsidR="00E942B5" w:rsidTr="003940C7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B5" w:rsidRPr="008D559C" w:rsidRDefault="00E942B5" w:rsidP="003940C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B5" w:rsidRPr="008D559C" w:rsidRDefault="00E942B5" w:rsidP="003940C7">
            <w:pPr>
              <w:rPr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B5" w:rsidRDefault="00E942B5" w:rsidP="003940C7">
            <w:pPr>
              <w:rPr>
                <w:sz w:val="28"/>
              </w:rPr>
            </w:pPr>
          </w:p>
        </w:tc>
      </w:tr>
      <w:tr w:rsidR="00E942B5" w:rsidTr="003940C7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B5" w:rsidRPr="008D559C" w:rsidRDefault="00E942B5" w:rsidP="003940C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B5" w:rsidRPr="008D559C" w:rsidRDefault="00E942B5" w:rsidP="003940C7">
            <w:pPr>
              <w:rPr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B5" w:rsidRDefault="00E942B5" w:rsidP="003940C7">
            <w:pPr>
              <w:rPr>
                <w:sz w:val="28"/>
              </w:rPr>
            </w:pPr>
          </w:p>
        </w:tc>
      </w:tr>
      <w:tr w:rsidR="00E942B5" w:rsidTr="003940C7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B5" w:rsidRDefault="00E942B5" w:rsidP="003940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B5" w:rsidRDefault="00E942B5" w:rsidP="003940C7">
            <w:pPr>
              <w:rPr>
                <w:sz w:val="22"/>
                <w:szCs w:val="22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B5" w:rsidRDefault="00E942B5" w:rsidP="003940C7">
            <w:pPr>
              <w:rPr>
                <w:sz w:val="28"/>
              </w:rPr>
            </w:pPr>
          </w:p>
        </w:tc>
      </w:tr>
      <w:tr w:rsidR="00E942B5" w:rsidTr="003940C7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B5" w:rsidRDefault="00E942B5" w:rsidP="003940C7">
            <w:pPr>
              <w:spacing w:line="360" w:lineRule="auto"/>
              <w:rPr>
                <w:sz w:val="28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B5" w:rsidRDefault="00E942B5" w:rsidP="003940C7">
            <w:pPr>
              <w:rPr>
                <w:sz w:val="28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B5" w:rsidRDefault="00E942B5" w:rsidP="003940C7">
            <w:pPr>
              <w:rPr>
                <w:sz w:val="28"/>
              </w:rPr>
            </w:pPr>
          </w:p>
        </w:tc>
      </w:tr>
      <w:tr w:rsidR="00E942B5" w:rsidTr="003940C7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B5" w:rsidRDefault="00E942B5" w:rsidP="003940C7">
            <w:pPr>
              <w:spacing w:line="360" w:lineRule="auto"/>
              <w:rPr>
                <w:sz w:val="28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B5" w:rsidRDefault="00E942B5" w:rsidP="003940C7">
            <w:pPr>
              <w:rPr>
                <w:sz w:val="28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B5" w:rsidRDefault="00E942B5" w:rsidP="003940C7">
            <w:pPr>
              <w:rPr>
                <w:sz w:val="28"/>
              </w:rPr>
            </w:pPr>
          </w:p>
        </w:tc>
      </w:tr>
      <w:tr w:rsidR="00E942B5" w:rsidTr="003940C7">
        <w:trPr>
          <w:trHeight w:val="90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B5" w:rsidRDefault="00E942B5" w:rsidP="003940C7">
            <w:pPr>
              <w:spacing w:line="360" w:lineRule="auto"/>
              <w:rPr>
                <w:sz w:val="28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B5" w:rsidRDefault="00E942B5" w:rsidP="003940C7">
            <w:pPr>
              <w:rPr>
                <w:sz w:val="28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B5" w:rsidRDefault="00E942B5" w:rsidP="003940C7">
            <w:pPr>
              <w:rPr>
                <w:sz w:val="28"/>
              </w:rPr>
            </w:pPr>
          </w:p>
        </w:tc>
      </w:tr>
    </w:tbl>
    <w:p w:rsidR="00E942B5" w:rsidRDefault="00E942B5" w:rsidP="00E942B5">
      <w:pPr>
        <w:rPr>
          <w:u w:val="single"/>
        </w:rPr>
      </w:pPr>
    </w:p>
    <w:p w:rsidR="00E942B5" w:rsidRDefault="00E942B5" w:rsidP="00E942B5">
      <w:pPr>
        <w:rPr>
          <w:sz w:val="28"/>
          <w:szCs w:val="28"/>
          <w:u w:val="single"/>
        </w:rPr>
      </w:pPr>
      <w:r>
        <w:rPr>
          <w:u w:val="single"/>
        </w:rPr>
        <w:t>Список получателей:</w:t>
      </w:r>
      <w:r>
        <w:rPr>
          <w:sz w:val="28"/>
          <w:szCs w:val="28"/>
          <w:u w:val="single"/>
        </w:rPr>
        <w:t xml:space="preserve"> Р.С.-2, фин</w:t>
      </w:r>
      <w:proofErr w:type="gramStart"/>
      <w:r>
        <w:rPr>
          <w:sz w:val="28"/>
          <w:szCs w:val="28"/>
          <w:u w:val="single"/>
        </w:rPr>
        <w:t>.у</w:t>
      </w:r>
      <w:proofErr w:type="gramEnd"/>
      <w:r>
        <w:rPr>
          <w:sz w:val="28"/>
          <w:szCs w:val="28"/>
          <w:u w:val="single"/>
        </w:rPr>
        <w:t>пр.-1, ОЭАиП-1.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</w:t>
      </w:r>
    </w:p>
    <w:p w:rsidR="00E942B5" w:rsidRDefault="00E942B5" w:rsidP="00E942B5">
      <w:pPr>
        <w:rPr>
          <w:sz w:val="28"/>
          <w:szCs w:val="28"/>
        </w:rPr>
      </w:pPr>
    </w:p>
    <w:p w:rsidR="00E942B5" w:rsidRDefault="00E942B5" w:rsidP="00E942B5">
      <w:pPr>
        <w:rPr>
          <w:sz w:val="28"/>
          <w:szCs w:val="28"/>
        </w:rPr>
      </w:pPr>
      <w:r>
        <w:rPr>
          <w:sz w:val="28"/>
          <w:szCs w:val="28"/>
        </w:rPr>
        <w:t>Подпись исполнителя проекта</w:t>
      </w:r>
    </w:p>
    <w:p w:rsidR="00E942B5" w:rsidRDefault="00E942B5" w:rsidP="00E942B5">
      <w:pPr>
        <w:rPr>
          <w:sz w:val="28"/>
          <w:szCs w:val="28"/>
        </w:rPr>
      </w:pPr>
      <w:r>
        <w:rPr>
          <w:sz w:val="28"/>
          <w:szCs w:val="28"/>
        </w:rPr>
        <w:t>Принято на подпись: _____________ «______»______ «</w:t>
      </w:r>
      <w:r>
        <w:rPr>
          <w:sz w:val="28"/>
          <w:szCs w:val="28"/>
          <w:u w:val="single"/>
        </w:rPr>
        <w:t xml:space="preserve">           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>2023 г.</w:t>
      </w:r>
    </w:p>
    <w:p w:rsidR="00E942B5" w:rsidRDefault="00E942B5" w:rsidP="00E942B5">
      <w:pPr>
        <w:rPr>
          <w:sz w:val="28"/>
          <w:szCs w:val="28"/>
        </w:rPr>
      </w:pPr>
      <w:r>
        <w:rPr>
          <w:sz w:val="28"/>
          <w:szCs w:val="28"/>
        </w:rPr>
        <w:t>Подписано: _____________________ «______»______ «______»</w:t>
      </w: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>2023 г.</w:t>
      </w:r>
    </w:p>
    <w:p w:rsidR="00E942B5" w:rsidRDefault="00E942B5" w:rsidP="00E942B5">
      <w:pPr>
        <w:rPr>
          <w:sz w:val="28"/>
          <w:szCs w:val="28"/>
        </w:rPr>
      </w:pPr>
      <w:r>
        <w:rPr>
          <w:sz w:val="28"/>
          <w:szCs w:val="28"/>
        </w:rPr>
        <w:t>Разослано: ______________________ «______»______ «______»</w:t>
      </w: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>2023 г.</w:t>
      </w:r>
    </w:p>
    <w:p w:rsidR="00E942B5" w:rsidRDefault="00E942B5" w:rsidP="00E942B5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E942B5" w:rsidRPr="005B1328" w:rsidRDefault="00E942B5" w:rsidP="00E942B5">
      <w:pPr>
        <w:rPr>
          <w:sz w:val="28"/>
          <w:szCs w:val="28"/>
        </w:rPr>
      </w:pPr>
    </w:p>
    <w:p w:rsidR="00E942B5" w:rsidRDefault="00E942B5" w:rsidP="00E942B5">
      <w:pPr>
        <w:rPr>
          <w:sz w:val="28"/>
          <w:szCs w:val="28"/>
        </w:rPr>
        <w:sectPr w:rsidR="00E942B5" w:rsidSect="00231C05">
          <w:footerReference w:type="default" r:id="rId8"/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:rsidR="004B5057" w:rsidRDefault="004B5057" w:rsidP="004B505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Отчет</w:t>
      </w:r>
    </w:p>
    <w:p w:rsidR="004B5057" w:rsidRDefault="004B5057" w:rsidP="004B505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Главы </w:t>
      </w:r>
      <w:proofErr w:type="gramStart"/>
      <w:r>
        <w:rPr>
          <w:b/>
          <w:sz w:val="32"/>
          <w:szCs w:val="32"/>
          <w:u w:val="single"/>
        </w:rPr>
        <w:t>Северо-Енисейского</w:t>
      </w:r>
      <w:proofErr w:type="gramEnd"/>
      <w:r>
        <w:rPr>
          <w:b/>
          <w:sz w:val="32"/>
          <w:szCs w:val="32"/>
          <w:u w:val="single"/>
        </w:rPr>
        <w:t xml:space="preserve"> района </w:t>
      </w:r>
    </w:p>
    <w:p w:rsidR="004B5057" w:rsidRDefault="004B5057" w:rsidP="004B505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об итогах социально-экономического развития</w:t>
      </w:r>
    </w:p>
    <w:p w:rsidR="004B5057" w:rsidRDefault="004B5057" w:rsidP="004B5057">
      <w:pPr>
        <w:jc w:val="center"/>
        <w:rPr>
          <w:b/>
          <w:sz w:val="32"/>
          <w:szCs w:val="32"/>
          <w:u w:val="single"/>
        </w:rPr>
      </w:pPr>
      <w:proofErr w:type="gramStart"/>
      <w:r>
        <w:rPr>
          <w:b/>
          <w:sz w:val="32"/>
          <w:szCs w:val="32"/>
          <w:u w:val="single"/>
        </w:rPr>
        <w:t>Северо-Енисейского</w:t>
      </w:r>
      <w:proofErr w:type="gramEnd"/>
      <w:r>
        <w:rPr>
          <w:b/>
          <w:sz w:val="32"/>
          <w:szCs w:val="32"/>
          <w:u w:val="single"/>
        </w:rPr>
        <w:t xml:space="preserve"> района за 2022 год</w:t>
      </w:r>
    </w:p>
    <w:p w:rsidR="004B5057" w:rsidRDefault="004B5057" w:rsidP="004B5057">
      <w:pPr>
        <w:ind w:firstLine="567"/>
        <w:jc w:val="both"/>
        <w:rPr>
          <w:sz w:val="32"/>
          <w:szCs w:val="32"/>
        </w:rPr>
      </w:pPr>
    </w:p>
    <w:p w:rsidR="004B5057" w:rsidRDefault="004B5057" w:rsidP="004B5057">
      <w:pPr>
        <w:shd w:val="clear" w:color="auto" w:fill="FFFFFF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Добрый день, уважаемые коллеги!</w:t>
      </w:r>
    </w:p>
    <w:p w:rsidR="004B5057" w:rsidRDefault="004B5057" w:rsidP="004B5057">
      <w:pPr>
        <w:shd w:val="clear" w:color="auto" w:fill="FFFFFF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Наша сегодняшняя встреча проходит в очень сложное время. С февраля 2022 года Россия живет под мощным политическим и </w:t>
      </w:r>
      <w:proofErr w:type="spellStart"/>
      <w:r>
        <w:rPr>
          <w:sz w:val="32"/>
          <w:szCs w:val="32"/>
        </w:rPr>
        <w:t>санкционными</w:t>
      </w:r>
      <w:proofErr w:type="spellEnd"/>
      <w:r>
        <w:rPr>
          <w:sz w:val="32"/>
          <w:szCs w:val="32"/>
        </w:rPr>
        <w:t xml:space="preserve"> давлением со стороны стран Запада.</w:t>
      </w:r>
    </w:p>
    <w:p w:rsidR="004B5057" w:rsidRDefault="004B5057" w:rsidP="004B5057">
      <w:pPr>
        <w:shd w:val="clear" w:color="auto" w:fill="FFFFFF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сентябре 2022 года мы, как и все </w:t>
      </w:r>
      <w:proofErr w:type="gramStart"/>
      <w:r>
        <w:rPr>
          <w:sz w:val="32"/>
          <w:szCs w:val="32"/>
        </w:rPr>
        <w:t>районы</w:t>
      </w:r>
      <w:proofErr w:type="gramEnd"/>
      <w:r>
        <w:rPr>
          <w:sz w:val="32"/>
          <w:szCs w:val="32"/>
        </w:rPr>
        <w:t xml:space="preserve"> и субъекты РФ в полном объеме приступили к работе по оказанию содействия в проведении частичной мобилизации. Мобилизация граждан проведена в строгом </w:t>
      </w:r>
      <w:proofErr w:type="gramStart"/>
      <w:r>
        <w:rPr>
          <w:sz w:val="32"/>
          <w:szCs w:val="32"/>
        </w:rPr>
        <w:t>соответствии</w:t>
      </w:r>
      <w:proofErr w:type="gramEnd"/>
      <w:r>
        <w:rPr>
          <w:sz w:val="32"/>
          <w:szCs w:val="32"/>
        </w:rPr>
        <w:t xml:space="preserve"> с требованиями, установленными нормативными правовыми актами Правительства России, и выполнена в полном объеме.</w:t>
      </w:r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рамках проведения благотворительных акций, направленных на поддержку граждан, принимающих участие в специальной военной операции и их семей на базе МБУ «Молодежный центр «АУРУМ»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организован пункт гуманитарной (безвозмездной) помощи </w:t>
      </w:r>
      <w:r>
        <w:rPr>
          <w:rFonts w:ascii="Times New Roman" w:hAnsi="Times New Roman"/>
          <w:sz w:val="32"/>
          <w:szCs w:val="32"/>
        </w:rPr>
        <w:t>солдатам - теплые вещи, медикаменты, продукты питания и другое.</w:t>
      </w:r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  <w:u w:val="single"/>
        </w:rPr>
        <w:t xml:space="preserve">Практически все жители района, руководители учреждений, индивидуальные предприниматели, молодежь  активно присоединились к участию в данных </w:t>
      </w:r>
      <w:proofErr w:type="gramStart"/>
      <w:r>
        <w:rPr>
          <w:rFonts w:ascii="Times New Roman" w:hAnsi="Times New Roman"/>
          <w:sz w:val="32"/>
          <w:szCs w:val="32"/>
          <w:u w:val="single"/>
        </w:rPr>
        <w:t>мероприятиях</w:t>
      </w:r>
      <w:proofErr w:type="gramEnd"/>
      <w:r>
        <w:rPr>
          <w:rFonts w:ascii="Times New Roman" w:hAnsi="Times New Roman"/>
          <w:sz w:val="32"/>
          <w:szCs w:val="32"/>
          <w:u w:val="single"/>
        </w:rPr>
        <w:t xml:space="preserve"> и мы обеспечили необходимым всех мобилизованных граждан.</w:t>
      </w:r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 w:cstheme="minorBidi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рамках </w:t>
      </w:r>
      <w:r>
        <w:rPr>
          <w:rFonts w:ascii="Times New Roman" w:hAnsi="Times New Roman"/>
          <w:b/>
          <w:sz w:val="32"/>
          <w:szCs w:val="32"/>
          <w:u w:val="single"/>
        </w:rPr>
        <w:t>акции Всероссийской политической партии «Единая Россия» «Доброе дело»</w:t>
      </w:r>
      <w:r>
        <w:rPr>
          <w:rFonts w:ascii="Times New Roman" w:hAnsi="Times New Roman"/>
          <w:sz w:val="32"/>
          <w:szCs w:val="32"/>
        </w:rPr>
        <w:t>, волонтерами осуществляется социально-бытовая помощь семьям мобилизованных.</w:t>
      </w:r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На территории </w:t>
      </w:r>
      <w:proofErr w:type="gramStart"/>
      <w:r>
        <w:rPr>
          <w:rFonts w:ascii="Times New Roman" w:hAnsi="Times New Roman"/>
          <w:b/>
          <w:sz w:val="32"/>
          <w:szCs w:val="32"/>
        </w:rPr>
        <w:t>Северо-Енисейского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района действуют дополнительные меры поддержки семьям граждан, принимающих участие в специальной военной операции, в том числе:</w:t>
      </w:r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установлены дополнительные социальные гарантии в части обеспечения жилищных прав, а именно </w:t>
      </w:r>
      <w:r>
        <w:rPr>
          <w:rFonts w:ascii="Times New Roman" w:hAnsi="Times New Roman"/>
          <w:b/>
          <w:sz w:val="32"/>
          <w:szCs w:val="32"/>
          <w:u w:val="single"/>
        </w:rPr>
        <w:t>освобождение от внесения платы за жилищно-коммунальные услуги</w:t>
      </w:r>
      <w:r>
        <w:rPr>
          <w:rFonts w:ascii="Times New Roman" w:hAnsi="Times New Roman"/>
          <w:sz w:val="32"/>
          <w:szCs w:val="32"/>
        </w:rPr>
        <w:t>, в том числе твердого топлива, при наличии печного отопления;</w:t>
      </w:r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также, семьи мобилизованных граждан </w:t>
      </w:r>
      <w:r>
        <w:rPr>
          <w:rFonts w:ascii="Times New Roman" w:hAnsi="Times New Roman"/>
          <w:b/>
          <w:sz w:val="32"/>
          <w:szCs w:val="32"/>
          <w:u w:val="single"/>
        </w:rPr>
        <w:t>освобождены от внесения платы за наем жилых помещений</w:t>
      </w:r>
      <w:r>
        <w:rPr>
          <w:rFonts w:ascii="Times New Roman" w:hAnsi="Times New Roman"/>
          <w:sz w:val="32"/>
          <w:szCs w:val="32"/>
        </w:rPr>
        <w:t xml:space="preserve"> муниципального специализированного жилищного фонда, муниципального жилищного фонда социального и коммерческого использования Северо-Енисейского района.</w:t>
      </w:r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  <w:u w:val="single"/>
        </w:rPr>
      </w:pPr>
      <w:proofErr w:type="gramStart"/>
      <w:r>
        <w:rPr>
          <w:rFonts w:ascii="Times New Roman" w:hAnsi="Times New Roman"/>
          <w:sz w:val="32"/>
          <w:szCs w:val="32"/>
          <w:u w:val="single"/>
        </w:rPr>
        <w:t xml:space="preserve">Кроме того, семьи мобилизованных граждан полностью освобождены от платы, взимаемой за осуществление присмотра и ухода за детьми в группах продленного дня в образовательных учреждениях </w:t>
      </w:r>
      <w:r>
        <w:rPr>
          <w:rFonts w:ascii="Times New Roman" w:hAnsi="Times New Roman"/>
          <w:sz w:val="32"/>
          <w:szCs w:val="32"/>
          <w:u w:val="single"/>
        </w:rPr>
        <w:lastRenderedPageBreak/>
        <w:t xml:space="preserve">района, освобождены от родительской платы за посещение детских садов района, от уплаты земельного налога </w:t>
      </w:r>
      <w:r>
        <w:rPr>
          <w:rFonts w:ascii="Times New Roman" w:hAnsi="Times New Roman"/>
          <w:sz w:val="32"/>
          <w:szCs w:val="32"/>
        </w:rPr>
        <w:t>(в отношении одного земельного участка)</w:t>
      </w:r>
      <w:r>
        <w:rPr>
          <w:rFonts w:ascii="Times New Roman" w:hAnsi="Times New Roman"/>
          <w:sz w:val="32"/>
          <w:szCs w:val="32"/>
          <w:u w:val="single"/>
        </w:rPr>
        <w:t>, организовано бесплатное посещение учреждений культуры района и пр.</w:t>
      </w:r>
      <w:proofErr w:type="gramEnd"/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Организован </w:t>
      </w:r>
      <w:r>
        <w:rPr>
          <w:rFonts w:ascii="Times New Roman" w:hAnsi="Times New Roman"/>
          <w:b/>
          <w:sz w:val="32"/>
          <w:szCs w:val="32"/>
          <w:u w:val="single"/>
        </w:rPr>
        <w:t>сбор необходимой гуманитарной (безвозмездной) помощи для Донецкой Народной Республики, Луганской Народной Республики</w:t>
      </w:r>
      <w:r>
        <w:rPr>
          <w:rFonts w:ascii="Times New Roman" w:hAnsi="Times New Roman"/>
          <w:sz w:val="32"/>
          <w:szCs w:val="32"/>
        </w:rPr>
        <w:t xml:space="preserve">, в том числе сбор гуманитарной помощи для первоклассников </w:t>
      </w:r>
      <w:proofErr w:type="gramStart"/>
      <w:r>
        <w:rPr>
          <w:rFonts w:ascii="Times New Roman" w:hAnsi="Times New Roman"/>
          <w:sz w:val="32"/>
          <w:szCs w:val="32"/>
        </w:rPr>
        <w:t>г</w:t>
      </w:r>
      <w:proofErr w:type="gramEnd"/>
      <w:r>
        <w:rPr>
          <w:rFonts w:ascii="Times New Roman" w:hAnsi="Times New Roman"/>
          <w:sz w:val="32"/>
          <w:szCs w:val="32"/>
        </w:rPr>
        <w:t xml:space="preserve">. Свердловска, школьные рюкзаки и ранцы, школьная форма и канцелярские принадлежности и пр., сбор новогодних подарков  детям </w:t>
      </w:r>
      <w:proofErr w:type="spellStart"/>
      <w:r>
        <w:rPr>
          <w:rFonts w:ascii="Times New Roman" w:hAnsi="Times New Roman"/>
          <w:sz w:val="32"/>
          <w:szCs w:val="32"/>
        </w:rPr>
        <w:t>Новороссии</w:t>
      </w:r>
      <w:proofErr w:type="spellEnd"/>
      <w:r>
        <w:rPr>
          <w:rFonts w:ascii="Times New Roman" w:hAnsi="Times New Roman"/>
          <w:sz w:val="32"/>
          <w:szCs w:val="32"/>
        </w:rPr>
        <w:t>.</w:t>
      </w:r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 xml:space="preserve">Организованы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«корзины добра» в торговых объектах Северо-Енисейского района для массовой гуманитарной помощи жителям Донецкой и Луганской Народных Республик, а также военнослужащих, </w:t>
      </w:r>
      <w:r>
        <w:rPr>
          <w:rFonts w:ascii="Times New Roman" w:hAnsi="Times New Roman"/>
          <w:sz w:val="32"/>
          <w:szCs w:val="32"/>
        </w:rPr>
        <w:t>принимающих участие в специальной военной операции.</w:t>
      </w:r>
      <w:proofErr w:type="gramEnd"/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Несмотря, на возникающие сложности актуальными остаются традиционные вопросы деятельности органов местного самоуправления.</w:t>
      </w:r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условиях новых экономических реалий экономика района показала свою устойчивость. Районные предприятия продолжают стабильно работать, инвестировать в масштабные инвестиционные проекты, реализуемые на территории района. Закрытий, ликвидаций, массовых высвобождений работников за весь </w:t>
      </w:r>
      <w:proofErr w:type="spellStart"/>
      <w:r>
        <w:rPr>
          <w:rFonts w:ascii="Times New Roman" w:hAnsi="Times New Roman"/>
          <w:sz w:val="32"/>
          <w:szCs w:val="32"/>
        </w:rPr>
        <w:t>санкционный</w:t>
      </w:r>
      <w:proofErr w:type="spellEnd"/>
      <w:r>
        <w:rPr>
          <w:rFonts w:ascii="Times New Roman" w:hAnsi="Times New Roman"/>
          <w:sz w:val="32"/>
          <w:szCs w:val="32"/>
        </w:rPr>
        <w:t xml:space="preserve"> период не произошло. </w:t>
      </w:r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2022 году нам удалось сохранить сбалансированность бюджета, создать благоприятные условия для реализации предпринимательской инициативы и привлечения инвестиций, неукоснительного исполнения социальных обязательств перед жителями.</w:t>
      </w:r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Итак, давайте поговорим об итогах и перспективах социально-экономического развития Северо-Енисейского района.</w:t>
      </w:r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Судьба Северо-Енисейского района, его успехи всегда были значимы для Красноярского края в </w:t>
      </w:r>
      <w:proofErr w:type="gramStart"/>
      <w:r>
        <w:rPr>
          <w:rFonts w:ascii="Times New Roman" w:hAnsi="Times New Roman"/>
          <w:sz w:val="32"/>
          <w:szCs w:val="32"/>
        </w:rPr>
        <w:t>целом</w:t>
      </w:r>
      <w:proofErr w:type="gramEnd"/>
      <w:r>
        <w:rPr>
          <w:rFonts w:ascii="Times New Roman" w:hAnsi="Times New Roman"/>
          <w:sz w:val="32"/>
          <w:szCs w:val="32"/>
        </w:rPr>
        <w:t xml:space="preserve">. И это вполне объяснимо - в сфере промышленности, как и прежде, Северо-Енисейский район остается лидером по добыче золота, среди золотодобывающих предприятий в Красноярском крае, обеспечивает </w:t>
      </w:r>
      <w:r>
        <w:rPr>
          <w:rFonts w:ascii="Times New Roman" w:hAnsi="Times New Roman"/>
          <w:b/>
          <w:sz w:val="32"/>
          <w:szCs w:val="32"/>
          <w:u w:val="single"/>
        </w:rPr>
        <w:t>75%</w:t>
      </w:r>
      <w:r>
        <w:rPr>
          <w:rFonts w:ascii="Times New Roman" w:hAnsi="Times New Roman"/>
          <w:sz w:val="32"/>
          <w:szCs w:val="32"/>
        </w:rPr>
        <w:t xml:space="preserve"> золотодобычи в крае и </w:t>
      </w:r>
      <w:r>
        <w:rPr>
          <w:rFonts w:ascii="Times New Roman" w:hAnsi="Times New Roman"/>
          <w:b/>
          <w:sz w:val="32"/>
          <w:szCs w:val="32"/>
          <w:u w:val="single"/>
        </w:rPr>
        <w:t>20%</w:t>
      </w:r>
      <w:r>
        <w:rPr>
          <w:rFonts w:ascii="Times New Roman" w:hAnsi="Times New Roman"/>
          <w:sz w:val="32"/>
          <w:szCs w:val="32"/>
        </w:rPr>
        <w:t xml:space="preserve"> всей золотодобычи России. По предварительным итогам в 2022 году </w:t>
      </w:r>
      <w:r>
        <w:rPr>
          <w:rFonts w:ascii="Times New Roman" w:hAnsi="Times New Roman"/>
          <w:b/>
          <w:sz w:val="32"/>
          <w:szCs w:val="32"/>
        </w:rPr>
        <w:t>объем золотодобычи сложился на уровне 46 тонн золота</w:t>
      </w:r>
      <w:r>
        <w:rPr>
          <w:rFonts w:ascii="Times New Roman" w:hAnsi="Times New Roman"/>
          <w:sz w:val="32"/>
          <w:szCs w:val="32"/>
        </w:rPr>
        <w:t xml:space="preserve">, что меньше на </w:t>
      </w:r>
      <w:r>
        <w:rPr>
          <w:rFonts w:ascii="Times New Roman" w:hAnsi="Times New Roman"/>
          <w:b/>
          <w:sz w:val="32"/>
          <w:szCs w:val="32"/>
        </w:rPr>
        <w:t>14,4 %</w:t>
      </w:r>
      <w:r>
        <w:rPr>
          <w:rFonts w:ascii="Times New Roman" w:hAnsi="Times New Roman"/>
          <w:sz w:val="32"/>
          <w:szCs w:val="32"/>
        </w:rPr>
        <w:t>, чем в 2021 году (53,6 тонн).</w:t>
      </w:r>
    </w:p>
    <w:p w:rsidR="004B5057" w:rsidRDefault="004B5057" w:rsidP="004B5057">
      <w:pPr>
        <w:shd w:val="clear" w:color="auto" w:fill="FFFFFF"/>
        <w:ind w:firstLine="567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Золотодобывающие предприятия </w:t>
      </w:r>
      <w:r>
        <w:rPr>
          <w:sz w:val="32"/>
          <w:szCs w:val="32"/>
        </w:rPr>
        <w:t xml:space="preserve">также продолжили увеличивать объемы инвестиций в основной капитал, который в 2022 году составил порядка </w:t>
      </w:r>
      <w:r>
        <w:rPr>
          <w:b/>
          <w:sz w:val="32"/>
          <w:szCs w:val="32"/>
          <w:u w:val="single"/>
        </w:rPr>
        <w:t>29,0 млрд. руб.</w:t>
      </w:r>
      <w:r>
        <w:rPr>
          <w:sz w:val="32"/>
          <w:szCs w:val="32"/>
        </w:rPr>
        <w:t xml:space="preserve">, что больше на </w:t>
      </w:r>
      <w:r>
        <w:rPr>
          <w:b/>
          <w:sz w:val="32"/>
          <w:szCs w:val="32"/>
        </w:rPr>
        <w:t>10,7%,</w:t>
      </w:r>
      <w:r>
        <w:rPr>
          <w:sz w:val="32"/>
          <w:szCs w:val="32"/>
        </w:rPr>
        <w:t xml:space="preserve"> чем за 2021 год. В </w:t>
      </w:r>
      <w:r>
        <w:rPr>
          <w:sz w:val="32"/>
          <w:szCs w:val="32"/>
        </w:rPr>
        <w:lastRenderedPageBreak/>
        <w:t>основном, инвестиции были направлены золотодобывающими предприятиями на непрерывную модернизацию производства, приобретение современного, высококлассного оборудования и тяжелой техники.</w:t>
      </w:r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В Северо-Енисейском районе активно и успешно реализуются масштабные инвестиционные проекты в сфере золотодобычи. </w:t>
      </w:r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/>
          <w:b/>
          <w:bCs/>
          <w:sz w:val="32"/>
          <w:szCs w:val="32"/>
        </w:rPr>
        <w:t>АО «Полюс Красноярск»</w:t>
      </w:r>
      <w:r>
        <w:rPr>
          <w:rFonts w:ascii="Times New Roman" w:hAnsi="Times New Roman"/>
          <w:bCs/>
          <w:sz w:val="32"/>
          <w:szCs w:val="32"/>
        </w:rPr>
        <w:t xml:space="preserve"> реализует на территории района </w:t>
      </w:r>
      <w:r>
        <w:rPr>
          <w:rFonts w:ascii="Times New Roman" w:hAnsi="Times New Roman"/>
          <w:b/>
          <w:bCs/>
          <w:sz w:val="32"/>
          <w:szCs w:val="32"/>
          <w:u w:val="single"/>
        </w:rPr>
        <w:t>3 инвестиционных проекта:</w:t>
      </w:r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инвестиционный проект </w:t>
      </w:r>
      <w:r>
        <w:rPr>
          <w:rFonts w:ascii="Times New Roman" w:hAnsi="Times New Roman"/>
          <w:b/>
          <w:bCs/>
          <w:sz w:val="32"/>
          <w:szCs w:val="32"/>
          <w:u w:val="single"/>
        </w:rPr>
        <w:t xml:space="preserve">«Увеличение золотодобывающих и </w:t>
      </w:r>
      <w:proofErr w:type="spellStart"/>
      <w:r>
        <w:rPr>
          <w:rFonts w:ascii="Times New Roman" w:hAnsi="Times New Roman"/>
          <w:b/>
          <w:bCs/>
          <w:sz w:val="32"/>
          <w:szCs w:val="32"/>
          <w:u w:val="single"/>
        </w:rPr>
        <w:t>золотоизвлекающих</w:t>
      </w:r>
      <w:proofErr w:type="spellEnd"/>
      <w:r>
        <w:rPr>
          <w:rFonts w:ascii="Times New Roman" w:hAnsi="Times New Roman"/>
          <w:b/>
          <w:bCs/>
          <w:sz w:val="32"/>
          <w:szCs w:val="32"/>
          <w:u w:val="single"/>
        </w:rPr>
        <w:t xml:space="preserve"> мощностей месторождение «Благодатное»</w:t>
      </w:r>
      <w:r>
        <w:rPr>
          <w:rFonts w:ascii="Times New Roman" w:hAnsi="Times New Roman"/>
          <w:bCs/>
          <w:sz w:val="32"/>
          <w:szCs w:val="32"/>
        </w:rPr>
        <w:t xml:space="preserve"> (ЗИФ-5), в рамках которого </w:t>
      </w:r>
      <w:r>
        <w:rPr>
          <w:rFonts w:ascii="Times New Roman" w:hAnsi="Times New Roman"/>
          <w:b/>
          <w:bCs/>
          <w:sz w:val="32"/>
          <w:szCs w:val="32"/>
        </w:rPr>
        <w:t xml:space="preserve">строится новая 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золотоизвлекательная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фабрика по переработке руды месторождения «Благодатное»</w:t>
      </w:r>
      <w:r>
        <w:rPr>
          <w:rFonts w:ascii="Times New Roman" w:hAnsi="Times New Roman"/>
          <w:bCs/>
          <w:sz w:val="32"/>
          <w:szCs w:val="32"/>
        </w:rPr>
        <w:t xml:space="preserve"> производительностью </w:t>
      </w:r>
      <w:r>
        <w:rPr>
          <w:rFonts w:ascii="Times New Roman" w:hAnsi="Times New Roman"/>
          <w:b/>
          <w:bCs/>
          <w:sz w:val="32"/>
          <w:szCs w:val="32"/>
          <w:u w:val="single"/>
        </w:rPr>
        <w:t>8,3 млн. тонн руды в год.</w:t>
      </w:r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инвестиционный проект </w:t>
      </w:r>
      <w:r>
        <w:rPr>
          <w:rFonts w:ascii="Times New Roman" w:hAnsi="Times New Roman"/>
          <w:b/>
          <w:bCs/>
          <w:sz w:val="32"/>
          <w:szCs w:val="32"/>
          <w:u w:val="single"/>
        </w:rPr>
        <w:t>«Реконструкция ЗИФ – 1 под переработку руды месторождения «</w:t>
      </w:r>
      <w:proofErr w:type="spellStart"/>
      <w:r>
        <w:rPr>
          <w:rFonts w:ascii="Times New Roman" w:hAnsi="Times New Roman"/>
          <w:b/>
          <w:bCs/>
          <w:sz w:val="32"/>
          <w:szCs w:val="32"/>
          <w:u w:val="single"/>
        </w:rPr>
        <w:t>Олимпиадинское</w:t>
      </w:r>
      <w:proofErr w:type="spellEnd"/>
      <w:r>
        <w:rPr>
          <w:rFonts w:ascii="Times New Roman" w:hAnsi="Times New Roman"/>
          <w:b/>
          <w:bCs/>
          <w:sz w:val="32"/>
          <w:szCs w:val="32"/>
          <w:u w:val="single"/>
        </w:rPr>
        <w:t>».</w:t>
      </w:r>
      <w:r>
        <w:rPr>
          <w:rFonts w:ascii="Times New Roman" w:hAnsi="Times New Roman"/>
          <w:bCs/>
          <w:sz w:val="32"/>
          <w:szCs w:val="32"/>
        </w:rPr>
        <w:t xml:space="preserve"> На ЗИФ - 1 с объемом переработки руды 2,4 млн. тонн руды, работы ведутся по </w:t>
      </w:r>
      <w:r>
        <w:rPr>
          <w:rFonts w:ascii="Times New Roman" w:hAnsi="Times New Roman"/>
          <w:b/>
          <w:bCs/>
          <w:sz w:val="32"/>
          <w:szCs w:val="32"/>
        </w:rPr>
        <w:t>организации технологической линии с возможностью переработки руды месторождения «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Олимпиадинское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>»</w:t>
      </w:r>
      <w:r>
        <w:rPr>
          <w:rFonts w:ascii="Times New Roman" w:hAnsi="Times New Roman"/>
          <w:bCs/>
          <w:sz w:val="32"/>
          <w:szCs w:val="32"/>
        </w:rPr>
        <w:t xml:space="preserve"> с ростом производительности </w:t>
      </w:r>
      <w:r>
        <w:rPr>
          <w:rFonts w:ascii="Times New Roman" w:hAnsi="Times New Roman"/>
          <w:b/>
          <w:bCs/>
          <w:sz w:val="32"/>
          <w:szCs w:val="32"/>
          <w:u w:val="single"/>
        </w:rPr>
        <w:t>до 3,0 млн. тонн руды в год</w:t>
      </w:r>
      <w:r>
        <w:rPr>
          <w:rFonts w:ascii="Times New Roman" w:hAnsi="Times New Roman"/>
          <w:bCs/>
          <w:sz w:val="32"/>
          <w:szCs w:val="32"/>
        </w:rPr>
        <w:t xml:space="preserve">. </w:t>
      </w:r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bCs/>
          <w:sz w:val="32"/>
          <w:szCs w:val="32"/>
          <w:u w:val="single"/>
        </w:rPr>
      </w:pPr>
      <w:r>
        <w:rPr>
          <w:rFonts w:ascii="Times New Roman" w:hAnsi="Times New Roman"/>
          <w:bCs/>
          <w:sz w:val="32"/>
          <w:szCs w:val="32"/>
        </w:rPr>
        <w:t xml:space="preserve">инвестиционный проект </w:t>
      </w:r>
      <w:r>
        <w:rPr>
          <w:rFonts w:ascii="Times New Roman" w:hAnsi="Times New Roman"/>
          <w:b/>
          <w:bCs/>
          <w:sz w:val="32"/>
          <w:szCs w:val="32"/>
          <w:u w:val="single"/>
        </w:rPr>
        <w:t>«Увеличение производительности ЗИФ–4 с 8 до 8,7 млн. тонн»</w:t>
      </w:r>
      <w:r>
        <w:rPr>
          <w:rFonts w:ascii="Times New Roman" w:hAnsi="Times New Roman"/>
          <w:bCs/>
          <w:sz w:val="32"/>
          <w:szCs w:val="32"/>
        </w:rPr>
        <w:t xml:space="preserve"> с проведением </w:t>
      </w:r>
      <w:r>
        <w:rPr>
          <w:rFonts w:ascii="Times New Roman" w:hAnsi="Times New Roman"/>
          <w:b/>
          <w:bCs/>
          <w:sz w:val="32"/>
          <w:szCs w:val="32"/>
        </w:rPr>
        <w:t xml:space="preserve">расширения производства для переработки руды с ростом производительности </w:t>
      </w:r>
      <w:r>
        <w:rPr>
          <w:rFonts w:ascii="Times New Roman" w:hAnsi="Times New Roman"/>
          <w:b/>
          <w:bCs/>
          <w:sz w:val="32"/>
          <w:szCs w:val="32"/>
          <w:u w:val="single"/>
        </w:rPr>
        <w:t>до 8,7 млн. тонн руды в год</w:t>
      </w:r>
      <w:r>
        <w:rPr>
          <w:rFonts w:ascii="Times New Roman" w:hAnsi="Times New Roman"/>
          <w:bCs/>
          <w:sz w:val="32"/>
          <w:szCs w:val="32"/>
          <w:u w:val="single"/>
        </w:rPr>
        <w:t>.</w:t>
      </w:r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ООО «</w:t>
      </w:r>
      <w:proofErr w:type="spellStart"/>
      <w:r>
        <w:rPr>
          <w:rFonts w:ascii="Times New Roman" w:hAnsi="Times New Roman"/>
          <w:b/>
          <w:sz w:val="32"/>
          <w:szCs w:val="32"/>
        </w:rPr>
        <w:t>Соврудник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» </w:t>
      </w:r>
      <w:r>
        <w:rPr>
          <w:rFonts w:ascii="Times New Roman" w:hAnsi="Times New Roman"/>
          <w:bCs/>
          <w:sz w:val="32"/>
          <w:szCs w:val="32"/>
        </w:rPr>
        <w:t xml:space="preserve">реализует инвестиционный проект </w:t>
      </w:r>
      <w:r>
        <w:rPr>
          <w:rFonts w:ascii="Times New Roman" w:hAnsi="Times New Roman"/>
          <w:b/>
          <w:bCs/>
          <w:sz w:val="32"/>
          <w:szCs w:val="32"/>
          <w:u w:val="single"/>
        </w:rPr>
        <w:t xml:space="preserve">«Освоение золоторудных месторождений </w:t>
      </w:r>
      <w:proofErr w:type="spellStart"/>
      <w:r>
        <w:rPr>
          <w:rFonts w:ascii="Times New Roman" w:hAnsi="Times New Roman"/>
          <w:b/>
          <w:bCs/>
          <w:sz w:val="32"/>
          <w:szCs w:val="32"/>
          <w:u w:val="single"/>
        </w:rPr>
        <w:t>Нойбинской</w:t>
      </w:r>
      <w:proofErr w:type="spellEnd"/>
      <w:r>
        <w:rPr>
          <w:rFonts w:ascii="Times New Roman" w:hAnsi="Times New Roman"/>
          <w:b/>
          <w:bCs/>
          <w:sz w:val="32"/>
          <w:szCs w:val="32"/>
          <w:u w:val="single"/>
        </w:rPr>
        <w:t xml:space="preserve"> площади Северо-Енисейского района Красноярского края»</w:t>
      </w:r>
      <w:r>
        <w:rPr>
          <w:rFonts w:ascii="Times New Roman" w:hAnsi="Times New Roman"/>
          <w:bCs/>
          <w:sz w:val="32"/>
          <w:szCs w:val="32"/>
        </w:rPr>
        <w:t>.</w:t>
      </w:r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Проект предусматривает </w:t>
      </w:r>
      <w:r>
        <w:rPr>
          <w:rFonts w:ascii="Times New Roman" w:hAnsi="Times New Roman"/>
          <w:b/>
          <w:sz w:val="32"/>
          <w:szCs w:val="32"/>
        </w:rPr>
        <w:t xml:space="preserve">освоение месторождений </w:t>
      </w:r>
      <w:r>
        <w:rPr>
          <w:rFonts w:ascii="Times New Roman" w:hAnsi="Times New Roman"/>
          <w:b/>
          <w:bCs/>
          <w:sz w:val="32"/>
          <w:szCs w:val="32"/>
        </w:rPr>
        <w:t xml:space="preserve">«Высокое» и «Золотое» и </w:t>
      </w:r>
      <w:r>
        <w:rPr>
          <w:rFonts w:ascii="Times New Roman" w:hAnsi="Times New Roman"/>
          <w:b/>
          <w:bCs/>
          <w:sz w:val="32"/>
          <w:szCs w:val="32"/>
          <w:u w:val="single"/>
        </w:rPr>
        <w:t>строительство современного горно-обогатительного комбината на месторождении «Высокое»</w:t>
      </w:r>
      <w:r>
        <w:rPr>
          <w:rFonts w:ascii="Times New Roman" w:hAnsi="Times New Roman"/>
          <w:bCs/>
          <w:sz w:val="32"/>
          <w:szCs w:val="32"/>
        </w:rPr>
        <w:t xml:space="preserve"> производительностью по переработке руды до 5 млн. тонн и производительностью 5 тонн золота ежегодно. </w:t>
      </w:r>
      <w:r>
        <w:rPr>
          <w:rFonts w:ascii="Times New Roman" w:hAnsi="Times New Roman"/>
          <w:sz w:val="32"/>
          <w:szCs w:val="32"/>
        </w:rPr>
        <w:t xml:space="preserve">На территории месторождения «Высокое» проведено строительство высоковольтных подстанций и ЛЭП от подстанции «Тайга», построена автомобильная дорога с мостовым переходом, активно ведется строительство главного корпуса </w:t>
      </w:r>
      <w:proofErr w:type="spellStart"/>
      <w:r>
        <w:rPr>
          <w:rFonts w:ascii="Times New Roman" w:hAnsi="Times New Roman"/>
          <w:sz w:val="32"/>
          <w:szCs w:val="32"/>
        </w:rPr>
        <w:t>золотоизвлекательной</w:t>
      </w:r>
      <w:proofErr w:type="spellEnd"/>
      <w:r>
        <w:rPr>
          <w:rFonts w:ascii="Times New Roman" w:hAnsi="Times New Roman"/>
          <w:sz w:val="32"/>
          <w:szCs w:val="32"/>
        </w:rPr>
        <w:t xml:space="preserve"> фабрики, начато строительство </w:t>
      </w:r>
      <w:proofErr w:type="spellStart"/>
      <w:r>
        <w:rPr>
          <w:rFonts w:ascii="Times New Roman" w:hAnsi="Times New Roman"/>
          <w:sz w:val="32"/>
          <w:szCs w:val="32"/>
        </w:rPr>
        <w:t>хвостохранилища</w:t>
      </w:r>
      <w:proofErr w:type="spellEnd"/>
      <w:r>
        <w:rPr>
          <w:rFonts w:ascii="Times New Roman" w:hAnsi="Times New Roman"/>
          <w:sz w:val="32"/>
          <w:szCs w:val="32"/>
        </w:rPr>
        <w:t xml:space="preserve"> и вахтового поселка.</w:t>
      </w:r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ООО ГРК «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Амикан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» </w:t>
      </w:r>
      <w:r>
        <w:rPr>
          <w:rFonts w:ascii="Times New Roman" w:hAnsi="Times New Roman"/>
          <w:bCs/>
          <w:sz w:val="32"/>
          <w:szCs w:val="32"/>
        </w:rPr>
        <w:t xml:space="preserve">реализует на территории района </w:t>
      </w:r>
      <w:r>
        <w:rPr>
          <w:rFonts w:ascii="Times New Roman" w:hAnsi="Times New Roman"/>
          <w:sz w:val="32"/>
          <w:szCs w:val="32"/>
        </w:rPr>
        <w:t xml:space="preserve">инвестиционный проект </w:t>
      </w:r>
      <w:r>
        <w:rPr>
          <w:rFonts w:ascii="Times New Roman" w:hAnsi="Times New Roman"/>
          <w:b/>
          <w:sz w:val="32"/>
          <w:szCs w:val="32"/>
          <w:u w:val="single"/>
        </w:rPr>
        <w:t>«Строительство горнодобывающего предприятия на базе золоторудного месторождения «</w:t>
      </w:r>
      <w:proofErr w:type="spellStart"/>
      <w:r>
        <w:rPr>
          <w:rFonts w:ascii="Times New Roman" w:hAnsi="Times New Roman"/>
          <w:b/>
          <w:sz w:val="32"/>
          <w:szCs w:val="32"/>
          <w:u w:val="single"/>
        </w:rPr>
        <w:t>Ведугинское</w:t>
      </w:r>
      <w:proofErr w:type="spellEnd"/>
      <w:r>
        <w:rPr>
          <w:rFonts w:ascii="Times New Roman" w:hAnsi="Times New Roman"/>
          <w:b/>
          <w:sz w:val="32"/>
          <w:szCs w:val="32"/>
          <w:u w:val="single"/>
        </w:rPr>
        <w:t>»</w:t>
      </w:r>
      <w:r>
        <w:rPr>
          <w:rFonts w:ascii="Times New Roman" w:hAnsi="Times New Roman"/>
          <w:sz w:val="32"/>
          <w:szCs w:val="32"/>
        </w:rPr>
        <w:t xml:space="preserve">, в рамках которого </w:t>
      </w:r>
      <w:r>
        <w:rPr>
          <w:rFonts w:ascii="Times New Roman" w:hAnsi="Times New Roman"/>
          <w:b/>
          <w:sz w:val="32"/>
          <w:szCs w:val="32"/>
        </w:rPr>
        <w:t xml:space="preserve">ведется разработка и </w:t>
      </w:r>
      <w:r>
        <w:rPr>
          <w:rFonts w:ascii="Times New Roman" w:hAnsi="Times New Roman"/>
          <w:b/>
          <w:sz w:val="32"/>
          <w:szCs w:val="32"/>
          <w:u w:val="single"/>
        </w:rPr>
        <w:t>освоение запасов золоторудного месторождения «</w:t>
      </w:r>
      <w:proofErr w:type="spellStart"/>
      <w:r>
        <w:rPr>
          <w:rFonts w:ascii="Times New Roman" w:hAnsi="Times New Roman"/>
          <w:b/>
          <w:sz w:val="32"/>
          <w:szCs w:val="32"/>
          <w:u w:val="single"/>
        </w:rPr>
        <w:t>Ведугинское</w:t>
      </w:r>
      <w:proofErr w:type="spellEnd"/>
      <w:r>
        <w:rPr>
          <w:rFonts w:ascii="Times New Roman" w:hAnsi="Times New Roman"/>
          <w:b/>
          <w:sz w:val="32"/>
          <w:szCs w:val="32"/>
          <w:u w:val="single"/>
        </w:rPr>
        <w:t xml:space="preserve">» подземным способом </w:t>
      </w:r>
      <w:r>
        <w:rPr>
          <w:rFonts w:ascii="Times New Roman" w:hAnsi="Times New Roman"/>
          <w:sz w:val="32"/>
          <w:szCs w:val="32"/>
        </w:rPr>
        <w:t xml:space="preserve">и предусматривается строительство горно-обогатительного комбината, </w:t>
      </w:r>
      <w:r>
        <w:rPr>
          <w:rFonts w:ascii="Times New Roman" w:hAnsi="Times New Roman"/>
          <w:sz w:val="32"/>
          <w:szCs w:val="32"/>
        </w:rPr>
        <w:lastRenderedPageBreak/>
        <w:t xml:space="preserve">а также объектов инженерной инфраструктуры. </w:t>
      </w:r>
      <w:r>
        <w:rPr>
          <w:rFonts w:ascii="Times New Roman" w:hAnsi="Times New Roman"/>
          <w:b/>
          <w:sz w:val="32"/>
          <w:szCs w:val="32"/>
          <w:u w:val="single"/>
        </w:rPr>
        <w:t>Годовая проектная мощность 3 600,00 тыс. тонн руды в год</w:t>
      </w:r>
      <w:r>
        <w:rPr>
          <w:rFonts w:ascii="Times New Roman" w:hAnsi="Times New Roman"/>
          <w:sz w:val="32"/>
          <w:szCs w:val="32"/>
        </w:rPr>
        <w:t>.</w:t>
      </w:r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t xml:space="preserve">Отмечается позитивная динамика роста </w:t>
      </w:r>
      <w:proofErr w:type="spellStart"/>
      <w:r>
        <w:rPr>
          <w:rFonts w:ascii="Times New Roman" w:hAnsi="Times New Roman"/>
          <w:sz w:val="32"/>
          <w:szCs w:val="32"/>
        </w:rPr>
        <w:t>макропоказателей</w:t>
      </w:r>
      <w:proofErr w:type="spellEnd"/>
      <w:r>
        <w:rPr>
          <w:rFonts w:ascii="Times New Roman" w:hAnsi="Times New Roman"/>
          <w:sz w:val="32"/>
          <w:szCs w:val="32"/>
        </w:rPr>
        <w:t xml:space="preserve"> в обрабатывающем </w:t>
      </w:r>
      <w:proofErr w:type="gramStart"/>
      <w:r>
        <w:rPr>
          <w:rFonts w:ascii="Times New Roman" w:hAnsi="Times New Roman"/>
          <w:sz w:val="32"/>
          <w:szCs w:val="32"/>
        </w:rPr>
        <w:t>производстве</w:t>
      </w:r>
      <w:proofErr w:type="gramEnd"/>
      <w:r>
        <w:rPr>
          <w:rFonts w:ascii="Times New Roman" w:hAnsi="Times New Roman"/>
          <w:sz w:val="32"/>
          <w:szCs w:val="32"/>
        </w:rPr>
        <w:t xml:space="preserve">. За 2022 год по предварительным данным заготовлено более </w:t>
      </w:r>
      <w:r>
        <w:rPr>
          <w:rFonts w:ascii="Times New Roman" w:hAnsi="Times New Roman"/>
          <w:b/>
          <w:sz w:val="32"/>
          <w:szCs w:val="32"/>
          <w:u w:val="single"/>
        </w:rPr>
        <w:t>660 тыс. куб.м.</w:t>
      </w:r>
      <w:r>
        <w:rPr>
          <w:rFonts w:ascii="Times New Roman" w:hAnsi="Times New Roman"/>
          <w:sz w:val="32"/>
          <w:szCs w:val="32"/>
        </w:rPr>
        <w:t xml:space="preserve"> древесины, в том числе деловой древесины порядка </w:t>
      </w:r>
      <w:r>
        <w:rPr>
          <w:rFonts w:ascii="Times New Roman" w:hAnsi="Times New Roman"/>
          <w:b/>
          <w:sz w:val="32"/>
          <w:szCs w:val="32"/>
          <w:u w:val="single"/>
        </w:rPr>
        <w:t>560 тыс. куб.м</w:t>
      </w:r>
      <w:r>
        <w:rPr>
          <w:rFonts w:ascii="Times New Roman" w:hAnsi="Times New Roman"/>
          <w:sz w:val="32"/>
          <w:szCs w:val="32"/>
        </w:rPr>
        <w:t>., объем пиломатериалов -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4,5 тыс. куб.м.</w:t>
      </w:r>
      <w:r>
        <w:rPr>
          <w:rFonts w:ascii="Times New Roman" w:hAnsi="Times New Roman"/>
          <w:sz w:val="32"/>
          <w:szCs w:val="32"/>
        </w:rPr>
        <w:t xml:space="preserve"> В настоящее время на территории района осуществляют деятельность – 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41 </w:t>
      </w:r>
      <w:proofErr w:type="spellStart"/>
      <w:r>
        <w:rPr>
          <w:rFonts w:ascii="Times New Roman" w:hAnsi="Times New Roman"/>
          <w:b/>
          <w:sz w:val="32"/>
          <w:szCs w:val="32"/>
          <w:u w:val="single"/>
        </w:rPr>
        <w:t>лесопользователь</w:t>
      </w:r>
      <w:proofErr w:type="spellEnd"/>
      <w:r>
        <w:rPr>
          <w:rFonts w:ascii="Times New Roman" w:hAnsi="Times New Roman"/>
          <w:b/>
          <w:sz w:val="32"/>
          <w:szCs w:val="32"/>
          <w:u w:val="single"/>
        </w:rPr>
        <w:t>.</w:t>
      </w:r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Муниципальное предприятие «Хлебопек» за 2022 год  выпекло более </w:t>
      </w:r>
      <w:r>
        <w:rPr>
          <w:rFonts w:ascii="Times New Roman" w:hAnsi="Times New Roman"/>
          <w:b/>
          <w:sz w:val="32"/>
          <w:szCs w:val="32"/>
          <w:u w:val="single"/>
        </w:rPr>
        <w:t>446,6 тонн</w:t>
      </w:r>
      <w:r>
        <w:rPr>
          <w:rFonts w:ascii="Times New Roman" w:hAnsi="Times New Roman"/>
          <w:sz w:val="32"/>
          <w:szCs w:val="32"/>
        </w:rPr>
        <w:t xml:space="preserve"> хлеба, хлебобулочных и кондитерских изделий. Ассортимент выпускаемых предприятием хлеба и хлебобулочной продукции состоит из </w:t>
      </w:r>
      <w:r>
        <w:rPr>
          <w:rFonts w:ascii="Times New Roman" w:hAnsi="Times New Roman"/>
          <w:b/>
          <w:sz w:val="32"/>
          <w:szCs w:val="32"/>
          <w:u w:val="single"/>
        </w:rPr>
        <w:t>70</w:t>
      </w:r>
      <w:r>
        <w:rPr>
          <w:rFonts w:ascii="Times New Roman" w:hAnsi="Times New Roman"/>
          <w:sz w:val="32"/>
          <w:szCs w:val="32"/>
        </w:rPr>
        <w:t xml:space="preserve"> наименований. В 2022 году продовольственная линия предприятия пополнилась </w:t>
      </w:r>
      <w:r>
        <w:rPr>
          <w:rFonts w:ascii="Times New Roman" w:hAnsi="Times New Roman"/>
          <w:b/>
          <w:sz w:val="32"/>
          <w:szCs w:val="32"/>
          <w:u w:val="single"/>
        </w:rPr>
        <w:t>4</w:t>
      </w:r>
      <w:r>
        <w:rPr>
          <w:rFonts w:ascii="Times New Roman" w:hAnsi="Times New Roman"/>
          <w:sz w:val="32"/>
          <w:szCs w:val="32"/>
        </w:rPr>
        <w:t xml:space="preserve"> новыми видами хлеба, такими как «Гречневый», «Польза злаков», «На закваске», «Хуторок».</w:t>
      </w:r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t xml:space="preserve">В экономике района в 2022 году трудилось </w:t>
      </w:r>
      <w:r>
        <w:rPr>
          <w:rFonts w:ascii="Times New Roman" w:hAnsi="Times New Roman"/>
          <w:b/>
          <w:sz w:val="32"/>
          <w:szCs w:val="32"/>
          <w:u w:val="single"/>
        </w:rPr>
        <w:t>15 844 человека</w:t>
      </w:r>
      <w:r>
        <w:rPr>
          <w:rFonts w:ascii="Times New Roman" w:hAnsi="Times New Roman"/>
          <w:sz w:val="32"/>
          <w:szCs w:val="32"/>
        </w:rPr>
        <w:t xml:space="preserve">. Численность безработных граждан составила </w:t>
      </w:r>
      <w:r>
        <w:rPr>
          <w:rFonts w:ascii="Times New Roman" w:hAnsi="Times New Roman"/>
          <w:b/>
          <w:sz w:val="32"/>
          <w:szCs w:val="32"/>
          <w:u w:val="single"/>
        </w:rPr>
        <w:t>24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человека. Уровень регистрируемой безработицы в </w:t>
      </w:r>
      <w:proofErr w:type="gramStart"/>
      <w:r>
        <w:rPr>
          <w:rFonts w:ascii="Times New Roman" w:hAnsi="Times New Roman"/>
          <w:sz w:val="32"/>
          <w:szCs w:val="32"/>
        </w:rPr>
        <w:t>районе</w:t>
      </w:r>
      <w:proofErr w:type="gramEnd"/>
      <w:r>
        <w:rPr>
          <w:rFonts w:ascii="Times New Roman" w:hAnsi="Times New Roman"/>
          <w:sz w:val="32"/>
          <w:szCs w:val="32"/>
        </w:rPr>
        <w:t xml:space="preserve"> сложился на уровне </w:t>
      </w:r>
      <w:r>
        <w:rPr>
          <w:rFonts w:ascii="Times New Roman" w:hAnsi="Times New Roman"/>
          <w:b/>
          <w:sz w:val="32"/>
          <w:szCs w:val="32"/>
          <w:u w:val="single"/>
        </w:rPr>
        <w:t>0,3%, как и в прошлом году, и является одним из самых низких в Красноярском крае.</w:t>
      </w:r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 предварительным данным </w:t>
      </w:r>
      <w:proofErr w:type="spellStart"/>
      <w:r>
        <w:rPr>
          <w:rFonts w:ascii="Times New Roman" w:hAnsi="Times New Roman"/>
          <w:sz w:val="32"/>
          <w:szCs w:val="32"/>
        </w:rPr>
        <w:t>Красноярскстата</w:t>
      </w:r>
      <w:proofErr w:type="spellEnd"/>
      <w:r>
        <w:rPr>
          <w:rFonts w:ascii="Times New Roman" w:hAnsi="Times New Roman"/>
          <w:sz w:val="32"/>
          <w:szCs w:val="32"/>
        </w:rPr>
        <w:t xml:space="preserve"> в 2022 году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размер среднемесячной заработной платы</w:t>
      </w:r>
      <w:r>
        <w:rPr>
          <w:rFonts w:ascii="Times New Roman" w:hAnsi="Times New Roman"/>
          <w:sz w:val="32"/>
          <w:szCs w:val="32"/>
        </w:rPr>
        <w:t xml:space="preserve"> по Северо-Енисейскому району составил </w:t>
      </w:r>
      <w:r>
        <w:rPr>
          <w:rFonts w:ascii="Times New Roman" w:hAnsi="Times New Roman"/>
          <w:b/>
          <w:sz w:val="32"/>
          <w:szCs w:val="32"/>
          <w:u w:val="single"/>
        </w:rPr>
        <w:t>122,6 тыс. руб., и увеличился на 14%</w:t>
      </w:r>
      <w:r>
        <w:rPr>
          <w:rFonts w:ascii="Times New Roman" w:hAnsi="Times New Roman"/>
          <w:sz w:val="32"/>
          <w:szCs w:val="32"/>
        </w:rPr>
        <w:t xml:space="preserve"> по сравнению с 2021 годом.</w:t>
      </w:r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t xml:space="preserve">На территории Северо-Енисейского района в 2022 году реализуются </w:t>
      </w:r>
      <w:r>
        <w:rPr>
          <w:rFonts w:ascii="Times New Roman" w:hAnsi="Times New Roman"/>
          <w:b/>
          <w:sz w:val="32"/>
          <w:szCs w:val="32"/>
          <w:u w:val="single"/>
        </w:rPr>
        <w:t>15 муниципальных программ, 51 подпрограмма и 10 отдельных мероприятий, направленные на решение всех аспектов жизнедеятельности района</w:t>
      </w:r>
      <w:r>
        <w:rPr>
          <w:rFonts w:ascii="Times New Roman" w:hAnsi="Times New Roman"/>
          <w:sz w:val="32"/>
          <w:szCs w:val="32"/>
          <w:u w:val="single"/>
        </w:rPr>
        <w:t>.</w:t>
      </w:r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 xml:space="preserve">С 2022 года </w:t>
      </w:r>
      <w:r>
        <w:rPr>
          <w:rFonts w:ascii="Times New Roman" w:hAnsi="Times New Roman"/>
          <w:sz w:val="32"/>
          <w:szCs w:val="32"/>
          <w:u w:val="single"/>
        </w:rPr>
        <w:t>разработана и реализуется муниципальная программа «Привлечение квалифицированных специалистов, обладающих специальностями, являющимися дефицитными для учреждений социальной сферы Северо-Енисейского района»</w:t>
      </w:r>
      <w:r>
        <w:rPr>
          <w:rFonts w:ascii="Times New Roman" w:hAnsi="Times New Roman"/>
          <w:sz w:val="32"/>
          <w:szCs w:val="32"/>
        </w:rPr>
        <w:t xml:space="preserve">, в рамках которой  предоставляются меры социальной поддержки приглашенным на работу и трудоустроенным специалистам,  являющимся дефицитными для учреждений сферы образования, спорта, культуры и здравоохранения Северо-Енисейского района, размер выплаты составляет </w:t>
      </w:r>
      <w:r>
        <w:rPr>
          <w:rFonts w:ascii="Times New Roman" w:hAnsi="Times New Roman"/>
          <w:b/>
          <w:sz w:val="32"/>
          <w:szCs w:val="32"/>
        </w:rPr>
        <w:t xml:space="preserve">до 500,0 тыс. руб. </w:t>
      </w:r>
      <w:r>
        <w:rPr>
          <w:rFonts w:ascii="Times New Roman" w:hAnsi="Times New Roman"/>
          <w:sz w:val="32"/>
          <w:szCs w:val="32"/>
        </w:rPr>
        <w:t xml:space="preserve">за счет средств бюджета района. </w:t>
      </w:r>
      <w:proofErr w:type="gramEnd"/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t xml:space="preserve">По данной программе мы уже привлекли в район </w:t>
      </w:r>
      <w:r>
        <w:rPr>
          <w:rFonts w:ascii="Times New Roman" w:hAnsi="Times New Roman"/>
          <w:b/>
          <w:sz w:val="32"/>
          <w:szCs w:val="32"/>
          <w:u w:val="single"/>
        </w:rPr>
        <w:t>18 человек</w:t>
      </w:r>
      <w:r>
        <w:rPr>
          <w:rFonts w:ascii="Times New Roman" w:hAnsi="Times New Roman"/>
          <w:sz w:val="32"/>
          <w:szCs w:val="32"/>
        </w:rPr>
        <w:t xml:space="preserve">, из них </w:t>
      </w:r>
      <w:r>
        <w:rPr>
          <w:rFonts w:ascii="Times New Roman" w:hAnsi="Times New Roman"/>
          <w:b/>
          <w:sz w:val="32"/>
          <w:szCs w:val="32"/>
          <w:u w:val="single"/>
        </w:rPr>
        <w:t>9</w:t>
      </w:r>
      <w:r>
        <w:rPr>
          <w:rFonts w:ascii="Times New Roman" w:hAnsi="Times New Roman"/>
          <w:sz w:val="32"/>
          <w:szCs w:val="32"/>
          <w:u w:val="single"/>
        </w:rPr>
        <w:t xml:space="preserve"> специалистов учреждений образования района, </w:t>
      </w:r>
      <w:r>
        <w:rPr>
          <w:rFonts w:ascii="Times New Roman" w:hAnsi="Times New Roman"/>
          <w:b/>
          <w:sz w:val="32"/>
          <w:szCs w:val="32"/>
          <w:u w:val="single"/>
        </w:rPr>
        <w:t>7</w:t>
      </w:r>
      <w:r>
        <w:rPr>
          <w:rFonts w:ascii="Times New Roman" w:hAnsi="Times New Roman"/>
          <w:sz w:val="32"/>
          <w:szCs w:val="32"/>
          <w:u w:val="single"/>
        </w:rPr>
        <w:t xml:space="preserve"> специалистов сферы  здравоохранения района, </w:t>
      </w:r>
      <w:r>
        <w:rPr>
          <w:rFonts w:ascii="Times New Roman" w:hAnsi="Times New Roman"/>
          <w:b/>
          <w:sz w:val="32"/>
          <w:szCs w:val="32"/>
          <w:u w:val="single"/>
        </w:rPr>
        <w:t>1</w:t>
      </w:r>
      <w:r>
        <w:rPr>
          <w:rFonts w:ascii="Times New Roman" w:hAnsi="Times New Roman"/>
          <w:sz w:val="32"/>
          <w:szCs w:val="32"/>
          <w:u w:val="single"/>
        </w:rPr>
        <w:t xml:space="preserve"> специалист в учреждение спорта района и 1 специалист в учреждение культуры.</w:t>
      </w:r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Северо-Енисейский район успешно реализует Указы Президента Российской Федерации, </w:t>
      </w:r>
      <w:r>
        <w:rPr>
          <w:rFonts w:ascii="Times New Roman" w:hAnsi="Times New Roman"/>
          <w:b/>
          <w:sz w:val="32"/>
          <w:szCs w:val="32"/>
          <w:u w:val="single"/>
        </w:rPr>
        <w:t>исполняя национальные проекты, которые являются для муниципалитета безусловным приоритетом.</w:t>
      </w:r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2022 году во исполнение Указа Президента РФ №204 от 7 мая 2018 года «О национальных целях и стратегических задачах развития Российской Федерации на период до 2024 года» на территории Северо-Енисейского района </w:t>
      </w:r>
      <w:r>
        <w:rPr>
          <w:rFonts w:ascii="Times New Roman" w:hAnsi="Times New Roman"/>
          <w:b/>
          <w:sz w:val="32"/>
          <w:szCs w:val="32"/>
        </w:rPr>
        <w:t xml:space="preserve">реализуются </w:t>
      </w:r>
      <w:r>
        <w:rPr>
          <w:rFonts w:ascii="Times New Roman" w:hAnsi="Times New Roman"/>
          <w:b/>
          <w:sz w:val="32"/>
          <w:szCs w:val="32"/>
          <w:u w:val="single"/>
        </w:rPr>
        <w:t>9 национальных проектов</w:t>
      </w:r>
      <w:r>
        <w:rPr>
          <w:rFonts w:ascii="Times New Roman" w:hAnsi="Times New Roman"/>
          <w:b/>
          <w:sz w:val="32"/>
          <w:szCs w:val="32"/>
        </w:rPr>
        <w:t xml:space="preserve">, из них 2 национальных проекта финансируются за счет средств федерального, краевого и районного бюджетов: </w:t>
      </w:r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b/>
          <w:sz w:val="32"/>
          <w:szCs w:val="32"/>
          <w:u w:val="single"/>
        </w:rPr>
      </w:pPr>
      <w:proofErr w:type="gramStart"/>
      <w:r>
        <w:rPr>
          <w:rFonts w:ascii="Times New Roman" w:hAnsi="Times New Roman"/>
          <w:sz w:val="32"/>
          <w:szCs w:val="32"/>
        </w:rPr>
        <w:t xml:space="preserve">в рамках исполнения </w:t>
      </w:r>
      <w:r>
        <w:rPr>
          <w:rFonts w:ascii="Times New Roman" w:hAnsi="Times New Roman"/>
          <w:b/>
          <w:sz w:val="32"/>
          <w:szCs w:val="32"/>
          <w:u w:val="single"/>
        </w:rPr>
        <w:t>Национального проекта Российский Федерации «Демография»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b/>
          <w:sz w:val="32"/>
          <w:szCs w:val="32"/>
          <w:u w:val="single"/>
        </w:rPr>
        <w:t>регионального проекта Красноярского края «Спорт - норма жизни»</w:t>
      </w:r>
      <w:r>
        <w:rPr>
          <w:rFonts w:ascii="Times New Roman" w:hAnsi="Times New Roman"/>
          <w:sz w:val="32"/>
          <w:szCs w:val="32"/>
        </w:rPr>
        <w:t xml:space="preserve">, в 2022 году на территории районного центра </w:t>
      </w:r>
      <w:r>
        <w:rPr>
          <w:rFonts w:ascii="Times New Roman" w:hAnsi="Times New Roman"/>
          <w:b/>
          <w:sz w:val="32"/>
          <w:szCs w:val="32"/>
        </w:rPr>
        <w:t>введена в эксплуатацию спортивная площадка для тестирования Всероссийского физкультурно-спортивного комплекса «Готов к труду и обороне».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Общая сумма финансирования составила  </w:t>
      </w:r>
      <w:r>
        <w:rPr>
          <w:rFonts w:ascii="Times New Roman" w:hAnsi="Times New Roman"/>
          <w:b/>
          <w:sz w:val="32"/>
          <w:szCs w:val="32"/>
          <w:u w:val="single"/>
        </w:rPr>
        <w:t>3 500,0 тыс. руб.</w:t>
      </w:r>
      <w:r>
        <w:rPr>
          <w:rFonts w:ascii="Times New Roman" w:hAnsi="Times New Roman"/>
          <w:sz w:val="32"/>
          <w:szCs w:val="32"/>
        </w:rPr>
        <w:t xml:space="preserve">, из них: федеральный бюджет - </w:t>
      </w:r>
      <w:r>
        <w:rPr>
          <w:rFonts w:ascii="Times New Roman" w:hAnsi="Times New Roman"/>
          <w:b/>
          <w:sz w:val="32"/>
          <w:szCs w:val="32"/>
          <w:u w:val="single"/>
        </w:rPr>
        <w:t>2 990,0 тыс. руб.</w:t>
      </w:r>
      <w:r>
        <w:rPr>
          <w:rFonts w:ascii="Times New Roman" w:hAnsi="Times New Roman"/>
          <w:sz w:val="32"/>
          <w:szCs w:val="32"/>
        </w:rPr>
        <w:t xml:space="preserve">, бюджет Красноярского края- </w:t>
      </w:r>
      <w:r>
        <w:rPr>
          <w:rFonts w:ascii="Times New Roman" w:hAnsi="Times New Roman"/>
          <w:b/>
          <w:sz w:val="32"/>
          <w:szCs w:val="32"/>
          <w:u w:val="single"/>
        </w:rPr>
        <w:t>160,0 тыс. руб.</w:t>
      </w:r>
      <w:r>
        <w:rPr>
          <w:rFonts w:ascii="Times New Roman" w:hAnsi="Times New Roman"/>
          <w:sz w:val="32"/>
          <w:szCs w:val="32"/>
        </w:rPr>
        <w:t xml:space="preserve">, средства бюджета района - </w:t>
      </w:r>
      <w:r>
        <w:rPr>
          <w:rFonts w:ascii="Times New Roman" w:hAnsi="Times New Roman"/>
          <w:b/>
          <w:sz w:val="32"/>
          <w:szCs w:val="32"/>
          <w:u w:val="single"/>
        </w:rPr>
        <w:t>350,0 тыс. руб.</w:t>
      </w:r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b/>
          <w:sz w:val="32"/>
          <w:szCs w:val="32"/>
          <w:u w:val="single"/>
        </w:rPr>
      </w:pPr>
      <w:proofErr w:type="gramStart"/>
      <w:r>
        <w:rPr>
          <w:rFonts w:ascii="Times New Roman" w:hAnsi="Times New Roman"/>
          <w:sz w:val="32"/>
          <w:szCs w:val="32"/>
        </w:rPr>
        <w:t xml:space="preserve">в рамках исполнения </w:t>
      </w:r>
      <w:r>
        <w:rPr>
          <w:rFonts w:ascii="Times New Roman" w:hAnsi="Times New Roman"/>
          <w:b/>
          <w:sz w:val="32"/>
          <w:szCs w:val="32"/>
          <w:u w:val="single"/>
        </w:rPr>
        <w:t>Национального проекта Российской Федерации «Образование»,  регионального проекта Красноярского края «Социальная активность»</w:t>
      </w:r>
      <w:r>
        <w:rPr>
          <w:rFonts w:ascii="Times New Roman" w:hAnsi="Times New Roman"/>
          <w:sz w:val="32"/>
          <w:szCs w:val="32"/>
        </w:rPr>
        <w:t xml:space="preserve"> проведены </w:t>
      </w:r>
      <w:r>
        <w:rPr>
          <w:rFonts w:ascii="Times New Roman" w:hAnsi="Times New Roman"/>
          <w:b/>
          <w:sz w:val="32"/>
          <w:szCs w:val="32"/>
        </w:rPr>
        <w:t>мероприятия направленные на развитие добровольческой «волонтерской» деятельности на территории Северо-Енисейского района</w:t>
      </w:r>
      <w:r>
        <w:rPr>
          <w:rFonts w:ascii="Times New Roman" w:hAnsi="Times New Roman"/>
          <w:sz w:val="32"/>
          <w:szCs w:val="32"/>
        </w:rPr>
        <w:t xml:space="preserve">, на общую сумму </w:t>
      </w:r>
      <w:r>
        <w:rPr>
          <w:rFonts w:ascii="Times New Roman" w:hAnsi="Times New Roman"/>
          <w:b/>
          <w:sz w:val="32"/>
          <w:szCs w:val="32"/>
          <w:u w:val="single"/>
        </w:rPr>
        <w:t>510,0тыс. руб</w:t>
      </w:r>
      <w:r>
        <w:rPr>
          <w:rFonts w:ascii="Times New Roman" w:hAnsi="Times New Roman"/>
          <w:sz w:val="32"/>
          <w:szCs w:val="32"/>
        </w:rPr>
        <w:t xml:space="preserve">., из них: средства краевого бюджета - </w:t>
      </w:r>
      <w:r>
        <w:rPr>
          <w:rFonts w:ascii="Times New Roman" w:hAnsi="Times New Roman"/>
          <w:b/>
          <w:sz w:val="32"/>
          <w:szCs w:val="32"/>
          <w:u w:val="single"/>
        </w:rPr>
        <w:t>500,0 тыс. руб</w:t>
      </w:r>
      <w:r>
        <w:rPr>
          <w:rFonts w:ascii="Times New Roman" w:hAnsi="Times New Roman"/>
          <w:sz w:val="32"/>
          <w:szCs w:val="32"/>
        </w:rPr>
        <w:t xml:space="preserve">., средства бюджета района - </w:t>
      </w:r>
      <w:r>
        <w:rPr>
          <w:rFonts w:ascii="Times New Roman" w:hAnsi="Times New Roman"/>
          <w:b/>
          <w:sz w:val="32"/>
          <w:szCs w:val="32"/>
          <w:u w:val="single"/>
        </w:rPr>
        <w:t>10,0 тыс. руб.</w:t>
      </w:r>
      <w:proofErr w:type="gramEnd"/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На протяжении ряда лет ведется комплексная работа с золотодобывающими предприятиями района, в рамках </w:t>
      </w:r>
      <w:proofErr w:type="spellStart"/>
      <w:r>
        <w:rPr>
          <w:rFonts w:ascii="Times New Roman" w:hAnsi="Times New Roman"/>
          <w:b/>
          <w:sz w:val="32"/>
          <w:szCs w:val="32"/>
          <w:u w:val="single"/>
        </w:rPr>
        <w:t>муниципально</w:t>
      </w:r>
      <w:proofErr w:type="spellEnd"/>
      <w:r>
        <w:rPr>
          <w:rFonts w:ascii="Times New Roman" w:hAnsi="Times New Roman"/>
          <w:b/>
          <w:sz w:val="32"/>
          <w:szCs w:val="32"/>
          <w:u w:val="single"/>
        </w:rPr>
        <w:t xml:space="preserve"> - частного партнерства</w:t>
      </w:r>
      <w:r>
        <w:rPr>
          <w:rFonts w:ascii="Times New Roman" w:hAnsi="Times New Roman"/>
          <w:sz w:val="32"/>
          <w:szCs w:val="32"/>
          <w:u w:val="single"/>
        </w:rPr>
        <w:t>, привлечения спонсорских средств инвесторов, в том числе посредством заключения договоров пожертвования, дарения имущества, соглашений о социально-экономическом сотрудничестве.</w:t>
      </w:r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32"/>
          <w:szCs w:val="32"/>
          <w:u w:val="single"/>
        </w:rPr>
      </w:pPr>
      <w:proofErr w:type="gramStart"/>
      <w:r>
        <w:rPr>
          <w:rFonts w:ascii="Times New Roman" w:hAnsi="Times New Roman"/>
          <w:sz w:val="32"/>
          <w:szCs w:val="32"/>
        </w:rPr>
        <w:t>В рамках заключенного соглашения «О социально-экономическом сотрудничестве» с золотодобывающим предприятием ООО ГРК «</w:t>
      </w:r>
      <w:proofErr w:type="spellStart"/>
      <w:r>
        <w:rPr>
          <w:rFonts w:ascii="Times New Roman" w:hAnsi="Times New Roman"/>
          <w:sz w:val="32"/>
          <w:szCs w:val="32"/>
        </w:rPr>
        <w:t>Амикан</w:t>
      </w:r>
      <w:proofErr w:type="spellEnd"/>
      <w:r>
        <w:rPr>
          <w:rFonts w:ascii="Times New Roman" w:hAnsi="Times New Roman"/>
          <w:sz w:val="32"/>
          <w:szCs w:val="32"/>
        </w:rPr>
        <w:t>» в</w:t>
      </w:r>
      <w:r>
        <w:rPr>
          <w:rFonts w:ascii="Times New Roman" w:hAnsi="Times New Roman"/>
          <w:bCs/>
          <w:sz w:val="32"/>
          <w:szCs w:val="32"/>
        </w:rPr>
        <w:t xml:space="preserve"> 2022 году предприятием была оказана финансовая поддержка </w:t>
      </w:r>
      <w:r>
        <w:rPr>
          <w:rFonts w:ascii="Times New Roman" w:hAnsi="Times New Roman"/>
          <w:b/>
          <w:bCs/>
          <w:sz w:val="32"/>
          <w:szCs w:val="32"/>
          <w:u w:val="single"/>
        </w:rPr>
        <w:t>выпускникам школ Северо-Енисейского района, организованы экскурсии школьников района в город Москва и город Санкт-Петербург, приобретен автомобиль скорой медицинской помощи для участковой больницы п. Брянка,  приобретено спортивное оборудование для образовательных учреждений района, приобретены горки для обустройства зимнего городка поселка Брянка.</w:t>
      </w:r>
      <w:proofErr w:type="gramEnd"/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b/>
          <w:sz w:val="32"/>
          <w:szCs w:val="32"/>
          <w:u w:val="single"/>
        </w:rPr>
      </w:pPr>
      <w:proofErr w:type="gramStart"/>
      <w:r>
        <w:rPr>
          <w:rFonts w:ascii="Times New Roman" w:hAnsi="Times New Roman"/>
          <w:sz w:val="32"/>
          <w:szCs w:val="32"/>
        </w:rPr>
        <w:lastRenderedPageBreak/>
        <w:t>За счет безвозмездных поступлений, полученных от ООО «</w:t>
      </w:r>
      <w:proofErr w:type="spellStart"/>
      <w:r>
        <w:rPr>
          <w:rFonts w:ascii="Times New Roman" w:hAnsi="Times New Roman"/>
          <w:sz w:val="32"/>
          <w:szCs w:val="32"/>
        </w:rPr>
        <w:t>Соврудник</w:t>
      </w:r>
      <w:proofErr w:type="spellEnd"/>
      <w:r>
        <w:rPr>
          <w:rFonts w:ascii="Times New Roman" w:hAnsi="Times New Roman"/>
          <w:sz w:val="32"/>
          <w:szCs w:val="32"/>
        </w:rPr>
        <w:t xml:space="preserve">», в рамках соглашения о социально-экономическом сотрудничестве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в 2022 году для учеников школ Северо-Енисейского района был организован экскурсионный тур в республику Беларусь и город-побратим  Солигорск, </w:t>
      </w:r>
      <w:r>
        <w:rPr>
          <w:rFonts w:ascii="Times New Roman" w:hAnsi="Times New Roman"/>
          <w:sz w:val="32"/>
          <w:szCs w:val="32"/>
        </w:rPr>
        <w:t xml:space="preserve">приобретены </w:t>
      </w:r>
      <w:r>
        <w:rPr>
          <w:rFonts w:ascii="Times New Roman" w:hAnsi="Times New Roman"/>
          <w:b/>
          <w:sz w:val="32"/>
          <w:szCs w:val="32"/>
          <w:u w:val="single"/>
        </w:rPr>
        <w:t>две стоматологические установки в комплекте с принадлежностями и оборудованием, приобретено оборудование и мебель для столовых образовательных учреждений района.</w:t>
      </w:r>
      <w:proofErr w:type="gramEnd"/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рамках социально-экономического партнерства  золотодобывающее предприятие </w:t>
      </w:r>
      <w:r>
        <w:rPr>
          <w:rFonts w:ascii="Times New Roman" w:hAnsi="Times New Roman"/>
          <w:b/>
          <w:sz w:val="32"/>
          <w:szCs w:val="32"/>
          <w:u w:val="single"/>
        </w:rPr>
        <w:t>АО «Полюс Красноярск»</w:t>
      </w:r>
      <w:r>
        <w:rPr>
          <w:rFonts w:ascii="Times New Roman" w:hAnsi="Times New Roman"/>
          <w:sz w:val="32"/>
          <w:szCs w:val="32"/>
        </w:rPr>
        <w:t xml:space="preserve"> оказывает помощь пенсионерам и выпускникам школ района. В 2022 году, в связи с празднованием 90-летия Северо-Енисейского района, за счет денежных средств золотодобывающего предприятия </w:t>
      </w:r>
      <w:r>
        <w:rPr>
          <w:rFonts w:ascii="Times New Roman" w:hAnsi="Times New Roman"/>
          <w:b/>
          <w:sz w:val="32"/>
          <w:szCs w:val="32"/>
          <w:u w:val="single"/>
        </w:rPr>
        <w:t>приобретена оргтехника для районных общеобразовательных учреждений</w:t>
      </w:r>
      <w:r>
        <w:rPr>
          <w:rFonts w:ascii="Times New Roman" w:hAnsi="Times New Roman"/>
          <w:sz w:val="32"/>
          <w:szCs w:val="32"/>
        </w:rPr>
        <w:t xml:space="preserve">. </w:t>
      </w:r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Северной геологоразведочной экспедицией филиал ОАО «</w:t>
      </w:r>
      <w:proofErr w:type="spellStart"/>
      <w:r>
        <w:rPr>
          <w:rFonts w:ascii="Times New Roman" w:hAnsi="Times New Roman"/>
          <w:b/>
          <w:sz w:val="32"/>
          <w:szCs w:val="32"/>
        </w:rPr>
        <w:t>Красноярскгеология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» </w:t>
      </w:r>
      <w:r>
        <w:rPr>
          <w:rFonts w:ascii="Times New Roman" w:hAnsi="Times New Roman"/>
          <w:sz w:val="32"/>
          <w:szCs w:val="32"/>
        </w:rPr>
        <w:t>за счет сре</w:t>
      </w:r>
      <w:proofErr w:type="gramStart"/>
      <w:r>
        <w:rPr>
          <w:rFonts w:ascii="Times New Roman" w:hAnsi="Times New Roman"/>
          <w:sz w:val="32"/>
          <w:szCs w:val="32"/>
        </w:rPr>
        <w:t>дств пр</w:t>
      </w:r>
      <w:proofErr w:type="gramEnd"/>
      <w:r>
        <w:rPr>
          <w:rFonts w:ascii="Times New Roman" w:hAnsi="Times New Roman"/>
          <w:sz w:val="32"/>
          <w:szCs w:val="32"/>
        </w:rPr>
        <w:t xml:space="preserve">едприятия в 2022 году приобретены и установлены пластиковые окна в </w:t>
      </w:r>
      <w:proofErr w:type="spellStart"/>
      <w:r>
        <w:rPr>
          <w:rFonts w:ascii="Times New Roman" w:hAnsi="Times New Roman"/>
          <w:b/>
          <w:sz w:val="32"/>
          <w:szCs w:val="32"/>
          <w:u w:val="single"/>
        </w:rPr>
        <w:t>Тейской</w:t>
      </w:r>
      <w:proofErr w:type="spellEnd"/>
      <w:r>
        <w:rPr>
          <w:rFonts w:ascii="Times New Roman" w:hAnsi="Times New Roman"/>
          <w:b/>
          <w:sz w:val="32"/>
          <w:szCs w:val="32"/>
          <w:u w:val="single"/>
        </w:rPr>
        <w:t xml:space="preserve"> врачебной амбулатории</w:t>
      </w:r>
      <w:r>
        <w:rPr>
          <w:rFonts w:ascii="Times New Roman" w:hAnsi="Times New Roman"/>
          <w:sz w:val="32"/>
          <w:szCs w:val="32"/>
        </w:rPr>
        <w:t>.</w:t>
      </w:r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Качество жизни </w:t>
      </w:r>
      <w:proofErr w:type="spellStart"/>
      <w:r>
        <w:rPr>
          <w:rFonts w:ascii="Times New Roman" w:hAnsi="Times New Roman"/>
          <w:b/>
          <w:sz w:val="32"/>
          <w:szCs w:val="32"/>
        </w:rPr>
        <w:t>североенисейцев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во многом определяется жилищно-коммунальной и транспортной инфраструктурой, сферой строительства и благоустройства, состоянием учреждений социальной сферы.</w:t>
      </w:r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В сфере жилищного строительства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дела обстоят благополучно и это значимая составляющая районной экономики. </w:t>
      </w:r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t xml:space="preserve">Обеспеченность жильем в 2022 году на одного человека в районе составила </w:t>
      </w:r>
      <w:r>
        <w:rPr>
          <w:rFonts w:ascii="Times New Roman" w:hAnsi="Times New Roman"/>
          <w:b/>
          <w:sz w:val="32"/>
          <w:szCs w:val="32"/>
          <w:u w:val="single"/>
        </w:rPr>
        <w:t>24,3 кв. м.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  <w:u w:val="single"/>
        </w:rPr>
        <w:t>Это очень хороший показатель!</w:t>
      </w:r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Доля ветхого и аварийного муниципального жилья в </w:t>
      </w:r>
      <w:proofErr w:type="gramStart"/>
      <w:r>
        <w:rPr>
          <w:rFonts w:ascii="Times New Roman" w:hAnsi="Times New Roman"/>
          <w:sz w:val="32"/>
          <w:szCs w:val="32"/>
        </w:rPr>
        <w:t>районе</w:t>
      </w:r>
      <w:proofErr w:type="gramEnd"/>
      <w:r>
        <w:rPr>
          <w:rFonts w:ascii="Times New Roman" w:hAnsi="Times New Roman"/>
          <w:sz w:val="32"/>
          <w:szCs w:val="32"/>
        </w:rPr>
        <w:t xml:space="preserve"> стремительно снижается. Если раньше она составляла более </w:t>
      </w:r>
      <w:r>
        <w:rPr>
          <w:rFonts w:ascii="Times New Roman" w:hAnsi="Times New Roman"/>
          <w:b/>
          <w:sz w:val="32"/>
          <w:szCs w:val="32"/>
          <w:u w:val="single"/>
        </w:rPr>
        <w:t>60,0%</w:t>
      </w:r>
      <w:r>
        <w:rPr>
          <w:rFonts w:ascii="Times New Roman" w:hAnsi="Times New Roman"/>
          <w:sz w:val="32"/>
          <w:szCs w:val="32"/>
          <w:u w:val="single"/>
        </w:rPr>
        <w:t>,</w:t>
      </w:r>
      <w:r>
        <w:rPr>
          <w:rFonts w:ascii="Times New Roman" w:hAnsi="Times New Roman"/>
          <w:sz w:val="32"/>
          <w:szCs w:val="32"/>
        </w:rPr>
        <w:t xml:space="preserve"> то сегодня </w:t>
      </w:r>
      <w:r>
        <w:rPr>
          <w:rFonts w:ascii="Times New Roman" w:hAnsi="Times New Roman"/>
          <w:sz w:val="32"/>
          <w:szCs w:val="32"/>
          <w:u w:val="single"/>
        </w:rPr>
        <w:t xml:space="preserve">доля ветхого и аварийного муниципального жилья составила всего </w:t>
      </w:r>
      <w:r>
        <w:rPr>
          <w:rFonts w:ascii="Times New Roman" w:hAnsi="Times New Roman"/>
          <w:b/>
          <w:sz w:val="32"/>
          <w:szCs w:val="32"/>
          <w:u w:val="single"/>
        </w:rPr>
        <w:t>1,5%</w:t>
      </w:r>
      <w:r>
        <w:rPr>
          <w:rFonts w:ascii="Times New Roman" w:hAnsi="Times New Roman"/>
          <w:sz w:val="32"/>
          <w:szCs w:val="32"/>
        </w:rPr>
        <w:t>.</w:t>
      </w:r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Ведется строительство </w:t>
      </w:r>
      <w:r>
        <w:rPr>
          <w:rFonts w:ascii="Times New Roman" w:hAnsi="Times New Roman"/>
          <w:b/>
          <w:sz w:val="32"/>
          <w:szCs w:val="32"/>
        </w:rPr>
        <w:t>3х многоквартирных жилых домов</w:t>
      </w:r>
      <w:r>
        <w:rPr>
          <w:rFonts w:ascii="Times New Roman" w:hAnsi="Times New Roman"/>
          <w:sz w:val="32"/>
          <w:szCs w:val="32"/>
        </w:rPr>
        <w:t xml:space="preserve">,  это: </w:t>
      </w:r>
      <w:r>
        <w:rPr>
          <w:rFonts w:ascii="Times New Roman" w:hAnsi="Times New Roman"/>
          <w:b/>
          <w:sz w:val="32"/>
          <w:szCs w:val="32"/>
        </w:rPr>
        <w:t>60-ти квартирный жилой дом</w:t>
      </w:r>
      <w:r>
        <w:rPr>
          <w:rFonts w:ascii="Times New Roman" w:hAnsi="Times New Roman"/>
          <w:sz w:val="32"/>
          <w:szCs w:val="32"/>
        </w:rPr>
        <w:t xml:space="preserve"> общей площадью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4578,0 </w:t>
      </w:r>
      <w:r>
        <w:rPr>
          <w:rFonts w:ascii="Times New Roman" w:hAnsi="Times New Roman"/>
          <w:b/>
          <w:bCs/>
          <w:sz w:val="32"/>
          <w:szCs w:val="32"/>
          <w:u w:val="single"/>
        </w:rPr>
        <w:t>м</w:t>
      </w:r>
      <w:proofErr w:type="gramStart"/>
      <w:r>
        <w:rPr>
          <w:rFonts w:ascii="Times New Roman" w:hAnsi="Times New Roman"/>
          <w:b/>
          <w:bCs/>
          <w:sz w:val="32"/>
          <w:szCs w:val="32"/>
          <w:u w:val="single"/>
          <w:vertAlign w:val="superscript"/>
        </w:rPr>
        <w:t>2</w:t>
      </w:r>
      <w:proofErr w:type="gramEnd"/>
      <w:r>
        <w:rPr>
          <w:rFonts w:ascii="Times New Roman" w:hAnsi="Times New Roman"/>
          <w:sz w:val="32"/>
          <w:szCs w:val="32"/>
        </w:rPr>
        <w:t xml:space="preserve">, и </w:t>
      </w:r>
      <w:r>
        <w:rPr>
          <w:rFonts w:ascii="Times New Roman" w:hAnsi="Times New Roman"/>
          <w:b/>
          <w:sz w:val="32"/>
          <w:szCs w:val="32"/>
        </w:rPr>
        <w:t>два 16-ти квартирных жилых дома</w:t>
      </w:r>
      <w:r>
        <w:rPr>
          <w:rFonts w:ascii="Times New Roman" w:hAnsi="Times New Roman"/>
          <w:sz w:val="32"/>
          <w:szCs w:val="32"/>
        </w:rPr>
        <w:t xml:space="preserve"> площадью каждый по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768,9 </w:t>
      </w:r>
      <w:r>
        <w:rPr>
          <w:rFonts w:ascii="Times New Roman" w:hAnsi="Times New Roman"/>
          <w:b/>
          <w:bCs/>
          <w:sz w:val="32"/>
          <w:szCs w:val="32"/>
          <w:u w:val="single"/>
        </w:rPr>
        <w:t>м</w:t>
      </w:r>
      <w:r>
        <w:rPr>
          <w:rFonts w:ascii="Times New Roman" w:hAnsi="Times New Roman"/>
          <w:b/>
          <w:bCs/>
          <w:sz w:val="32"/>
          <w:szCs w:val="32"/>
          <w:u w:val="single"/>
          <w:vertAlign w:val="superscript"/>
        </w:rPr>
        <w:t>2</w:t>
      </w:r>
      <w:r>
        <w:rPr>
          <w:rFonts w:ascii="Times New Roman" w:hAnsi="Times New Roman"/>
          <w:bCs/>
          <w:sz w:val="32"/>
          <w:szCs w:val="32"/>
        </w:rPr>
        <w:t xml:space="preserve"> в </w:t>
      </w:r>
      <w:proofErr w:type="spellStart"/>
      <w:r>
        <w:rPr>
          <w:rFonts w:ascii="Times New Roman" w:hAnsi="Times New Roman"/>
          <w:bCs/>
          <w:sz w:val="32"/>
          <w:szCs w:val="32"/>
        </w:rPr>
        <w:t>гп</w:t>
      </w:r>
      <w:proofErr w:type="spellEnd"/>
      <w:r>
        <w:rPr>
          <w:rFonts w:ascii="Times New Roman" w:hAnsi="Times New Roman"/>
          <w:bCs/>
          <w:sz w:val="32"/>
          <w:szCs w:val="32"/>
        </w:rPr>
        <w:t xml:space="preserve"> Северо-Енисейский. В настоящий момент строительство домов находится в стадии завершающих работ.</w:t>
      </w:r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 2023 году запланировано начать строительство нового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60-квартирного жилого дома по ул. Карла Маркса 52а/2 в </w:t>
      </w:r>
      <w:proofErr w:type="spellStart"/>
      <w:r>
        <w:rPr>
          <w:rFonts w:ascii="Times New Roman" w:hAnsi="Times New Roman"/>
          <w:b/>
          <w:sz w:val="32"/>
          <w:szCs w:val="32"/>
          <w:u w:val="single"/>
        </w:rPr>
        <w:t>гп</w:t>
      </w:r>
      <w:proofErr w:type="spellEnd"/>
      <w:r>
        <w:rPr>
          <w:rFonts w:ascii="Times New Roman" w:hAnsi="Times New Roman"/>
          <w:b/>
          <w:sz w:val="32"/>
          <w:szCs w:val="32"/>
          <w:u w:val="single"/>
        </w:rPr>
        <w:t xml:space="preserve"> Северо-Енисейский, также готовятся проекты на строительство 24-квартирного жилого дома в микрорайоне Тарасовский в п. Тея и 16-квартирного жилого дома в п. Брянка</w:t>
      </w:r>
      <w:r>
        <w:rPr>
          <w:rFonts w:ascii="Times New Roman" w:hAnsi="Times New Roman"/>
          <w:sz w:val="32"/>
          <w:szCs w:val="32"/>
        </w:rPr>
        <w:t xml:space="preserve">. Будет продолжено выполнение работ капитального и текущего характера на объектах социальной сферы, объектах жизнеобеспечения, жилищного фонда. </w:t>
      </w:r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lastRenderedPageBreak/>
        <w:t xml:space="preserve">Очень </w:t>
      </w:r>
      <w:r>
        <w:rPr>
          <w:rFonts w:ascii="Times New Roman" w:hAnsi="Times New Roman"/>
          <w:b/>
          <w:bCs/>
          <w:sz w:val="32"/>
          <w:szCs w:val="32"/>
          <w:u w:val="single"/>
        </w:rPr>
        <w:t>важным реализованным проектом на территории Северо-Енисейского района в 2022 году</w:t>
      </w:r>
      <w:r>
        <w:rPr>
          <w:rFonts w:ascii="Times New Roman" w:hAnsi="Times New Roman"/>
          <w:bCs/>
          <w:sz w:val="32"/>
          <w:szCs w:val="32"/>
        </w:rPr>
        <w:t xml:space="preserve">, является ввод в эксплуатацию </w:t>
      </w:r>
      <w:r>
        <w:rPr>
          <w:rFonts w:ascii="Times New Roman" w:hAnsi="Times New Roman"/>
          <w:b/>
          <w:bCs/>
          <w:sz w:val="32"/>
          <w:szCs w:val="32"/>
          <w:u w:val="single"/>
        </w:rPr>
        <w:t>ПЦР лаборатории,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 xml:space="preserve">построенной и укомплектованной за счет средств районного бюджета, в которой будут проводиться исследования методом </w:t>
      </w:r>
      <w:proofErr w:type="spellStart"/>
      <w:r>
        <w:rPr>
          <w:rFonts w:ascii="Times New Roman" w:hAnsi="Times New Roman"/>
          <w:bCs/>
          <w:sz w:val="32"/>
          <w:szCs w:val="32"/>
        </w:rPr>
        <w:t>полимеразной</w:t>
      </w:r>
      <w:proofErr w:type="spellEnd"/>
      <w:r>
        <w:rPr>
          <w:rFonts w:ascii="Times New Roman" w:hAnsi="Times New Roman"/>
          <w:bCs/>
          <w:sz w:val="32"/>
          <w:szCs w:val="32"/>
        </w:rPr>
        <w:t xml:space="preserve"> цепной реакции</w:t>
      </w:r>
      <w:r>
        <w:rPr>
          <w:rFonts w:ascii="Times New Roman" w:hAnsi="Times New Roman"/>
          <w:b/>
          <w:bCs/>
          <w:sz w:val="32"/>
          <w:szCs w:val="32"/>
        </w:rPr>
        <w:t>.</w:t>
      </w:r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color w:val="111111"/>
          <w:w w:val="105"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Мощность ПЦР - лаборатории рассчитана на </w:t>
      </w:r>
      <w:r>
        <w:rPr>
          <w:rFonts w:ascii="Times New Roman" w:hAnsi="Times New Roman"/>
          <w:b/>
          <w:bCs/>
          <w:sz w:val="32"/>
          <w:szCs w:val="32"/>
          <w:u w:val="single"/>
        </w:rPr>
        <w:t>15 посещений в смену</w:t>
      </w:r>
      <w:r>
        <w:rPr>
          <w:rFonts w:ascii="Times New Roman" w:hAnsi="Times New Roman"/>
          <w:bCs/>
          <w:sz w:val="32"/>
          <w:szCs w:val="32"/>
        </w:rPr>
        <w:t xml:space="preserve">, в ней будут проводиться такие микробиологические исследования, как: </w:t>
      </w:r>
      <w:r>
        <w:rPr>
          <w:rFonts w:ascii="Times New Roman" w:hAnsi="Times New Roman"/>
          <w:color w:val="111111"/>
          <w:w w:val="105"/>
          <w:sz w:val="32"/>
          <w:szCs w:val="32"/>
          <w:lang w:val="en-US"/>
        </w:rPr>
        <w:t>c</w:t>
      </w:r>
      <w:r>
        <w:rPr>
          <w:rFonts w:ascii="Times New Roman" w:hAnsi="Times New Roman"/>
          <w:color w:val="111111"/>
          <w:w w:val="105"/>
          <w:sz w:val="32"/>
          <w:szCs w:val="32"/>
        </w:rPr>
        <w:t>ovid-19, ЗППП (заболевания передающиеся половым путем), гепатиты «</w:t>
      </w:r>
      <w:proofErr w:type="gramStart"/>
      <w:r>
        <w:rPr>
          <w:rFonts w:ascii="Times New Roman" w:hAnsi="Times New Roman"/>
          <w:color w:val="111111"/>
          <w:w w:val="105"/>
          <w:sz w:val="32"/>
          <w:szCs w:val="32"/>
        </w:rPr>
        <w:t>В</w:t>
      </w:r>
      <w:proofErr w:type="gramEnd"/>
      <w:r>
        <w:rPr>
          <w:rFonts w:ascii="Times New Roman" w:hAnsi="Times New Roman"/>
          <w:color w:val="111111"/>
          <w:w w:val="105"/>
          <w:sz w:val="32"/>
          <w:szCs w:val="32"/>
        </w:rPr>
        <w:t>» и «</w:t>
      </w:r>
      <w:proofErr w:type="gramStart"/>
      <w:r>
        <w:rPr>
          <w:rFonts w:ascii="Times New Roman" w:hAnsi="Times New Roman"/>
          <w:color w:val="111111"/>
          <w:w w:val="105"/>
          <w:sz w:val="32"/>
          <w:szCs w:val="32"/>
        </w:rPr>
        <w:t>С</w:t>
      </w:r>
      <w:proofErr w:type="gramEnd"/>
      <w:r>
        <w:rPr>
          <w:rFonts w:ascii="Times New Roman" w:hAnsi="Times New Roman"/>
          <w:color w:val="111111"/>
          <w:w w:val="105"/>
          <w:sz w:val="32"/>
          <w:szCs w:val="32"/>
        </w:rPr>
        <w:t>», кишечные инфекции, респираторные инфекции и др.</w:t>
      </w:r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ПЦР - лаборатория - это медицинский объект, который будет работать на здоровье граждан </w:t>
      </w:r>
      <w:proofErr w:type="gramStart"/>
      <w:r>
        <w:rPr>
          <w:rFonts w:ascii="Times New Roman" w:hAnsi="Times New Roman"/>
          <w:bCs/>
          <w:sz w:val="32"/>
          <w:szCs w:val="32"/>
        </w:rPr>
        <w:t>Северо-Енисейского</w:t>
      </w:r>
      <w:proofErr w:type="gramEnd"/>
      <w:r>
        <w:rPr>
          <w:rFonts w:ascii="Times New Roman" w:hAnsi="Times New Roman"/>
          <w:bCs/>
          <w:sz w:val="32"/>
          <w:szCs w:val="32"/>
        </w:rPr>
        <w:t xml:space="preserve"> района. Это важный объект для скорости исследования анализов, быстроты постановки диагноза.</w:t>
      </w:r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настоящее время </w:t>
      </w:r>
      <w:r>
        <w:rPr>
          <w:rFonts w:ascii="Times New Roman" w:hAnsi="Times New Roman"/>
          <w:b/>
          <w:sz w:val="32"/>
          <w:szCs w:val="32"/>
          <w:u w:val="single"/>
        </w:rPr>
        <w:t>на стадии проектирования строительство комплексного лечебного корпуса КГБУЗ «Северо-Енисейская районная больница»</w:t>
      </w:r>
      <w:r>
        <w:rPr>
          <w:rFonts w:ascii="Times New Roman" w:hAnsi="Times New Roman"/>
          <w:b/>
          <w:bCs/>
          <w:sz w:val="32"/>
          <w:szCs w:val="32"/>
          <w:u w:val="single"/>
        </w:rPr>
        <w:t xml:space="preserve"> в </w:t>
      </w:r>
      <w:proofErr w:type="spellStart"/>
      <w:r>
        <w:rPr>
          <w:rFonts w:ascii="Times New Roman" w:hAnsi="Times New Roman"/>
          <w:b/>
          <w:bCs/>
          <w:sz w:val="32"/>
          <w:szCs w:val="32"/>
          <w:u w:val="single"/>
        </w:rPr>
        <w:t>гп</w:t>
      </w:r>
      <w:proofErr w:type="spellEnd"/>
      <w:r>
        <w:rPr>
          <w:rFonts w:ascii="Times New Roman" w:hAnsi="Times New Roman"/>
          <w:b/>
          <w:bCs/>
          <w:sz w:val="32"/>
          <w:szCs w:val="32"/>
          <w:u w:val="single"/>
        </w:rPr>
        <w:t xml:space="preserve"> Северо-Енисейский мощностью 45 коек и 3 койки реанимации, </w:t>
      </w:r>
      <w:r>
        <w:rPr>
          <w:rFonts w:ascii="Times New Roman" w:hAnsi="Times New Roman"/>
          <w:bCs/>
          <w:sz w:val="32"/>
          <w:szCs w:val="32"/>
        </w:rPr>
        <w:t>на разработку проектно-сметной документации в бюджете Красноярского края заложено</w:t>
      </w:r>
      <w:r>
        <w:rPr>
          <w:rFonts w:ascii="Times New Roman" w:hAnsi="Times New Roman"/>
          <w:b/>
          <w:bCs/>
          <w:sz w:val="32"/>
          <w:szCs w:val="32"/>
          <w:u w:val="single"/>
        </w:rPr>
        <w:t xml:space="preserve"> 50,0 млн. руб.</w:t>
      </w:r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Разрабатывается проектно-сметная документация на </w:t>
      </w:r>
      <w:r>
        <w:rPr>
          <w:rFonts w:ascii="Times New Roman" w:hAnsi="Times New Roman"/>
          <w:b/>
          <w:bCs/>
          <w:sz w:val="32"/>
          <w:szCs w:val="32"/>
          <w:u w:val="single"/>
        </w:rPr>
        <w:t xml:space="preserve">строительство в 2023 году культурно - </w:t>
      </w:r>
      <w:proofErr w:type="spellStart"/>
      <w:r>
        <w:rPr>
          <w:rFonts w:ascii="Times New Roman" w:hAnsi="Times New Roman"/>
          <w:b/>
          <w:bCs/>
          <w:sz w:val="32"/>
          <w:szCs w:val="32"/>
          <w:u w:val="single"/>
        </w:rPr>
        <w:t>досугового</w:t>
      </w:r>
      <w:proofErr w:type="spellEnd"/>
      <w:r>
        <w:rPr>
          <w:rFonts w:ascii="Times New Roman" w:hAnsi="Times New Roman"/>
          <w:b/>
          <w:bCs/>
          <w:sz w:val="32"/>
          <w:szCs w:val="32"/>
          <w:u w:val="single"/>
        </w:rPr>
        <w:t xml:space="preserve"> центра в п. Брянка, и на строительство современной детской школы искусств в </w:t>
      </w:r>
      <w:proofErr w:type="spellStart"/>
      <w:r>
        <w:rPr>
          <w:rFonts w:ascii="Times New Roman" w:hAnsi="Times New Roman"/>
          <w:b/>
          <w:bCs/>
          <w:sz w:val="32"/>
          <w:szCs w:val="32"/>
          <w:u w:val="single"/>
        </w:rPr>
        <w:t>гп</w:t>
      </w:r>
      <w:proofErr w:type="spellEnd"/>
      <w:r>
        <w:rPr>
          <w:rFonts w:ascii="Times New Roman" w:hAnsi="Times New Roman"/>
          <w:b/>
          <w:bCs/>
          <w:sz w:val="32"/>
          <w:szCs w:val="32"/>
          <w:u w:val="single"/>
        </w:rPr>
        <w:t xml:space="preserve"> Северо-Енисейский</w:t>
      </w:r>
      <w:r>
        <w:rPr>
          <w:rFonts w:ascii="Times New Roman" w:hAnsi="Times New Roman"/>
          <w:bCs/>
          <w:sz w:val="32"/>
          <w:szCs w:val="32"/>
        </w:rPr>
        <w:t>.</w:t>
      </w:r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Автомобильные дороги - один из важнейших элементов транспортно-коммуникационной системы Северо-Енисейского района, поэтому, для развития современной и эффективной транспортной инфраструктуры, обеспечения сохранности, модернизации и развития </w:t>
      </w:r>
      <w:proofErr w:type="gramStart"/>
      <w:r>
        <w:rPr>
          <w:rFonts w:ascii="Times New Roman" w:hAnsi="Times New Roman"/>
          <w:sz w:val="32"/>
          <w:szCs w:val="32"/>
        </w:rPr>
        <w:t>сети</w:t>
      </w:r>
      <w:proofErr w:type="gramEnd"/>
      <w:r>
        <w:rPr>
          <w:rFonts w:ascii="Times New Roman" w:hAnsi="Times New Roman"/>
          <w:sz w:val="32"/>
          <w:szCs w:val="32"/>
        </w:rPr>
        <w:t xml:space="preserve"> автомобильных дорог района, ежегодно выполняются  работы по ремонту и содержанию улично-дорожной сети. </w:t>
      </w:r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2022 году отремонтировано </w:t>
      </w:r>
      <w:r>
        <w:rPr>
          <w:rFonts w:ascii="Times New Roman" w:hAnsi="Times New Roman"/>
          <w:b/>
          <w:sz w:val="32"/>
          <w:szCs w:val="32"/>
        </w:rPr>
        <w:t>11,1 км</w:t>
      </w:r>
      <w:proofErr w:type="gramStart"/>
      <w:r>
        <w:rPr>
          <w:rFonts w:ascii="Times New Roman" w:hAnsi="Times New Roman"/>
          <w:sz w:val="32"/>
          <w:szCs w:val="32"/>
        </w:rPr>
        <w:t>.</w:t>
      </w:r>
      <w:proofErr w:type="gramEnd"/>
      <w:r>
        <w:rPr>
          <w:rFonts w:ascii="Times New Roman" w:hAnsi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sz w:val="32"/>
          <w:szCs w:val="32"/>
        </w:rPr>
        <w:t>у</w:t>
      </w:r>
      <w:proofErr w:type="gramEnd"/>
      <w:r>
        <w:rPr>
          <w:rFonts w:ascii="Times New Roman" w:hAnsi="Times New Roman"/>
          <w:sz w:val="32"/>
          <w:szCs w:val="32"/>
        </w:rPr>
        <w:t xml:space="preserve">лично-дорожной сети. Это и </w:t>
      </w:r>
      <w:proofErr w:type="gramStart"/>
      <w:r>
        <w:rPr>
          <w:rFonts w:ascii="Times New Roman" w:hAnsi="Times New Roman"/>
          <w:sz w:val="32"/>
          <w:szCs w:val="32"/>
        </w:rPr>
        <w:t>асфальтирование</w:t>
      </w:r>
      <w:proofErr w:type="gramEnd"/>
      <w:r>
        <w:rPr>
          <w:rFonts w:ascii="Times New Roman" w:hAnsi="Times New Roman"/>
          <w:sz w:val="32"/>
          <w:szCs w:val="32"/>
        </w:rPr>
        <w:t xml:space="preserve"> и восстановление профиля гравийных дорог в населенных пунктах района.</w:t>
      </w:r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В соответствии с мероприятиями государственной программы Красноярского края «Развитие транспортной системы», строится северный мост через Енисей в районе поселка </w:t>
      </w:r>
      <w:proofErr w:type="spellStart"/>
      <w:r>
        <w:rPr>
          <w:rFonts w:ascii="Times New Roman" w:hAnsi="Times New Roman"/>
          <w:bCs/>
          <w:sz w:val="32"/>
          <w:szCs w:val="32"/>
        </w:rPr>
        <w:t>Высокогорский</w:t>
      </w:r>
      <w:proofErr w:type="spellEnd"/>
      <w:r>
        <w:rPr>
          <w:rFonts w:ascii="Times New Roman" w:hAnsi="Times New Roman"/>
          <w:bCs/>
          <w:sz w:val="32"/>
          <w:szCs w:val="32"/>
        </w:rPr>
        <w:t>, с отходящими от него автодорогами в направлении Северо-Енисейского района, окончание строительства моста запланировано на 2023 год.</w:t>
      </w:r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u w:val="single"/>
        </w:rPr>
        <w:t>В последние годы мы уделяем самое пристальное внимание вопросам благоустройства</w:t>
      </w:r>
      <w:r>
        <w:rPr>
          <w:rFonts w:ascii="Times New Roman" w:hAnsi="Times New Roman"/>
          <w:sz w:val="32"/>
          <w:szCs w:val="32"/>
        </w:rPr>
        <w:t xml:space="preserve"> - наведению порядка во дворах, созданию современных общественных пространств.</w:t>
      </w:r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 xml:space="preserve">В 2021 году Северо-Енисейский район получил из краевого бюджета субсидию в сумме </w:t>
      </w:r>
      <w:r>
        <w:rPr>
          <w:rFonts w:ascii="Times New Roman" w:hAnsi="Times New Roman"/>
          <w:b/>
          <w:sz w:val="32"/>
          <w:szCs w:val="32"/>
          <w:u w:val="single"/>
        </w:rPr>
        <w:t>42,0 млн. руб</w:t>
      </w:r>
      <w:r>
        <w:rPr>
          <w:rFonts w:ascii="Times New Roman" w:hAnsi="Times New Roman"/>
          <w:sz w:val="32"/>
          <w:szCs w:val="32"/>
        </w:rPr>
        <w:t xml:space="preserve">. на выполнение 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первого </w:t>
      </w:r>
      <w:r>
        <w:rPr>
          <w:rFonts w:ascii="Times New Roman" w:hAnsi="Times New Roman"/>
          <w:b/>
          <w:sz w:val="32"/>
          <w:szCs w:val="32"/>
          <w:u w:val="single"/>
        </w:rPr>
        <w:lastRenderedPageBreak/>
        <w:t>этапа работ по</w:t>
      </w:r>
      <w:r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комплексному благоустройству ул. Ленина и ул. Фабричная в </w:t>
      </w:r>
      <w:proofErr w:type="spellStart"/>
      <w:r>
        <w:rPr>
          <w:rFonts w:ascii="Times New Roman" w:hAnsi="Times New Roman"/>
          <w:b/>
          <w:sz w:val="32"/>
          <w:szCs w:val="32"/>
          <w:u w:val="single"/>
        </w:rPr>
        <w:t>гп</w:t>
      </w:r>
      <w:proofErr w:type="spellEnd"/>
      <w:r>
        <w:rPr>
          <w:rFonts w:ascii="Times New Roman" w:hAnsi="Times New Roman"/>
          <w:b/>
          <w:sz w:val="32"/>
          <w:szCs w:val="32"/>
          <w:u w:val="single"/>
        </w:rPr>
        <w:t xml:space="preserve"> Северо-Енисейский проекта «Северная параллель» </w:t>
      </w:r>
      <w:r>
        <w:rPr>
          <w:rFonts w:ascii="Times New Roman" w:hAnsi="Times New Roman"/>
          <w:sz w:val="32"/>
          <w:szCs w:val="32"/>
        </w:rPr>
        <w:t>и  сегодня украшают городской поселок Северо-Енисейский бульвар Металлургов, Музейная площадь, сквер Металлургов, пешеходная рекреация по улице Ленина.</w:t>
      </w:r>
      <w:proofErr w:type="gramEnd"/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2022 году на реализацию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второго этапа комплексного проекта «Северная параллель» </w:t>
      </w:r>
      <w:r>
        <w:rPr>
          <w:rFonts w:ascii="Times New Roman" w:hAnsi="Times New Roman"/>
          <w:sz w:val="32"/>
          <w:szCs w:val="32"/>
        </w:rPr>
        <w:t>из районного бюджета было выделено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20,4 млн. руб. </w:t>
      </w:r>
      <w:r>
        <w:rPr>
          <w:rFonts w:ascii="Times New Roman" w:hAnsi="Times New Roman"/>
          <w:sz w:val="32"/>
          <w:szCs w:val="32"/>
        </w:rPr>
        <w:t>Были проведены такие мероприятия как, благоустройство ландшафтного парка «Радуга», сквера «Встреч», обновлено общественное пространство «Центральная лестница».</w:t>
      </w:r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В рамках реализации регионального проекта «Формирование комфортной городской среды» </w:t>
      </w:r>
      <w:r>
        <w:rPr>
          <w:rFonts w:ascii="Times New Roman" w:hAnsi="Times New Roman"/>
          <w:sz w:val="32"/>
          <w:szCs w:val="32"/>
        </w:rPr>
        <w:t xml:space="preserve">в 2022 году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благоустроены 2 дворовые территории многоквартирных домов в </w:t>
      </w:r>
      <w:proofErr w:type="spellStart"/>
      <w:r>
        <w:rPr>
          <w:rFonts w:ascii="Times New Roman" w:hAnsi="Times New Roman"/>
          <w:b/>
          <w:sz w:val="32"/>
          <w:szCs w:val="32"/>
          <w:u w:val="single"/>
        </w:rPr>
        <w:t>гп</w:t>
      </w:r>
      <w:proofErr w:type="spellEnd"/>
      <w:r>
        <w:rPr>
          <w:rFonts w:ascii="Times New Roman" w:hAnsi="Times New Roman"/>
          <w:b/>
          <w:sz w:val="32"/>
          <w:szCs w:val="32"/>
          <w:u w:val="single"/>
        </w:rPr>
        <w:t xml:space="preserve"> Северо-Енисейский</w:t>
      </w:r>
      <w:r>
        <w:rPr>
          <w:rFonts w:ascii="Times New Roman" w:hAnsi="Times New Roman"/>
          <w:sz w:val="32"/>
          <w:szCs w:val="32"/>
        </w:rPr>
        <w:t xml:space="preserve">. </w:t>
      </w:r>
      <w:proofErr w:type="gramStart"/>
      <w:r>
        <w:rPr>
          <w:rFonts w:ascii="Times New Roman" w:hAnsi="Times New Roman"/>
          <w:sz w:val="32"/>
          <w:szCs w:val="32"/>
        </w:rPr>
        <w:t xml:space="preserve">Финансирование благоустройства составило </w:t>
      </w:r>
      <w:r>
        <w:rPr>
          <w:rFonts w:ascii="Times New Roman" w:hAnsi="Times New Roman"/>
          <w:b/>
          <w:sz w:val="32"/>
          <w:szCs w:val="32"/>
          <w:u w:val="single"/>
        </w:rPr>
        <w:t>4 300,0 тыс. руб.</w:t>
      </w:r>
      <w:r>
        <w:rPr>
          <w:rFonts w:ascii="Times New Roman" w:hAnsi="Times New Roman"/>
          <w:sz w:val="32"/>
          <w:szCs w:val="32"/>
        </w:rPr>
        <w:t xml:space="preserve">, в том числе средства краевого бюджета </w:t>
      </w:r>
      <w:r>
        <w:rPr>
          <w:rFonts w:ascii="Times New Roman" w:hAnsi="Times New Roman"/>
          <w:b/>
          <w:sz w:val="32"/>
          <w:szCs w:val="32"/>
          <w:u w:val="single"/>
        </w:rPr>
        <w:t>3 500,0 тыс. руб</w:t>
      </w:r>
      <w:r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, средства районного бюджета </w:t>
      </w:r>
      <w:r>
        <w:rPr>
          <w:rFonts w:ascii="Times New Roman" w:hAnsi="Times New Roman"/>
          <w:b/>
          <w:sz w:val="32"/>
          <w:szCs w:val="32"/>
          <w:u w:val="single"/>
        </w:rPr>
        <w:t>800,0 тыс. руб.</w:t>
      </w:r>
      <w:r>
        <w:rPr>
          <w:rFonts w:ascii="Times New Roman" w:hAnsi="Times New Roman"/>
          <w:sz w:val="32"/>
          <w:szCs w:val="32"/>
        </w:rPr>
        <w:t xml:space="preserve">, средства собственников жилых помещений </w:t>
      </w:r>
      <w:r>
        <w:rPr>
          <w:rFonts w:ascii="Times New Roman" w:hAnsi="Times New Roman"/>
          <w:b/>
          <w:sz w:val="32"/>
          <w:szCs w:val="32"/>
          <w:u w:val="single"/>
        </w:rPr>
        <w:t>41,4  тыс. руб.</w:t>
      </w:r>
      <w:r>
        <w:rPr>
          <w:rFonts w:ascii="Times New Roman" w:hAnsi="Times New Roman"/>
          <w:sz w:val="32"/>
          <w:szCs w:val="32"/>
        </w:rPr>
        <w:t xml:space="preserve"> Проведено </w:t>
      </w:r>
      <w:r>
        <w:rPr>
          <w:rFonts w:ascii="Times New Roman" w:hAnsi="Times New Roman"/>
          <w:sz w:val="32"/>
          <w:szCs w:val="32"/>
          <w:u w:val="single"/>
        </w:rPr>
        <w:t>асфальтирование 2-х дворовых территорий, установлены светильники, скамейки и урны, устроены пешеходные дорожки, а также по ул. Ленина д.3 оборудована детская игровая площадка.</w:t>
      </w:r>
      <w:proofErr w:type="gramEnd"/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t xml:space="preserve">В 2022 году в  рамках реализации подпрограммы «Поддержка местных инициатив» краевой государственной программы </w:t>
      </w:r>
      <w:r>
        <w:rPr>
          <w:rFonts w:ascii="Times New Roman" w:hAnsi="Times New Roman"/>
          <w:b/>
          <w:sz w:val="32"/>
          <w:szCs w:val="32"/>
        </w:rPr>
        <w:t xml:space="preserve">«Содействие развитию местного самоуправления» было реализовано </w:t>
      </w:r>
      <w:r>
        <w:rPr>
          <w:rFonts w:ascii="Times New Roman" w:hAnsi="Times New Roman"/>
          <w:b/>
          <w:sz w:val="32"/>
          <w:szCs w:val="32"/>
          <w:u w:val="single"/>
        </w:rPr>
        <w:t>6 проектов:</w:t>
      </w:r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  <w:u w:val="single"/>
        </w:rPr>
      </w:pPr>
      <w:proofErr w:type="gramStart"/>
      <w:r>
        <w:rPr>
          <w:rFonts w:ascii="Times New Roman" w:hAnsi="Times New Roman"/>
          <w:sz w:val="32"/>
          <w:szCs w:val="32"/>
        </w:rPr>
        <w:t xml:space="preserve">в п. Брянка проект «Звуки музыки», в  п. </w:t>
      </w:r>
      <w:proofErr w:type="spellStart"/>
      <w:r>
        <w:rPr>
          <w:rFonts w:ascii="Times New Roman" w:hAnsi="Times New Roman"/>
          <w:sz w:val="32"/>
          <w:szCs w:val="32"/>
        </w:rPr>
        <w:t>Вангаш</w:t>
      </w:r>
      <w:proofErr w:type="spellEnd"/>
      <w:r>
        <w:rPr>
          <w:rFonts w:ascii="Times New Roman" w:hAnsi="Times New Roman"/>
          <w:sz w:val="32"/>
          <w:szCs w:val="32"/>
        </w:rPr>
        <w:t xml:space="preserve"> проект «Благоустройство территории сельского дома культуры п. </w:t>
      </w:r>
      <w:proofErr w:type="spellStart"/>
      <w:r>
        <w:rPr>
          <w:rFonts w:ascii="Times New Roman" w:hAnsi="Times New Roman"/>
          <w:sz w:val="32"/>
          <w:szCs w:val="32"/>
        </w:rPr>
        <w:t>Вангаш</w:t>
      </w:r>
      <w:proofErr w:type="spellEnd"/>
      <w:r>
        <w:rPr>
          <w:rFonts w:ascii="Times New Roman" w:hAnsi="Times New Roman"/>
          <w:sz w:val="32"/>
          <w:szCs w:val="32"/>
        </w:rPr>
        <w:t xml:space="preserve">», в п. Новая </w:t>
      </w:r>
      <w:proofErr w:type="spellStart"/>
      <w:r>
        <w:rPr>
          <w:rFonts w:ascii="Times New Roman" w:hAnsi="Times New Roman"/>
          <w:sz w:val="32"/>
          <w:szCs w:val="32"/>
        </w:rPr>
        <w:t>Калами</w:t>
      </w:r>
      <w:proofErr w:type="spellEnd"/>
      <w:r>
        <w:rPr>
          <w:rFonts w:ascii="Times New Roman" w:hAnsi="Times New Roman"/>
          <w:sz w:val="32"/>
          <w:szCs w:val="32"/>
        </w:rPr>
        <w:t xml:space="preserve"> проект «Благоустройство детской игровой площадки «Солнышко», в п. Вельмо проект «Приобретение 2-х пожарных </w:t>
      </w:r>
      <w:proofErr w:type="spellStart"/>
      <w:r>
        <w:rPr>
          <w:rFonts w:ascii="Times New Roman" w:hAnsi="Times New Roman"/>
          <w:sz w:val="32"/>
          <w:szCs w:val="32"/>
        </w:rPr>
        <w:t>мотопомп</w:t>
      </w:r>
      <w:proofErr w:type="spellEnd"/>
      <w:r>
        <w:rPr>
          <w:rFonts w:ascii="Times New Roman" w:hAnsi="Times New Roman"/>
          <w:sz w:val="32"/>
          <w:szCs w:val="32"/>
        </w:rPr>
        <w:t xml:space="preserve">», в п. Тея проект «Приобретение оборудования для Дома Культуры п. Тея» и в </w:t>
      </w:r>
      <w:proofErr w:type="spellStart"/>
      <w:r>
        <w:rPr>
          <w:rFonts w:ascii="Times New Roman" w:hAnsi="Times New Roman"/>
          <w:sz w:val="32"/>
          <w:szCs w:val="32"/>
        </w:rPr>
        <w:t>гп</w:t>
      </w:r>
      <w:proofErr w:type="spellEnd"/>
      <w:r>
        <w:rPr>
          <w:rFonts w:ascii="Times New Roman" w:hAnsi="Times New Roman"/>
          <w:sz w:val="32"/>
          <w:szCs w:val="32"/>
        </w:rPr>
        <w:t xml:space="preserve"> Северо-Енисейский проект «Спортивный дворик» на общую сумму </w:t>
      </w:r>
      <w:r>
        <w:rPr>
          <w:rFonts w:ascii="Times New Roman" w:hAnsi="Times New Roman"/>
          <w:b/>
          <w:sz w:val="32"/>
          <w:szCs w:val="32"/>
          <w:u w:val="single"/>
        </w:rPr>
        <w:t>6,3 млн. руб.,</w:t>
      </w:r>
      <w:r>
        <w:rPr>
          <w:rFonts w:ascii="Times New Roman" w:hAnsi="Times New Roman"/>
          <w:sz w:val="32"/>
          <w:szCs w:val="32"/>
        </w:rPr>
        <w:t xml:space="preserve"> в</w:t>
      </w:r>
      <w:proofErr w:type="gramEnd"/>
      <w:r>
        <w:rPr>
          <w:rFonts w:ascii="Times New Roman" w:hAnsi="Times New Roman"/>
          <w:sz w:val="32"/>
          <w:szCs w:val="32"/>
        </w:rPr>
        <w:t xml:space="preserve"> том числе за счет краевых средств финансирование составило </w:t>
      </w:r>
      <w:r>
        <w:rPr>
          <w:rFonts w:ascii="Times New Roman" w:hAnsi="Times New Roman"/>
          <w:b/>
          <w:sz w:val="32"/>
          <w:szCs w:val="32"/>
          <w:u w:val="single"/>
        </w:rPr>
        <w:t>4,8 млн. руб.,</w:t>
      </w:r>
      <w:r>
        <w:rPr>
          <w:rFonts w:ascii="Times New Roman" w:hAnsi="Times New Roman"/>
          <w:sz w:val="32"/>
          <w:szCs w:val="32"/>
        </w:rPr>
        <w:t xml:space="preserve"> средства бюджета района </w:t>
      </w:r>
      <w:r>
        <w:rPr>
          <w:rFonts w:ascii="Times New Roman" w:hAnsi="Times New Roman"/>
          <w:b/>
          <w:sz w:val="32"/>
          <w:szCs w:val="32"/>
          <w:u w:val="single"/>
        </w:rPr>
        <w:t>0,8 млн. руб.,</w:t>
      </w:r>
      <w:r>
        <w:rPr>
          <w:rFonts w:ascii="Times New Roman" w:hAnsi="Times New Roman"/>
          <w:sz w:val="32"/>
          <w:szCs w:val="32"/>
        </w:rPr>
        <w:t xml:space="preserve"> вклад населения - </w:t>
      </w:r>
      <w:r>
        <w:rPr>
          <w:rFonts w:ascii="Times New Roman" w:hAnsi="Times New Roman"/>
          <w:b/>
          <w:sz w:val="32"/>
          <w:szCs w:val="32"/>
          <w:u w:val="single"/>
        </w:rPr>
        <w:t>0,3 млн. руб</w:t>
      </w:r>
      <w:r>
        <w:rPr>
          <w:rFonts w:ascii="Times New Roman" w:hAnsi="Times New Roman"/>
          <w:sz w:val="32"/>
          <w:szCs w:val="32"/>
        </w:rPr>
        <w:t xml:space="preserve">., вклад юридических лиц - </w:t>
      </w:r>
      <w:r>
        <w:rPr>
          <w:rFonts w:ascii="Times New Roman" w:hAnsi="Times New Roman"/>
          <w:b/>
          <w:sz w:val="32"/>
          <w:szCs w:val="32"/>
          <w:u w:val="single"/>
        </w:rPr>
        <w:t>0,4 млн. руб</w:t>
      </w:r>
      <w:r>
        <w:rPr>
          <w:rFonts w:ascii="Times New Roman" w:hAnsi="Times New Roman"/>
          <w:sz w:val="32"/>
          <w:szCs w:val="32"/>
          <w:u w:val="single"/>
        </w:rPr>
        <w:t>.</w:t>
      </w:r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t xml:space="preserve">По инициативе граждан в 2022 году за счет средств бюджета района </w:t>
      </w:r>
      <w:r>
        <w:rPr>
          <w:rFonts w:ascii="Times New Roman" w:hAnsi="Times New Roman"/>
          <w:b/>
          <w:sz w:val="32"/>
          <w:szCs w:val="32"/>
        </w:rPr>
        <w:t xml:space="preserve">реализовано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13 инициативных проектов </w:t>
      </w:r>
      <w:r>
        <w:rPr>
          <w:rFonts w:ascii="Times New Roman" w:hAnsi="Times New Roman"/>
          <w:b/>
          <w:sz w:val="32"/>
          <w:szCs w:val="32"/>
        </w:rPr>
        <w:t xml:space="preserve">в городском поселке Северо-Енисейский, поселке Тея и поселке </w:t>
      </w:r>
      <w:proofErr w:type="spellStart"/>
      <w:r>
        <w:rPr>
          <w:rFonts w:ascii="Times New Roman" w:hAnsi="Times New Roman"/>
          <w:b/>
          <w:sz w:val="32"/>
          <w:szCs w:val="32"/>
        </w:rPr>
        <w:t>Вангаш</w:t>
      </w:r>
      <w:proofErr w:type="spellEnd"/>
      <w:r>
        <w:rPr>
          <w:rFonts w:ascii="Times New Roman" w:hAnsi="Times New Roman"/>
          <w:sz w:val="32"/>
          <w:szCs w:val="32"/>
        </w:rPr>
        <w:t xml:space="preserve"> на общую сумму </w:t>
      </w:r>
      <w:r>
        <w:rPr>
          <w:rFonts w:ascii="Times New Roman" w:hAnsi="Times New Roman"/>
          <w:b/>
          <w:sz w:val="32"/>
          <w:szCs w:val="32"/>
          <w:u w:val="single"/>
        </w:rPr>
        <w:t>10,7 млн. руб.</w:t>
      </w:r>
      <w:r>
        <w:rPr>
          <w:rFonts w:ascii="Times New Roman" w:hAnsi="Times New Roman"/>
          <w:sz w:val="32"/>
          <w:szCs w:val="32"/>
        </w:rPr>
        <w:t xml:space="preserve">, финансирование за счет средств бюджета района составило </w:t>
      </w:r>
      <w:r>
        <w:rPr>
          <w:rFonts w:ascii="Times New Roman" w:hAnsi="Times New Roman"/>
          <w:b/>
          <w:sz w:val="32"/>
          <w:szCs w:val="32"/>
          <w:u w:val="single"/>
        </w:rPr>
        <w:t>10,4 млн. руб.</w:t>
      </w:r>
      <w:r>
        <w:rPr>
          <w:rFonts w:ascii="Times New Roman" w:hAnsi="Times New Roman"/>
          <w:sz w:val="32"/>
          <w:szCs w:val="32"/>
        </w:rPr>
        <w:t xml:space="preserve">, объем инициативного платежа граждан составил </w:t>
      </w:r>
      <w:r>
        <w:rPr>
          <w:rFonts w:ascii="Times New Roman" w:hAnsi="Times New Roman"/>
          <w:b/>
          <w:sz w:val="32"/>
          <w:szCs w:val="32"/>
          <w:u w:val="single"/>
        </w:rPr>
        <w:t>0,3 млн. руб.</w:t>
      </w:r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  <w:u w:val="single"/>
        </w:rPr>
      </w:pPr>
      <w:proofErr w:type="gramStart"/>
      <w:r>
        <w:rPr>
          <w:rFonts w:ascii="Times New Roman" w:hAnsi="Times New Roman"/>
          <w:sz w:val="32"/>
          <w:szCs w:val="32"/>
        </w:rPr>
        <w:t xml:space="preserve">В </w:t>
      </w:r>
      <w:proofErr w:type="spellStart"/>
      <w:r>
        <w:rPr>
          <w:rFonts w:ascii="Times New Roman" w:hAnsi="Times New Roman"/>
          <w:sz w:val="32"/>
          <w:szCs w:val="32"/>
        </w:rPr>
        <w:t>гп</w:t>
      </w:r>
      <w:proofErr w:type="spellEnd"/>
      <w:r>
        <w:rPr>
          <w:rFonts w:ascii="Times New Roman" w:hAnsi="Times New Roman"/>
          <w:sz w:val="32"/>
          <w:szCs w:val="32"/>
        </w:rPr>
        <w:t xml:space="preserve"> Северо-Енисейский реализованы такие инициативные проекты, как </w:t>
      </w:r>
      <w:r>
        <w:rPr>
          <w:rFonts w:ascii="Times New Roman" w:hAnsi="Times New Roman"/>
          <w:sz w:val="32"/>
          <w:szCs w:val="32"/>
          <w:u w:val="single"/>
        </w:rPr>
        <w:t xml:space="preserve">«Благоустройство путь к здоровью», «Наш палисад», </w:t>
      </w:r>
      <w:r>
        <w:rPr>
          <w:rFonts w:ascii="Times New Roman" w:hAnsi="Times New Roman"/>
          <w:sz w:val="32"/>
          <w:szCs w:val="32"/>
          <w:u w:val="single"/>
        </w:rPr>
        <w:lastRenderedPageBreak/>
        <w:t>«Цветочная фантазия», «Наш зеленый двор», «Красивый двор», «Безопасный тротуар», «Детская игровая площадка «Наша мечта»», «Любимый двор», «Цветущий палисадник», «Площадка для выгула собак», «Безопасный двор».</w:t>
      </w:r>
      <w:proofErr w:type="gramEnd"/>
      <w:r>
        <w:rPr>
          <w:rFonts w:ascii="Times New Roman" w:hAnsi="Times New Roman"/>
          <w:sz w:val="32"/>
          <w:szCs w:val="32"/>
        </w:rPr>
        <w:t xml:space="preserve"> В поселке Тея реализован инициативный проект </w:t>
      </w:r>
      <w:r>
        <w:rPr>
          <w:rFonts w:ascii="Times New Roman" w:hAnsi="Times New Roman"/>
          <w:sz w:val="32"/>
          <w:szCs w:val="32"/>
          <w:u w:val="single"/>
        </w:rPr>
        <w:t>«Благоустройство территории ТОС «Тарасовский»</w:t>
      </w:r>
      <w:r>
        <w:rPr>
          <w:rFonts w:ascii="Times New Roman" w:hAnsi="Times New Roman"/>
          <w:sz w:val="32"/>
          <w:szCs w:val="32"/>
        </w:rPr>
        <w:t xml:space="preserve">, в поселке </w:t>
      </w:r>
      <w:proofErr w:type="spellStart"/>
      <w:r>
        <w:rPr>
          <w:rFonts w:ascii="Times New Roman" w:hAnsi="Times New Roman"/>
          <w:sz w:val="32"/>
          <w:szCs w:val="32"/>
        </w:rPr>
        <w:t>Вангаш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  <w:u w:val="single"/>
        </w:rPr>
        <w:t>«Веселая карусель».</w:t>
      </w:r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u w:val="single"/>
        </w:rPr>
        <w:t>По благоустройству поселков района активную работу проводят активисты</w:t>
      </w:r>
      <w:r>
        <w:rPr>
          <w:rFonts w:ascii="Times New Roman" w:hAnsi="Times New Roman"/>
          <w:sz w:val="32"/>
          <w:szCs w:val="32"/>
        </w:rPr>
        <w:t xml:space="preserve"> территориальных общественных самоуправлений (ТОС). Всего на территории Северо-Енисейского района осуществляют деятельность </w:t>
      </w:r>
      <w:r>
        <w:rPr>
          <w:rFonts w:ascii="Times New Roman" w:hAnsi="Times New Roman"/>
          <w:b/>
          <w:sz w:val="32"/>
          <w:szCs w:val="32"/>
          <w:u w:val="single"/>
        </w:rPr>
        <w:t>25 ТОС</w:t>
      </w:r>
      <w:r>
        <w:rPr>
          <w:rFonts w:ascii="Times New Roman" w:hAnsi="Times New Roman"/>
          <w:sz w:val="32"/>
          <w:szCs w:val="32"/>
        </w:rPr>
        <w:t>.</w:t>
      </w:r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 xml:space="preserve">В последние годы эти общественные структуры много сделали в сфере благоустройства: навели порядок во дворах, сформировали современные общественные пространства с детскими игровыми площадками, создали на своих территориях условия для развития массовой физической культуры и спорта, приняли участие в реализации инициативных проектов, оказали помощь пенсионерам и малоимущим гражданам, а самое главное, </w:t>
      </w:r>
      <w:r>
        <w:rPr>
          <w:rFonts w:ascii="Times New Roman" w:hAnsi="Times New Roman"/>
          <w:b/>
          <w:sz w:val="32"/>
          <w:szCs w:val="32"/>
          <w:u w:val="single"/>
        </w:rPr>
        <w:t>принимали непосредственно финансовое и трудовое участие в реализации своих же</w:t>
      </w:r>
      <w:proofErr w:type="gramEnd"/>
      <w:r>
        <w:rPr>
          <w:rFonts w:ascii="Times New Roman" w:hAnsi="Times New Roman"/>
          <w:b/>
          <w:sz w:val="32"/>
          <w:szCs w:val="32"/>
          <w:u w:val="single"/>
        </w:rPr>
        <w:t xml:space="preserve"> проектов на территориях поселков района</w:t>
      </w:r>
      <w:r>
        <w:rPr>
          <w:rFonts w:ascii="Times New Roman" w:hAnsi="Times New Roman"/>
          <w:sz w:val="32"/>
          <w:szCs w:val="32"/>
        </w:rPr>
        <w:t>.</w:t>
      </w:r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Сегодня, Северо-Енисейский район заинтересован в привлечении сре</w:t>
      </w:r>
      <w:proofErr w:type="gramStart"/>
      <w:r>
        <w:rPr>
          <w:rFonts w:ascii="Times New Roman" w:hAnsi="Times New Roman"/>
          <w:sz w:val="32"/>
          <w:szCs w:val="32"/>
        </w:rPr>
        <w:t>дств кр</w:t>
      </w:r>
      <w:proofErr w:type="gramEnd"/>
      <w:r>
        <w:rPr>
          <w:rFonts w:ascii="Times New Roman" w:hAnsi="Times New Roman"/>
          <w:sz w:val="32"/>
          <w:szCs w:val="32"/>
        </w:rPr>
        <w:t xml:space="preserve">аевого бюджета для реализации проектов по благоустройству населенных пунктов района, в том числе благодаря реализации проектов в рамках подпрограммы «Поддержка местных инициатив» краевой государственной программы </w:t>
      </w:r>
      <w:r>
        <w:rPr>
          <w:rFonts w:ascii="Times New Roman" w:hAnsi="Times New Roman"/>
          <w:b/>
          <w:sz w:val="32"/>
          <w:szCs w:val="32"/>
        </w:rPr>
        <w:t>«Содействие развитию местного самоуправления»</w:t>
      </w:r>
      <w:r>
        <w:rPr>
          <w:rFonts w:ascii="Times New Roman" w:hAnsi="Times New Roman"/>
          <w:sz w:val="32"/>
          <w:szCs w:val="32"/>
        </w:rPr>
        <w:t>.</w:t>
      </w:r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u w:val="single"/>
        </w:rPr>
        <w:t>В сфере образования</w:t>
      </w:r>
      <w:r>
        <w:rPr>
          <w:rFonts w:ascii="Times New Roman" w:hAnsi="Times New Roman"/>
          <w:sz w:val="32"/>
          <w:szCs w:val="32"/>
        </w:rPr>
        <w:t xml:space="preserve"> сделано все, чтобы школьники района получили прекрасное образование, чтобы у ребят были равные возможности для успешного жизненного старта в будущем.</w:t>
      </w:r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2022 году  проведена большая работа по укреплению материально-технической базы всей системы образования - от детских садов до школ.</w:t>
      </w:r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t xml:space="preserve">Косметические и текущие ремонты проведены во всех образовательных учреждениях района. </w:t>
      </w:r>
      <w:r>
        <w:rPr>
          <w:rFonts w:ascii="Times New Roman" w:hAnsi="Times New Roman"/>
          <w:sz w:val="32"/>
          <w:szCs w:val="32"/>
          <w:u w:val="single"/>
        </w:rPr>
        <w:t xml:space="preserve">На подготовку образовательных учреждений к началу учебного года было направлено  более </w:t>
      </w:r>
      <w:r>
        <w:rPr>
          <w:rFonts w:ascii="Times New Roman" w:hAnsi="Times New Roman"/>
          <w:b/>
          <w:sz w:val="32"/>
          <w:szCs w:val="32"/>
          <w:u w:val="single"/>
        </w:rPr>
        <w:t>37,0 млн. руб.</w:t>
      </w:r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t xml:space="preserve">В том числе, за </w:t>
      </w:r>
      <w:r>
        <w:rPr>
          <w:rFonts w:ascii="Times New Roman" w:hAnsi="Times New Roman"/>
          <w:sz w:val="32"/>
          <w:szCs w:val="32"/>
          <w:u w:val="single"/>
        </w:rPr>
        <w:t>счет средств субсидии из бюджета Красноярского края на реализацию мероприятий по модернизации школьных систем образования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  <w:u w:val="single"/>
        </w:rPr>
        <w:t>6,4 млн. руб. направлено на приобретение учебного оборудования в школьные мастерские МБОУ «</w:t>
      </w:r>
      <w:proofErr w:type="spellStart"/>
      <w:r>
        <w:rPr>
          <w:rFonts w:ascii="Times New Roman" w:hAnsi="Times New Roman"/>
          <w:b/>
          <w:sz w:val="32"/>
          <w:szCs w:val="32"/>
          <w:u w:val="single"/>
        </w:rPr>
        <w:t>Новокаламинская</w:t>
      </w:r>
      <w:proofErr w:type="spellEnd"/>
      <w:r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proofErr w:type="gramStart"/>
      <w:r>
        <w:rPr>
          <w:rFonts w:ascii="Times New Roman" w:hAnsi="Times New Roman"/>
          <w:b/>
          <w:sz w:val="32"/>
          <w:szCs w:val="32"/>
          <w:u w:val="single"/>
        </w:rPr>
        <w:t>средняя</w:t>
      </w:r>
      <w:proofErr w:type="gramEnd"/>
      <w:r>
        <w:rPr>
          <w:rFonts w:ascii="Times New Roman" w:hAnsi="Times New Roman"/>
          <w:b/>
          <w:sz w:val="32"/>
          <w:szCs w:val="32"/>
          <w:u w:val="single"/>
        </w:rPr>
        <w:t xml:space="preserve"> школа №6».</w:t>
      </w:r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  <w:u w:val="single"/>
        </w:rPr>
        <w:t xml:space="preserve">За счет средств бюджета Северо-Енисейского района укреплена материально - техническая база образовательных учреждений на </w:t>
      </w:r>
      <w:r>
        <w:rPr>
          <w:rFonts w:ascii="Times New Roman" w:hAnsi="Times New Roman"/>
          <w:sz w:val="32"/>
          <w:szCs w:val="32"/>
          <w:u w:val="single"/>
        </w:rPr>
        <w:lastRenderedPageBreak/>
        <w:t xml:space="preserve">общую сумму </w:t>
      </w:r>
      <w:r>
        <w:rPr>
          <w:rFonts w:ascii="Times New Roman" w:hAnsi="Times New Roman"/>
          <w:b/>
          <w:sz w:val="32"/>
          <w:szCs w:val="32"/>
          <w:u w:val="single"/>
        </w:rPr>
        <w:t>3,4 млн. руб.,</w:t>
      </w:r>
      <w:r>
        <w:rPr>
          <w:rFonts w:ascii="Times New Roman" w:hAnsi="Times New Roman"/>
          <w:sz w:val="32"/>
          <w:szCs w:val="32"/>
          <w:u w:val="single"/>
        </w:rPr>
        <w:t xml:space="preserve"> за счет сре</w:t>
      </w:r>
      <w:proofErr w:type="gramStart"/>
      <w:r>
        <w:rPr>
          <w:rFonts w:ascii="Times New Roman" w:hAnsi="Times New Roman"/>
          <w:sz w:val="32"/>
          <w:szCs w:val="32"/>
          <w:u w:val="single"/>
        </w:rPr>
        <w:t>дств кр</w:t>
      </w:r>
      <w:proofErr w:type="gramEnd"/>
      <w:r>
        <w:rPr>
          <w:rFonts w:ascii="Times New Roman" w:hAnsi="Times New Roman"/>
          <w:sz w:val="32"/>
          <w:szCs w:val="32"/>
          <w:u w:val="single"/>
        </w:rPr>
        <w:t>аевого бюджета приобретена оргтехника для образовательных учреждений на сумму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0,5 млн. руб.</w:t>
      </w:r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системе дошкольного образования охват детей </w:t>
      </w:r>
      <w:r>
        <w:rPr>
          <w:rFonts w:ascii="Times New Roman" w:hAnsi="Times New Roman"/>
          <w:b/>
          <w:sz w:val="32"/>
          <w:szCs w:val="32"/>
        </w:rPr>
        <w:t xml:space="preserve">в возрасте от 1,5 лет до 3-х лет и от 3-х лет до 7-ми лет составляет </w:t>
      </w:r>
      <w:r>
        <w:rPr>
          <w:rFonts w:ascii="Times New Roman" w:hAnsi="Times New Roman"/>
          <w:b/>
          <w:sz w:val="32"/>
          <w:szCs w:val="32"/>
          <w:u w:val="single"/>
        </w:rPr>
        <w:t>100 %, очередности детей данного возраста в Северо-Енисейском районе нет</w:t>
      </w:r>
      <w:r>
        <w:rPr>
          <w:rFonts w:ascii="Times New Roman" w:hAnsi="Times New Roman"/>
          <w:b/>
          <w:sz w:val="32"/>
          <w:szCs w:val="32"/>
        </w:rPr>
        <w:t xml:space="preserve">. </w:t>
      </w:r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2022 году детскому саду «Иволга» присвоен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статус «Федеральная сетевая инновационная площадка «Апробация и внедрение основ алгоритмизации и программирования для дошкольников и младших школьников в цифровой образовательной среде БИКТОМИР». </w:t>
      </w:r>
      <w:r>
        <w:rPr>
          <w:rFonts w:ascii="Times New Roman" w:hAnsi="Times New Roman"/>
          <w:sz w:val="32"/>
          <w:szCs w:val="32"/>
        </w:rPr>
        <w:t xml:space="preserve">Кроме того, детский сад «Иволга» в 2022 году -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победитель Всероссийского </w:t>
      </w:r>
      <w:proofErr w:type="spellStart"/>
      <w:proofErr w:type="gramStart"/>
      <w:r>
        <w:rPr>
          <w:rFonts w:ascii="Times New Roman" w:hAnsi="Times New Roman"/>
          <w:b/>
          <w:sz w:val="32"/>
          <w:szCs w:val="32"/>
          <w:u w:val="single"/>
        </w:rPr>
        <w:t>смотр-конкурса</w:t>
      </w:r>
      <w:proofErr w:type="spellEnd"/>
      <w:proofErr w:type="gramEnd"/>
      <w:r>
        <w:rPr>
          <w:rFonts w:ascii="Times New Roman" w:hAnsi="Times New Roman"/>
          <w:b/>
          <w:sz w:val="32"/>
          <w:szCs w:val="32"/>
          <w:u w:val="single"/>
        </w:rPr>
        <w:t xml:space="preserve"> «Образцовый детский сад России» за период  2021-2022 годов.</w:t>
      </w:r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</w:rPr>
        <w:t xml:space="preserve">Все учащиеся школ района охвачены бесплатным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одноразовым </w:t>
      </w:r>
      <w:r>
        <w:rPr>
          <w:rFonts w:ascii="Times New Roman" w:hAnsi="Times New Roman"/>
          <w:sz w:val="32"/>
          <w:szCs w:val="32"/>
          <w:u w:val="single"/>
        </w:rPr>
        <w:t xml:space="preserve">и </w:t>
      </w:r>
      <w:r>
        <w:rPr>
          <w:rFonts w:ascii="Times New Roman" w:hAnsi="Times New Roman"/>
          <w:b/>
          <w:sz w:val="32"/>
          <w:szCs w:val="32"/>
          <w:u w:val="single"/>
        </w:rPr>
        <w:t>двухразовым горячим питанием</w:t>
      </w:r>
      <w:r>
        <w:rPr>
          <w:rFonts w:ascii="Times New Roman" w:hAnsi="Times New Roman"/>
          <w:sz w:val="32"/>
          <w:szCs w:val="32"/>
          <w:u w:val="single"/>
        </w:rPr>
        <w:t>.</w:t>
      </w:r>
      <w:r>
        <w:rPr>
          <w:rFonts w:ascii="Times New Roman" w:hAnsi="Times New Roman"/>
          <w:sz w:val="32"/>
          <w:szCs w:val="32"/>
        </w:rPr>
        <w:t xml:space="preserve"> Для учащихся школ с 1 по 5 классы реализуется проект </w:t>
      </w:r>
      <w:r>
        <w:rPr>
          <w:rFonts w:ascii="Times New Roman" w:hAnsi="Times New Roman"/>
          <w:b/>
          <w:sz w:val="32"/>
          <w:szCs w:val="32"/>
          <w:u w:val="single"/>
        </w:rPr>
        <w:t>«Школьное молоко».</w:t>
      </w:r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Для одаренных детей района 2022 год был успешным</w:t>
      </w:r>
      <w:r>
        <w:rPr>
          <w:rFonts w:ascii="Times New Roman" w:hAnsi="Times New Roman"/>
          <w:sz w:val="32"/>
          <w:szCs w:val="32"/>
        </w:rPr>
        <w:t xml:space="preserve">. Много было побед у школьников на международных и Всероссийских конкурсах, фестивалях, конференциях, в которых </w:t>
      </w:r>
      <w:r>
        <w:rPr>
          <w:rFonts w:ascii="Times New Roman" w:hAnsi="Times New Roman"/>
          <w:b/>
          <w:sz w:val="32"/>
          <w:szCs w:val="32"/>
          <w:u w:val="single"/>
        </w:rPr>
        <w:t>более 60 учеников, заняли первые, вторые и призовые места</w:t>
      </w:r>
      <w:r>
        <w:rPr>
          <w:rFonts w:ascii="Times New Roman" w:hAnsi="Times New Roman"/>
          <w:sz w:val="32"/>
          <w:szCs w:val="32"/>
        </w:rPr>
        <w:t>.</w:t>
      </w:r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 w:cstheme="minorBidi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Так, </w:t>
      </w:r>
      <w:r>
        <w:rPr>
          <w:rFonts w:ascii="Times New Roman" w:hAnsi="Times New Roman"/>
          <w:b/>
          <w:sz w:val="32"/>
          <w:szCs w:val="32"/>
        </w:rPr>
        <w:t>Егоров Ярослав</w:t>
      </w:r>
      <w:r>
        <w:rPr>
          <w:rFonts w:ascii="Times New Roman" w:hAnsi="Times New Roman"/>
          <w:b/>
          <w:sz w:val="32"/>
          <w:szCs w:val="32"/>
          <w:u w:val="single"/>
        </w:rPr>
        <w:t>,</w:t>
      </w:r>
      <w:r>
        <w:rPr>
          <w:rFonts w:ascii="Times New Roman" w:hAnsi="Times New Roman"/>
          <w:sz w:val="32"/>
          <w:szCs w:val="32"/>
        </w:rPr>
        <w:t xml:space="preserve"> ученик МБОУ «Северо-Енисейская средняя школа № 1 им. Е.С. Белинского», </w:t>
      </w:r>
      <w:r>
        <w:rPr>
          <w:rFonts w:ascii="Times New Roman" w:hAnsi="Times New Roman"/>
          <w:b/>
          <w:sz w:val="32"/>
          <w:szCs w:val="32"/>
        </w:rPr>
        <w:t xml:space="preserve">прошел обучение на очных секциях во </w:t>
      </w:r>
      <w:r>
        <w:rPr>
          <w:rFonts w:ascii="Times New Roman" w:hAnsi="Times New Roman"/>
          <w:b/>
          <w:bCs/>
          <w:sz w:val="32"/>
          <w:szCs w:val="32"/>
        </w:rPr>
        <w:t>Всероссийском образовательном  центре (ВОЦ) «Сириус»</w:t>
      </w:r>
      <w:r>
        <w:rPr>
          <w:rFonts w:ascii="Times New Roman" w:hAnsi="Times New Roman"/>
          <w:sz w:val="32"/>
          <w:szCs w:val="32"/>
        </w:rPr>
        <w:t xml:space="preserve"> по  предметам </w:t>
      </w:r>
      <w:r>
        <w:rPr>
          <w:rFonts w:ascii="Times New Roman" w:hAnsi="Times New Roman"/>
          <w:b/>
          <w:sz w:val="32"/>
          <w:szCs w:val="32"/>
        </w:rPr>
        <w:t>«Математика», «Физика» и «Информатика».</w:t>
      </w:r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 xml:space="preserve">Панкова Мария, ученица МБОУ «Северо-Енисейская средняя школа №1 им. Е.С.Белинского»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стала лауреатом 1 степени на 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XVI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Всероссийской конференции исследовательских и творческих работ молодежи «Научный потенциал 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XXI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века»</w:t>
      </w:r>
      <w:r>
        <w:rPr>
          <w:rFonts w:ascii="Times New Roman" w:hAnsi="Times New Roman"/>
          <w:sz w:val="32"/>
          <w:szCs w:val="32"/>
        </w:rPr>
        <w:t xml:space="preserve"> в г. Москва, а также заняла </w:t>
      </w:r>
      <w:r>
        <w:rPr>
          <w:rFonts w:ascii="Times New Roman" w:hAnsi="Times New Roman"/>
          <w:b/>
          <w:sz w:val="32"/>
          <w:szCs w:val="32"/>
          <w:u w:val="single"/>
        </w:rPr>
        <w:t>1 место в краевом этапе «Всероссийского кейс - чемпионата школьников по экономике и предпринимательству» и приняла участие в финале кейс - чемпионата в г. Москва в составе</w:t>
      </w:r>
      <w:proofErr w:type="gramEnd"/>
      <w:r>
        <w:rPr>
          <w:rFonts w:ascii="Times New Roman" w:hAnsi="Times New Roman"/>
          <w:b/>
          <w:sz w:val="32"/>
          <w:szCs w:val="32"/>
          <w:u w:val="single"/>
        </w:rPr>
        <w:t xml:space="preserve"> команды от Красноярского края.</w:t>
      </w:r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 w:cstheme="minorBidi"/>
          <w:b/>
          <w:color w:val="212529"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color w:val="212529"/>
          <w:sz w:val="32"/>
          <w:szCs w:val="32"/>
          <w:u w:val="single"/>
          <w:shd w:val="clear" w:color="auto" w:fill="FFFFFF"/>
        </w:rPr>
        <w:t>Управленческая команда детско-юношеского центра приняла участие во Всероссийском конкурсе организаций «Лидеры Отрасли РФ»,</w:t>
      </w:r>
      <w:r>
        <w:rPr>
          <w:rFonts w:ascii="Times New Roman" w:hAnsi="Times New Roman"/>
          <w:color w:val="212529"/>
          <w:sz w:val="32"/>
          <w:szCs w:val="32"/>
          <w:shd w:val="clear" w:color="auto" w:fill="FFFFFF"/>
        </w:rPr>
        <w:t xml:space="preserve"> п</w:t>
      </w:r>
      <w:r>
        <w:rPr>
          <w:rFonts w:ascii="Times New Roman" w:hAnsi="Times New Roman"/>
          <w:b/>
          <w:color w:val="212529"/>
          <w:sz w:val="32"/>
          <w:szCs w:val="32"/>
          <w:shd w:val="clear" w:color="auto" w:fill="FFFFFF"/>
        </w:rPr>
        <w:t>о итогам которого Северо-Енисейский детско-юношеский центр стал победителем.</w:t>
      </w:r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t xml:space="preserve">В 2022 году на территории МБОУ «Северо-Енисейская средняя школа №1 им. Е.С. Белинского» прошло торжественное </w:t>
      </w:r>
      <w:r>
        <w:rPr>
          <w:rFonts w:ascii="Times New Roman" w:hAnsi="Times New Roman"/>
          <w:b/>
          <w:sz w:val="32"/>
          <w:szCs w:val="32"/>
          <w:u w:val="single"/>
        </w:rPr>
        <w:t>открытие сквера</w:t>
      </w:r>
      <w:r>
        <w:rPr>
          <w:rFonts w:ascii="Times New Roman" w:hAnsi="Times New Roman"/>
          <w:sz w:val="32"/>
          <w:szCs w:val="32"/>
          <w:u w:val="single"/>
        </w:rPr>
        <w:t xml:space="preserve">, </w:t>
      </w:r>
      <w:r>
        <w:rPr>
          <w:rFonts w:ascii="Times New Roman" w:hAnsi="Times New Roman"/>
          <w:b/>
          <w:sz w:val="32"/>
          <w:szCs w:val="32"/>
          <w:u w:val="single"/>
        </w:rPr>
        <w:t>посвященного героям - выпускникам школы.</w:t>
      </w:r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pacing w:val="2"/>
          <w:sz w:val="32"/>
          <w:szCs w:val="32"/>
        </w:rPr>
        <w:t xml:space="preserve">Проведены </w:t>
      </w:r>
      <w:r>
        <w:rPr>
          <w:rFonts w:ascii="Times New Roman" w:hAnsi="Times New Roman"/>
          <w:b/>
          <w:spacing w:val="2"/>
          <w:sz w:val="32"/>
          <w:szCs w:val="32"/>
          <w:u w:val="single"/>
        </w:rPr>
        <w:t>20-е юбилейные Военно-полевые сборы старшеклассников школ Северо-Енисейского района</w:t>
      </w:r>
      <w:r>
        <w:rPr>
          <w:rFonts w:ascii="Times New Roman" w:hAnsi="Times New Roman"/>
          <w:spacing w:val="2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 xml:space="preserve">которые </w:t>
      </w:r>
      <w:r>
        <w:rPr>
          <w:rFonts w:ascii="Times New Roman" w:hAnsi="Times New Roman"/>
          <w:sz w:val="32"/>
          <w:szCs w:val="32"/>
        </w:rPr>
        <w:lastRenderedPageBreak/>
        <w:t>являются неотъемлемой частью образовательного процесса, несущие весомый потенциал патриотического воспитания молодёжи.</w:t>
      </w:r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На территории района плодотворно работают </w:t>
      </w:r>
      <w:r>
        <w:rPr>
          <w:rFonts w:ascii="Times New Roman" w:hAnsi="Times New Roman"/>
          <w:b/>
          <w:sz w:val="32"/>
          <w:szCs w:val="32"/>
          <w:u w:val="single"/>
        </w:rPr>
        <w:t>шесть военно-патриотических клубов.</w:t>
      </w:r>
      <w:r>
        <w:rPr>
          <w:rFonts w:ascii="Times New Roman" w:hAnsi="Times New Roman"/>
          <w:sz w:val="32"/>
          <w:szCs w:val="32"/>
        </w:rPr>
        <w:t xml:space="preserve"> Охват обучающихся составляет на школьном уровне </w:t>
      </w:r>
      <w:r>
        <w:rPr>
          <w:rFonts w:ascii="Times New Roman" w:hAnsi="Times New Roman"/>
          <w:b/>
          <w:sz w:val="32"/>
          <w:szCs w:val="32"/>
        </w:rPr>
        <w:t>93 процента</w:t>
      </w:r>
      <w:r>
        <w:rPr>
          <w:rFonts w:ascii="Times New Roman" w:hAnsi="Times New Roman"/>
          <w:sz w:val="32"/>
          <w:szCs w:val="32"/>
        </w:rPr>
        <w:t xml:space="preserve">, в краевых мероприятиях ежегодно принимают участие до </w:t>
      </w:r>
      <w:r>
        <w:rPr>
          <w:rFonts w:ascii="Times New Roman" w:hAnsi="Times New Roman"/>
          <w:b/>
          <w:sz w:val="32"/>
          <w:szCs w:val="32"/>
          <w:u w:val="single"/>
        </w:rPr>
        <w:t>60 обучающихся</w:t>
      </w:r>
      <w:r>
        <w:rPr>
          <w:rFonts w:ascii="Times New Roman" w:hAnsi="Times New Roman"/>
          <w:sz w:val="32"/>
          <w:szCs w:val="32"/>
        </w:rPr>
        <w:t>.</w:t>
      </w:r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t xml:space="preserve">В состав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детской общественной организации «Пионеры </w:t>
      </w:r>
      <w:proofErr w:type="gramStart"/>
      <w:r>
        <w:rPr>
          <w:rFonts w:ascii="Times New Roman" w:hAnsi="Times New Roman"/>
          <w:b/>
          <w:sz w:val="32"/>
          <w:szCs w:val="32"/>
          <w:u w:val="single"/>
        </w:rPr>
        <w:t>Северо-Енисейского</w:t>
      </w:r>
      <w:proofErr w:type="gramEnd"/>
      <w:r>
        <w:rPr>
          <w:rFonts w:ascii="Times New Roman" w:hAnsi="Times New Roman"/>
          <w:b/>
          <w:sz w:val="32"/>
          <w:szCs w:val="32"/>
          <w:u w:val="single"/>
        </w:rPr>
        <w:t xml:space="preserve"> района» входит пять дружин на 392 учащихся пятых-седьмых классов.</w:t>
      </w:r>
      <w:r>
        <w:rPr>
          <w:rFonts w:ascii="Times New Roman" w:hAnsi="Times New Roman"/>
          <w:sz w:val="32"/>
          <w:szCs w:val="32"/>
        </w:rPr>
        <w:t xml:space="preserve"> Пионеры в школах </w:t>
      </w:r>
      <w:proofErr w:type="gramStart"/>
      <w:r>
        <w:rPr>
          <w:rFonts w:ascii="Times New Roman" w:hAnsi="Times New Roman"/>
          <w:sz w:val="32"/>
          <w:szCs w:val="32"/>
        </w:rPr>
        <w:t>Северо-Енисейского</w:t>
      </w:r>
      <w:proofErr w:type="gramEnd"/>
      <w:r>
        <w:rPr>
          <w:rFonts w:ascii="Times New Roman" w:hAnsi="Times New Roman"/>
          <w:sz w:val="32"/>
          <w:szCs w:val="32"/>
        </w:rPr>
        <w:t xml:space="preserve"> района – это всегда лидеры, добровольцы и волонтёры при организации и проведении массовых мероприятий и акций. Пионеры успешно </w:t>
      </w:r>
      <w:r>
        <w:rPr>
          <w:rFonts w:ascii="Times New Roman" w:hAnsi="Times New Roman"/>
          <w:sz w:val="32"/>
          <w:szCs w:val="32"/>
          <w:u w:val="single"/>
        </w:rPr>
        <w:t xml:space="preserve">развивают </w:t>
      </w:r>
      <w:r>
        <w:rPr>
          <w:rFonts w:ascii="Times New Roman" w:hAnsi="Times New Roman"/>
          <w:b/>
          <w:sz w:val="32"/>
          <w:szCs w:val="32"/>
          <w:u w:val="single"/>
        </w:rPr>
        <w:t>тимуровское движение</w:t>
      </w:r>
      <w:r>
        <w:rPr>
          <w:rFonts w:ascii="Times New Roman" w:hAnsi="Times New Roman"/>
          <w:sz w:val="32"/>
          <w:szCs w:val="32"/>
          <w:u w:val="single"/>
        </w:rPr>
        <w:t xml:space="preserve">, участвуя в </w:t>
      </w:r>
      <w:proofErr w:type="gramStart"/>
      <w:r>
        <w:rPr>
          <w:rFonts w:ascii="Times New Roman" w:hAnsi="Times New Roman"/>
          <w:sz w:val="32"/>
          <w:szCs w:val="32"/>
          <w:u w:val="single"/>
        </w:rPr>
        <w:t>акциях</w:t>
      </w:r>
      <w:proofErr w:type="gramEnd"/>
      <w:r>
        <w:rPr>
          <w:rFonts w:ascii="Times New Roman" w:hAnsi="Times New Roman"/>
          <w:sz w:val="32"/>
          <w:szCs w:val="32"/>
          <w:u w:val="single"/>
        </w:rPr>
        <w:t xml:space="preserve"> «Забота – детям войны», «Поиск», «Принеси улыбку в дом», «Цветы к обелиску», «Ребёнку войны», в ходе которых они посещают тружеников тыла, вдов ветеранов и одиноких пенсионеров.</w:t>
      </w:r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В области культуры </w:t>
      </w:r>
      <w:r>
        <w:rPr>
          <w:rFonts w:ascii="Times New Roman" w:hAnsi="Times New Roman"/>
          <w:sz w:val="32"/>
          <w:szCs w:val="32"/>
        </w:rPr>
        <w:t xml:space="preserve">Северо-Енисейский район всегда отличался своими достижениями. </w:t>
      </w:r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 w:cstheme="minorBidi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 xml:space="preserve">В рамках </w:t>
      </w:r>
      <w:r>
        <w:rPr>
          <w:rFonts w:ascii="Times New Roman" w:hAnsi="Times New Roman"/>
          <w:b/>
          <w:sz w:val="32"/>
          <w:szCs w:val="32"/>
          <w:u w:val="single"/>
        </w:rPr>
        <w:t>реализации регионального проекта Красноярского края «Культурная среда»</w:t>
      </w:r>
      <w:r>
        <w:rPr>
          <w:rFonts w:ascii="Times New Roman" w:hAnsi="Times New Roman"/>
          <w:sz w:val="32"/>
          <w:szCs w:val="32"/>
        </w:rPr>
        <w:t xml:space="preserve"> в 2022 году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проведена модернизация Центральной районной библиотеки в </w:t>
      </w:r>
      <w:proofErr w:type="spellStart"/>
      <w:r>
        <w:rPr>
          <w:rFonts w:ascii="Times New Roman" w:hAnsi="Times New Roman"/>
          <w:b/>
          <w:sz w:val="32"/>
          <w:szCs w:val="32"/>
          <w:u w:val="single"/>
        </w:rPr>
        <w:t>гп</w:t>
      </w:r>
      <w:proofErr w:type="spellEnd"/>
      <w:r>
        <w:rPr>
          <w:rFonts w:ascii="Times New Roman" w:hAnsi="Times New Roman"/>
          <w:b/>
          <w:sz w:val="32"/>
          <w:szCs w:val="32"/>
          <w:u w:val="single"/>
        </w:rPr>
        <w:t xml:space="preserve"> Северо-Енисейский на общую сумму 27,9 млн. руб.,</w:t>
      </w:r>
      <w:r>
        <w:rPr>
          <w:rFonts w:ascii="Times New Roman" w:hAnsi="Times New Roman"/>
          <w:sz w:val="32"/>
          <w:szCs w:val="32"/>
        </w:rPr>
        <w:t xml:space="preserve"> в том числе </w:t>
      </w:r>
      <w:proofErr w:type="spellStart"/>
      <w:r>
        <w:rPr>
          <w:rFonts w:ascii="Times New Roman" w:hAnsi="Times New Roman"/>
          <w:sz w:val="32"/>
          <w:szCs w:val="32"/>
        </w:rPr>
        <w:t>софинансирование</w:t>
      </w:r>
      <w:proofErr w:type="spellEnd"/>
      <w:r>
        <w:rPr>
          <w:rFonts w:ascii="Times New Roman" w:hAnsi="Times New Roman"/>
          <w:sz w:val="32"/>
          <w:szCs w:val="32"/>
        </w:rPr>
        <w:t xml:space="preserve"> за счет средств районного бюджета составило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5,0 млн. руб. </w:t>
      </w:r>
      <w:r>
        <w:rPr>
          <w:rFonts w:ascii="Times New Roman" w:hAnsi="Times New Roman"/>
          <w:sz w:val="32"/>
          <w:szCs w:val="32"/>
        </w:rPr>
        <w:t>(краевой бюджет - 22,9 млн. руб.). 21 января 2023 года прошло торжественное открытие модернизированной библиотеки с богатым книжным фондом, современными технологиями, новым</w:t>
      </w:r>
      <w:proofErr w:type="gramEnd"/>
      <w:r>
        <w:rPr>
          <w:rFonts w:ascii="Times New Roman" w:hAnsi="Times New Roman"/>
          <w:sz w:val="32"/>
          <w:szCs w:val="32"/>
        </w:rPr>
        <w:t xml:space="preserve"> уровнем сервиса, доступом к интернету, с зонами для творчества, работы и отдыха. Сегодня, модернизированную библиотеку </w:t>
      </w:r>
      <w:r>
        <w:rPr>
          <w:rFonts w:ascii="Times New Roman" w:hAnsi="Times New Roman"/>
          <w:b/>
          <w:sz w:val="32"/>
          <w:szCs w:val="32"/>
        </w:rPr>
        <w:t>по праву можно назвать центром притяжения</w:t>
      </w:r>
      <w:r>
        <w:rPr>
          <w:rFonts w:ascii="Times New Roman" w:hAnsi="Times New Roman"/>
          <w:sz w:val="32"/>
          <w:szCs w:val="32"/>
        </w:rPr>
        <w:t>.</w:t>
      </w:r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  <w:u w:val="single"/>
        </w:rPr>
        <w:t>В 2022 году на обеспечение развития и укрепление материально-технической базы домов культуры района направлено 31,9 млн. руб.,</w:t>
      </w:r>
      <w:r>
        <w:rPr>
          <w:rFonts w:ascii="Times New Roman" w:hAnsi="Times New Roman"/>
          <w:sz w:val="32"/>
          <w:szCs w:val="32"/>
        </w:rPr>
        <w:t xml:space="preserve"> в том числе установлен стационарный сценический комплекс на пощади Районного Дома Культуры «Металлург» стоимостью </w:t>
      </w:r>
      <w:r>
        <w:rPr>
          <w:rFonts w:ascii="Times New Roman" w:hAnsi="Times New Roman"/>
          <w:b/>
          <w:sz w:val="32"/>
          <w:szCs w:val="32"/>
          <w:u w:val="single"/>
        </w:rPr>
        <w:t>6,5 млн. руб.</w:t>
      </w:r>
      <w:r>
        <w:rPr>
          <w:rFonts w:ascii="Times New Roman" w:hAnsi="Times New Roman"/>
          <w:sz w:val="32"/>
          <w:szCs w:val="32"/>
        </w:rPr>
        <w:t xml:space="preserve">, приобретена одежда сцены, световое и комплектующее оборудование для районного Дома Культуры «Металлург» на сумму </w:t>
      </w:r>
      <w:r>
        <w:rPr>
          <w:rFonts w:ascii="Times New Roman" w:hAnsi="Times New Roman"/>
          <w:b/>
          <w:sz w:val="32"/>
          <w:szCs w:val="32"/>
          <w:u w:val="single"/>
        </w:rPr>
        <w:t>2,8 млн. руб.,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проведена замена окон  в МБУ «Муниципальный музей истории золотодобычи</w:t>
      </w:r>
      <w:proofErr w:type="gramEnd"/>
      <w:r>
        <w:rPr>
          <w:rFonts w:ascii="Times New Roman" w:hAnsi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sz w:val="32"/>
          <w:szCs w:val="32"/>
        </w:rPr>
        <w:t>Северо-Енисейского</w:t>
      </w:r>
      <w:proofErr w:type="gramEnd"/>
      <w:r>
        <w:rPr>
          <w:rFonts w:ascii="Times New Roman" w:hAnsi="Times New Roman"/>
          <w:sz w:val="32"/>
          <w:szCs w:val="32"/>
        </w:rPr>
        <w:t xml:space="preserve"> района» на сумму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2,3 млн. руб., </w:t>
      </w:r>
      <w:r>
        <w:rPr>
          <w:rFonts w:ascii="Times New Roman" w:hAnsi="Times New Roman"/>
          <w:sz w:val="32"/>
          <w:szCs w:val="32"/>
        </w:rPr>
        <w:t xml:space="preserve">выполнены прочие работы по текущим ремонтам на общую сумму </w:t>
      </w:r>
      <w:r>
        <w:rPr>
          <w:rFonts w:ascii="Times New Roman" w:hAnsi="Times New Roman"/>
          <w:b/>
          <w:sz w:val="32"/>
          <w:szCs w:val="32"/>
          <w:u w:val="single"/>
        </w:rPr>
        <w:t>20,3 млн. руб</w:t>
      </w:r>
      <w:r>
        <w:rPr>
          <w:rFonts w:ascii="Times New Roman" w:hAnsi="Times New Roman"/>
          <w:sz w:val="32"/>
          <w:szCs w:val="32"/>
        </w:rPr>
        <w:t>.</w:t>
      </w:r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 итогам 2022 года в этой сфере проведено более </w:t>
      </w:r>
      <w:r>
        <w:rPr>
          <w:rFonts w:ascii="Times New Roman" w:hAnsi="Times New Roman"/>
          <w:b/>
          <w:sz w:val="32"/>
          <w:szCs w:val="32"/>
          <w:u w:val="single"/>
        </w:rPr>
        <w:t>900 мероприятий, которые посетили около 70,0 тыс. человек</w:t>
      </w:r>
      <w:r>
        <w:rPr>
          <w:rFonts w:ascii="Times New Roman" w:hAnsi="Times New Roman"/>
          <w:sz w:val="32"/>
          <w:szCs w:val="32"/>
        </w:rPr>
        <w:t xml:space="preserve">. </w:t>
      </w:r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u w:val="single"/>
        </w:rPr>
        <w:t>Масштабный патриотический проект «</w:t>
      </w:r>
      <w:proofErr w:type="spellStart"/>
      <w:r>
        <w:rPr>
          <w:rFonts w:ascii="Times New Roman" w:hAnsi="Times New Roman"/>
          <w:b/>
          <w:sz w:val="32"/>
          <w:szCs w:val="32"/>
          <w:u w:val="single"/>
        </w:rPr>
        <w:t>Североенисейцы</w:t>
      </w:r>
      <w:proofErr w:type="spellEnd"/>
      <w:r>
        <w:rPr>
          <w:rFonts w:ascii="Times New Roman" w:hAnsi="Times New Roman"/>
          <w:b/>
          <w:sz w:val="32"/>
          <w:szCs w:val="32"/>
          <w:u w:val="single"/>
        </w:rPr>
        <w:t xml:space="preserve"> - защитникам Отечества»,</w:t>
      </w:r>
      <w:r>
        <w:rPr>
          <w:rFonts w:ascii="Times New Roman" w:hAnsi="Times New Roman"/>
          <w:sz w:val="32"/>
          <w:szCs w:val="32"/>
        </w:rPr>
        <w:t xml:space="preserve"> к примеру, имеет важное значение в </w:t>
      </w:r>
      <w:proofErr w:type="gramStart"/>
      <w:r>
        <w:rPr>
          <w:rFonts w:ascii="Times New Roman" w:hAnsi="Times New Roman"/>
          <w:sz w:val="32"/>
          <w:szCs w:val="32"/>
        </w:rPr>
        <w:lastRenderedPageBreak/>
        <w:t>обогащении</w:t>
      </w:r>
      <w:proofErr w:type="gramEnd"/>
      <w:r>
        <w:rPr>
          <w:rFonts w:ascii="Times New Roman" w:hAnsi="Times New Roman"/>
          <w:sz w:val="32"/>
          <w:szCs w:val="32"/>
        </w:rPr>
        <w:t xml:space="preserve"> духовной жизни населения не только Северо-Енисейского района, но и всего края. </w:t>
      </w:r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t xml:space="preserve">Ежегодно на территории района успешно реализуются </w:t>
      </w:r>
      <w:proofErr w:type="spellStart"/>
      <w:r>
        <w:rPr>
          <w:rFonts w:ascii="Times New Roman" w:hAnsi="Times New Roman"/>
          <w:sz w:val="32"/>
          <w:szCs w:val="32"/>
        </w:rPr>
        <w:t>брендовые</w:t>
      </w:r>
      <w:proofErr w:type="spellEnd"/>
      <w:r>
        <w:rPr>
          <w:rFonts w:ascii="Times New Roman" w:hAnsi="Times New Roman"/>
          <w:sz w:val="32"/>
          <w:szCs w:val="32"/>
        </w:rPr>
        <w:t xml:space="preserve"> мероприятия, актуализирующие современную и историческую деятельность в районе: </w:t>
      </w:r>
      <w:r>
        <w:rPr>
          <w:rFonts w:ascii="Times New Roman" w:hAnsi="Times New Roman"/>
          <w:sz w:val="32"/>
          <w:szCs w:val="32"/>
          <w:u w:val="single"/>
        </w:rPr>
        <w:t>«</w:t>
      </w:r>
      <w:proofErr w:type="spellStart"/>
      <w:r>
        <w:rPr>
          <w:rFonts w:ascii="Times New Roman" w:hAnsi="Times New Roman"/>
          <w:sz w:val="32"/>
          <w:szCs w:val="32"/>
          <w:u w:val="single"/>
        </w:rPr>
        <w:t>Вельминская</w:t>
      </w:r>
      <w:proofErr w:type="spellEnd"/>
      <w:r>
        <w:rPr>
          <w:rFonts w:ascii="Times New Roman" w:hAnsi="Times New Roman"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u w:val="single"/>
        </w:rPr>
        <w:t>подледка</w:t>
      </w:r>
      <w:proofErr w:type="spellEnd"/>
      <w:r>
        <w:rPr>
          <w:rFonts w:ascii="Times New Roman" w:hAnsi="Times New Roman"/>
          <w:sz w:val="32"/>
          <w:szCs w:val="32"/>
          <w:u w:val="single"/>
        </w:rPr>
        <w:t xml:space="preserve">», </w:t>
      </w:r>
      <w:proofErr w:type="spellStart"/>
      <w:r>
        <w:rPr>
          <w:rFonts w:ascii="Times New Roman" w:hAnsi="Times New Roman"/>
          <w:sz w:val="32"/>
          <w:szCs w:val="32"/>
          <w:u w:val="single"/>
        </w:rPr>
        <w:t>этно-туристический</w:t>
      </w:r>
      <w:proofErr w:type="spellEnd"/>
      <w:r>
        <w:rPr>
          <w:rFonts w:ascii="Times New Roman" w:hAnsi="Times New Roman"/>
          <w:sz w:val="32"/>
          <w:szCs w:val="32"/>
          <w:u w:val="single"/>
        </w:rPr>
        <w:t xml:space="preserve"> фестиваль  «СЭВЭКИ - Легенды Севера», «Театральная весна», «Признание», «Сибирская масленица», кочевой фестиваль «Брусника».</w:t>
      </w:r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u w:val="single"/>
        </w:rPr>
        <w:t>В 2022 году Северо-Енисейский район масштабно отметил 90-летие района</w:t>
      </w:r>
      <w:r>
        <w:rPr>
          <w:rFonts w:ascii="Times New Roman" w:hAnsi="Times New Roman"/>
          <w:sz w:val="32"/>
          <w:szCs w:val="32"/>
        </w:rPr>
        <w:t xml:space="preserve"> и День металлурга, на котором состоялось торжественное </w:t>
      </w:r>
      <w:r>
        <w:rPr>
          <w:rFonts w:ascii="Times New Roman" w:hAnsi="Times New Roman"/>
          <w:b/>
          <w:sz w:val="32"/>
          <w:szCs w:val="32"/>
          <w:u w:val="single"/>
        </w:rPr>
        <w:t>открытие «Доски почета»</w:t>
      </w:r>
      <w:r>
        <w:rPr>
          <w:rFonts w:ascii="Times New Roman" w:hAnsi="Times New Roman"/>
          <w:sz w:val="32"/>
          <w:szCs w:val="32"/>
        </w:rPr>
        <w:t xml:space="preserve">. Проведена юбилейная акция  «Мой подарок району», в </w:t>
      </w:r>
      <w:proofErr w:type="gramStart"/>
      <w:r>
        <w:rPr>
          <w:rFonts w:ascii="Times New Roman" w:hAnsi="Times New Roman"/>
          <w:sz w:val="32"/>
          <w:szCs w:val="32"/>
        </w:rPr>
        <w:t>рамках</w:t>
      </w:r>
      <w:proofErr w:type="gramEnd"/>
      <w:r>
        <w:rPr>
          <w:rFonts w:ascii="Times New Roman" w:hAnsi="Times New Roman"/>
          <w:sz w:val="32"/>
          <w:szCs w:val="32"/>
        </w:rPr>
        <w:t xml:space="preserve"> которой золотодобывающими предприятиями АО «Полюс Красноярск» и ООО «</w:t>
      </w:r>
      <w:proofErr w:type="spellStart"/>
      <w:r>
        <w:rPr>
          <w:rFonts w:ascii="Times New Roman" w:hAnsi="Times New Roman"/>
          <w:sz w:val="32"/>
          <w:szCs w:val="32"/>
        </w:rPr>
        <w:t>Соврудник</w:t>
      </w:r>
      <w:proofErr w:type="spellEnd"/>
      <w:r>
        <w:rPr>
          <w:rFonts w:ascii="Times New Roman" w:hAnsi="Times New Roman"/>
          <w:sz w:val="32"/>
          <w:szCs w:val="32"/>
        </w:rPr>
        <w:t xml:space="preserve">» приобретены и высажены </w:t>
      </w:r>
      <w:r>
        <w:rPr>
          <w:rFonts w:ascii="Times New Roman" w:hAnsi="Times New Roman"/>
          <w:b/>
          <w:sz w:val="32"/>
          <w:szCs w:val="32"/>
          <w:u w:val="single"/>
        </w:rPr>
        <w:t>90 кустов Сирени</w:t>
      </w:r>
      <w:r>
        <w:rPr>
          <w:rFonts w:ascii="Times New Roman" w:hAnsi="Times New Roman"/>
          <w:sz w:val="32"/>
          <w:szCs w:val="32"/>
        </w:rPr>
        <w:t xml:space="preserve">, символизирующих возраст и красоту Северо-Енисейского района. Клуб цветоводов района при поддержке муниципального унитарного предприятия «Управление коммуникационным комплексом Северо-Енисейского района» к празднику выполнил озеленение территорий общественных пространств городского поселка Северо-Енисейский. А еще, работы клуба цветоводов, в </w:t>
      </w:r>
      <w:proofErr w:type="gramStart"/>
      <w:r>
        <w:rPr>
          <w:rFonts w:ascii="Times New Roman" w:hAnsi="Times New Roman"/>
          <w:sz w:val="32"/>
          <w:szCs w:val="32"/>
        </w:rPr>
        <w:t>виде</w:t>
      </w:r>
      <w:proofErr w:type="gramEnd"/>
      <w:r>
        <w:rPr>
          <w:rFonts w:ascii="Times New Roman" w:hAnsi="Times New Roman"/>
          <w:sz w:val="32"/>
          <w:szCs w:val="32"/>
        </w:rPr>
        <w:t xml:space="preserve"> цветочных композиций, были представлены в день празднования юбилея района на выставке «Цветами улыбается земля сибирская».</w:t>
      </w:r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t xml:space="preserve">В 2022 году </w:t>
      </w:r>
      <w:r>
        <w:rPr>
          <w:rFonts w:ascii="Times New Roman" w:hAnsi="Times New Roman"/>
          <w:b/>
          <w:sz w:val="32"/>
          <w:szCs w:val="32"/>
          <w:u w:val="single"/>
        </w:rPr>
        <w:t>дипломом лауреата первой степени в 26-м Московском Международном конкурсе молодых исполнителей русского романса «</w:t>
      </w:r>
      <w:proofErr w:type="spellStart"/>
      <w:r>
        <w:rPr>
          <w:rFonts w:ascii="Times New Roman" w:hAnsi="Times New Roman"/>
          <w:b/>
          <w:sz w:val="32"/>
          <w:szCs w:val="32"/>
          <w:u w:val="single"/>
        </w:rPr>
        <w:t>Романсиада</w:t>
      </w:r>
      <w:proofErr w:type="spellEnd"/>
      <w:r>
        <w:rPr>
          <w:rFonts w:ascii="Times New Roman" w:hAnsi="Times New Roman"/>
          <w:b/>
          <w:sz w:val="32"/>
          <w:szCs w:val="32"/>
          <w:u w:val="single"/>
        </w:rPr>
        <w:t xml:space="preserve">» удостоен Кирилл </w:t>
      </w:r>
      <w:proofErr w:type="spellStart"/>
      <w:r>
        <w:rPr>
          <w:rFonts w:ascii="Times New Roman" w:hAnsi="Times New Roman"/>
          <w:b/>
          <w:sz w:val="32"/>
          <w:szCs w:val="32"/>
          <w:u w:val="single"/>
        </w:rPr>
        <w:t>Панкевич</w:t>
      </w:r>
      <w:proofErr w:type="spellEnd"/>
      <w:r>
        <w:rPr>
          <w:rFonts w:ascii="Times New Roman" w:hAnsi="Times New Roman"/>
          <w:b/>
          <w:sz w:val="32"/>
          <w:szCs w:val="32"/>
          <w:u w:val="single"/>
        </w:rPr>
        <w:t>, выпускник музыкальной студии «Юла», а ныне студент колледжа института искусств им. Хворостовского, который представлял на конкурсе Красноярский край.</w:t>
      </w:r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Театр «Самородок» РДК «Металлург» в 2022 году </w:t>
      </w:r>
      <w:r>
        <w:rPr>
          <w:rFonts w:ascii="Times New Roman" w:hAnsi="Times New Roman"/>
          <w:b/>
          <w:sz w:val="32"/>
          <w:szCs w:val="32"/>
          <w:u w:val="single"/>
        </w:rPr>
        <w:t>еще  раз подтвердил звание «Народный самодеятельный коллектив»</w:t>
      </w:r>
      <w:r>
        <w:rPr>
          <w:rFonts w:ascii="Times New Roman" w:hAnsi="Times New Roman"/>
          <w:sz w:val="32"/>
          <w:szCs w:val="32"/>
        </w:rPr>
        <w:t>, что закреплено Указом Губернатора Красноярского края от 08.02.2022 №22-уг.</w:t>
      </w:r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2022 году </w:t>
      </w:r>
      <w:r>
        <w:rPr>
          <w:rFonts w:ascii="Times New Roman" w:hAnsi="Times New Roman"/>
          <w:b/>
          <w:sz w:val="32"/>
          <w:szCs w:val="32"/>
          <w:u w:val="single"/>
        </w:rPr>
        <w:t>проведен первый фестиваль «Живая сталь»,</w:t>
      </w:r>
      <w:r>
        <w:rPr>
          <w:rFonts w:ascii="Times New Roman" w:hAnsi="Times New Roman"/>
          <w:sz w:val="32"/>
          <w:szCs w:val="32"/>
        </w:rPr>
        <w:t xml:space="preserve"> на котором золотодобывающим предприятием ООО «</w:t>
      </w:r>
      <w:proofErr w:type="spellStart"/>
      <w:r>
        <w:rPr>
          <w:rFonts w:ascii="Times New Roman" w:hAnsi="Times New Roman"/>
          <w:sz w:val="32"/>
          <w:szCs w:val="32"/>
        </w:rPr>
        <w:t>Соврудник</w:t>
      </w:r>
      <w:proofErr w:type="spellEnd"/>
      <w:r>
        <w:rPr>
          <w:rFonts w:ascii="Times New Roman" w:hAnsi="Times New Roman"/>
          <w:sz w:val="32"/>
          <w:szCs w:val="32"/>
        </w:rPr>
        <w:t>», МУП «Управление коммуникационным комплексом Северо-Енисейского района», представителями МЧС и Отделения МВД России по Северо-Енисейскому району были представлены специализированная техника, проведены показательные выступления и демонстрация спасательной техники.</w:t>
      </w:r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Фольклорный ансамбль ложкарей «</w:t>
      </w:r>
      <w:proofErr w:type="spellStart"/>
      <w:r>
        <w:rPr>
          <w:rFonts w:ascii="Times New Roman" w:hAnsi="Times New Roman"/>
          <w:sz w:val="32"/>
          <w:szCs w:val="32"/>
        </w:rPr>
        <w:t>Брянковские</w:t>
      </w:r>
      <w:proofErr w:type="spellEnd"/>
      <w:r>
        <w:rPr>
          <w:rFonts w:ascii="Times New Roman" w:hAnsi="Times New Roman"/>
          <w:sz w:val="32"/>
          <w:szCs w:val="32"/>
        </w:rPr>
        <w:t xml:space="preserve"> самородки» СДК п. Брянка </w:t>
      </w:r>
      <w:r>
        <w:rPr>
          <w:rFonts w:ascii="Times New Roman" w:hAnsi="Times New Roman"/>
          <w:b/>
          <w:sz w:val="32"/>
          <w:szCs w:val="32"/>
          <w:u w:val="single"/>
        </w:rPr>
        <w:t>награждены дипломом Лауреата 1 степени в номинации «Инструментальное исполнение» во Всероссийском Фестивале-конкурсе искусств «Культурное наследие»</w:t>
      </w:r>
      <w:r>
        <w:rPr>
          <w:rFonts w:ascii="Times New Roman" w:hAnsi="Times New Roman"/>
          <w:sz w:val="32"/>
          <w:szCs w:val="32"/>
        </w:rPr>
        <w:t xml:space="preserve"> при поддержке </w:t>
      </w:r>
      <w:r>
        <w:rPr>
          <w:rFonts w:ascii="Times New Roman" w:hAnsi="Times New Roman"/>
          <w:sz w:val="32"/>
          <w:szCs w:val="32"/>
        </w:rPr>
        <w:lastRenderedPageBreak/>
        <w:t>министерства культуры Российской Федерации и министерства просвещения Российской Федерации.</w:t>
      </w:r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 итогам деятельности </w:t>
      </w:r>
      <w:r>
        <w:rPr>
          <w:rFonts w:ascii="Times New Roman" w:hAnsi="Times New Roman"/>
          <w:b/>
          <w:sz w:val="32"/>
          <w:szCs w:val="32"/>
          <w:u w:val="single"/>
        </w:rPr>
        <w:t>волонтеров культуры Северо-Енисейского района</w:t>
      </w:r>
      <w:r>
        <w:rPr>
          <w:rFonts w:ascii="Times New Roman" w:hAnsi="Times New Roman"/>
          <w:sz w:val="32"/>
          <w:szCs w:val="32"/>
        </w:rPr>
        <w:t xml:space="preserve"> немало заслуженных побед, это </w:t>
      </w:r>
      <w:r>
        <w:rPr>
          <w:rFonts w:ascii="Times New Roman" w:hAnsi="Times New Roman"/>
          <w:b/>
          <w:sz w:val="32"/>
          <w:szCs w:val="32"/>
          <w:u w:val="single"/>
        </w:rPr>
        <w:t>первое место в региональном конкурсе «Культурный шок», благодарность Министра культуры Красноярского края</w:t>
      </w:r>
      <w:r>
        <w:rPr>
          <w:rFonts w:ascii="Times New Roman" w:hAnsi="Times New Roman"/>
          <w:sz w:val="32"/>
          <w:szCs w:val="32"/>
        </w:rPr>
        <w:t xml:space="preserve"> координатору волонтерского движения в Северо-Енисейском районе и пр.</w:t>
      </w:r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 xml:space="preserve">В 2022 году координатор волонтеров культуры Северо-Енисейского района вошел в число 25-ти человек краевой делегации от Красноярского края и принял участие в </w:t>
      </w:r>
      <w:r>
        <w:rPr>
          <w:rFonts w:ascii="Times New Roman" w:hAnsi="Times New Roman"/>
          <w:b/>
          <w:sz w:val="32"/>
          <w:szCs w:val="32"/>
          <w:u w:val="single"/>
        </w:rPr>
        <w:t>Международном форуме гражданского участия «#</w:t>
      </w:r>
      <w:proofErr w:type="spellStart"/>
      <w:r>
        <w:rPr>
          <w:rFonts w:ascii="Times New Roman" w:hAnsi="Times New Roman"/>
          <w:b/>
          <w:sz w:val="32"/>
          <w:szCs w:val="32"/>
          <w:u w:val="single"/>
        </w:rPr>
        <w:t>МыВместе</w:t>
      </w:r>
      <w:proofErr w:type="spellEnd"/>
      <w:r>
        <w:rPr>
          <w:rFonts w:ascii="Times New Roman" w:hAnsi="Times New Roman"/>
          <w:b/>
          <w:sz w:val="32"/>
          <w:szCs w:val="32"/>
          <w:u w:val="single"/>
        </w:rPr>
        <w:t xml:space="preserve">» - 2022, который проходил в столице России г. Москва, </w:t>
      </w:r>
      <w:r>
        <w:rPr>
          <w:rFonts w:ascii="Times New Roman" w:hAnsi="Times New Roman"/>
          <w:sz w:val="32"/>
          <w:szCs w:val="32"/>
        </w:rPr>
        <w:t>и на котором,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по итогам работы волонтерского движения в 2021-2022 годах </w:t>
      </w:r>
      <w:r>
        <w:rPr>
          <w:rFonts w:ascii="Times New Roman" w:hAnsi="Times New Roman"/>
          <w:b/>
          <w:sz w:val="32"/>
          <w:szCs w:val="32"/>
        </w:rPr>
        <w:t>Сергеева Лилия Анатольевна отмечена за внесение большого вклада в развитие добровольческого движения и награждена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Благодарностью ресурсного центра Красноярского края.</w:t>
      </w:r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t xml:space="preserve">Кроме того, на Международном форуме отмечены самые активные волонтеры культуры Северо-Енисейского района за 2022 год и </w:t>
      </w:r>
      <w:r>
        <w:rPr>
          <w:rFonts w:ascii="Times New Roman" w:hAnsi="Times New Roman"/>
          <w:sz w:val="32"/>
          <w:szCs w:val="32"/>
          <w:u w:val="single"/>
        </w:rPr>
        <w:t xml:space="preserve">награждены Благодарностями министерства культуры Красноярского края, это Демьянова Юлия, Левицкий Виталий, </w:t>
      </w:r>
      <w:proofErr w:type="spellStart"/>
      <w:r>
        <w:rPr>
          <w:rFonts w:ascii="Times New Roman" w:hAnsi="Times New Roman"/>
          <w:sz w:val="32"/>
          <w:szCs w:val="32"/>
          <w:u w:val="single"/>
        </w:rPr>
        <w:t>Скурихин</w:t>
      </w:r>
      <w:proofErr w:type="spellEnd"/>
      <w:r>
        <w:rPr>
          <w:rFonts w:ascii="Times New Roman" w:hAnsi="Times New Roman"/>
          <w:sz w:val="32"/>
          <w:szCs w:val="32"/>
          <w:u w:val="single"/>
        </w:rPr>
        <w:t xml:space="preserve"> Антон, </w:t>
      </w:r>
      <w:proofErr w:type="spellStart"/>
      <w:r>
        <w:rPr>
          <w:rFonts w:ascii="Times New Roman" w:hAnsi="Times New Roman"/>
          <w:sz w:val="32"/>
          <w:szCs w:val="32"/>
          <w:u w:val="single"/>
        </w:rPr>
        <w:t>Пергунова</w:t>
      </w:r>
      <w:proofErr w:type="spellEnd"/>
      <w:r>
        <w:rPr>
          <w:rFonts w:ascii="Times New Roman" w:hAnsi="Times New Roman"/>
          <w:sz w:val="32"/>
          <w:szCs w:val="32"/>
          <w:u w:val="single"/>
        </w:rPr>
        <w:t xml:space="preserve"> Ангелина и </w:t>
      </w:r>
      <w:proofErr w:type="spellStart"/>
      <w:r>
        <w:rPr>
          <w:rFonts w:ascii="Times New Roman" w:hAnsi="Times New Roman"/>
          <w:sz w:val="32"/>
          <w:szCs w:val="32"/>
          <w:u w:val="single"/>
        </w:rPr>
        <w:t>Эрикайнен</w:t>
      </w:r>
      <w:proofErr w:type="spellEnd"/>
      <w:r>
        <w:rPr>
          <w:rFonts w:ascii="Times New Roman" w:hAnsi="Times New Roman"/>
          <w:sz w:val="32"/>
          <w:szCs w:val="32"/>
          <w:u w:val="single"/>
        </w:rPr>
        <w:t xml:space="preserve"> Евгения.</w:t>
      </w:r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t xml:space="preserve">В 2022 году муниципальный музей истории золотодобычи Северо-Енисейского района получил </w:t>
      </w:r>
      <w:r>
        <w:rPr>
          <w:rFonts w:ascii="Times New Roman" w:hAnsi="Times New Roman"/>
          <w:b/>
          <w:sz w:val="32"/>
          <w:szCs w:val="32"/>
        </w:rPr>
        <w:t xml:space="preserve">Диплом лауреата </w:t>
      </w:r>
      <w:r>
        <w:rPr>
          <w:rFonts w:ascii="Times New Roman" w:hAnsi="Times New Roman"/>
          <w:b/>
          <w:sz w:val="32"/>
          <w:szCs w:val="32"/>
          <w:u w:val="single"/>
        </w:rPr>
        <w:t>в номинации «Лучший музей» Красноярского края</w:t>
      </w:r>
      <w:r>
        <w:rPr>
          <w:rFonts w:ascii="Times New Roman" w:hAnsi="Times New Roman"/>
          <w:sz w:val="32"/>
          <w:szCs w:val="32"/>
        </w:rPr>
        <w:t>, а также продлил сотрудничество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с Музеем Победы </w:t>
      </w:r>
      <w:proofErr w:type="gramStart"/>
      <w:r>
        <w:rPr>
          <w:rFonts w:ascii="Times New Roman" w:hAnsi="Times New Roman"/>
          <w:b/>
          <w:sz w:val="32"/>
          <w:szCs w:val="32"/>
          <w:u w:val="single"/>
        </w:rPr>
        <w:t>г</w:t>
      </w:r>
      <w:proofErr w:type="gramEnd"/>
      <w:r>
        <w:rPr>
          <w:rFonts w:ascii="Times New Roman" w:hAnsi="Times New Roman"/>
          <w:b/>
          <w:sz w:val="32"/>
          <w:szCs w:val="32"/>
          <w:u w:val="single"/>
        </w:rPr>
        <w:t>. Москва в рамках проекта Территория Победы.</w:t>
      </w:r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t xml:space="preserve">В 2022 году МБУ «Муниципальный музей истории золотодобычи Северо-Енисейского района» подписал </w:t>
      </w:r>
      <w:r>
        <w:rPr>
          <w:rFonts w:ascii="Times New Roman" w:hAnsi="Times New Roman"/>
          <w:b/>
          <w:sz w:val="32"/>
          <w:szCs w:val="32"/>
          <w:u w:val="single"/>
        </w:rPr>
        <w:t>Соглашение о сотрудничестве с Енисейским музеем заповедником в рамках 90-летия Северо-Енисейского района и 200-летия Енисейской Губернии.</w:t>
      </w:r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  <w:u w:val="single"/>
        </w:rPr>
        <w:t>В сфере физической культуры и спорта</w:t>
      </w:r>
      <w:r>
        <w:rPr>
          <w:rFonts w:ascii="Times New Roman" w:hAnsi="Times New Roman"/>
          <w:sz w:val="32"/>
          <w:szCs w:val="32"/>
        </w:rPr>
        <w:t xml:space="preserve"> в районе развиты </w:t>
      </w:r>
      <w:r>
        <w:rPr>
          <w:rFonts w:ascii="Times New Roman" w:hAnsi="Times New Roman"/>
          <w:b/>
          <w:sz w:val="32"/>
          <w:szCs w:val="32"/>
        </w:rPr>
        <w:t>более двенадцати видов спорта</w:t>
      </w:r>
      <w:r>
        <w:rPr>
          <w:rFonts w:ascii="Times New Roman" w:hAnsi="Times New Roman"/>
          <w:sz w:val="32"/>
          <w:szCs w:val="32"/>
        </w:rPr>
        <w:t>: волейбол, баскетбол, мини-футбол, настольный теннис, плавание, хоккей с мячом (ринк-бенди), лыжные гонки, шахматы, бокс, дзюдо, каратэ, самбо.</w:t>
      </w:r>
      <w:proofErr w:type="gramEnd"/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На территории муниципалитета функционируют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52 </w:t>
      </w:r>
      <w:proofErr w:type="gramStart"/>
      <w:r>
        <w:rPr>
          <w:rFonts w:ascii="Times New Roman" w:hAnsi="Times New Roman"/>
          <w:b/>
          <w:sz w:val="32"/>
          <w:szCs w:val="32"/>
          <w:u w:val="single"/>
        </w:rPr>
        <w:t>спортивных</w:t>
      </w:r>
      <w:proofErr w:type="gramEnd"/>
      <w:r>
        <w:rPr>
          <w:rFonts w:ascii="Times New Roman" w:hAnsi="Times New Roman"/>
          <w:b/>
          <w:sz w:val="32"/>
          <w:szCs w:val="32"/>
          <w:u w:val="single"/>
        </w:rPr>
        <w:t xml:space="preserve"> сооружения</w:t>
      </w:r>
      <w:r>
        <w:rPr>
          <w:rFonts w:ascii="Times New Roman" w:hAnsi="Times New Roman"/>
          <w:sz w:val="32"/>
          <w:szCs w:val="32"/>
        </w:rPr>
        <w:t>.</w:t>
      </w:r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t xml:space="preserve">Спортсменами Северо-Енисейского района в 2022 году было занято </w:t>
      </w:r>
      <w:r>
        <w:rPr>
          <w:rFonts w:ascii="Times New Roman" w:hAnsi="Times New Roman"/>
          <w:b/>
          <w:sz w:val="32"/>
          <w:szCs w:val="32"/>
          <w:u w:val="single"/>
        </w:rPr>
        <w:t>94 места в краевых, зональных, всероссийских соревнованиях</w:t>
      </w:r>
      <w:r>
        <w:rPr>
          <w:rFonts w:ascii="Times New Roman" w:hAnsi="Times New Roman"/>
          <w:b/>
          <w:sz w:val="32"/>
          <w:szCs w:val="32"/>
        </w:rPr>
        <w:t>, в том числе</w:t>
      </w:r>
      <w:r>
        <w:rPr>
          <w:rFonts w:ascii="Times New Roman" w:hAnsi="Times New Roman"/>
          <w:b/>
          <w:sz w:val="32"/>
          <w:szCs w:val="32"/>
          <w:u w:val="single"/>
        </w:rPr>
        <w:t>: 34 первых места, 33 вторых и 27 третьих мест.</w:t>
      </w:r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Спортивными учреждениями Северо-Енисейского района подготовлены </w:t>
      </w:r>
      <w:r>
        <w:rPr>
          <w:rFonts w:ascii="Times New Roman" w:hAnsi="Times New Roman"/>
          <w:b/>
          <w:sz w:val="32"/>
          <w:szCs w:val="32"/>
          <w:u w:val="single"/>
        </w:rPr>
        <w:t>2 мастера спорта Российской Федерации и 7 кандидатов в мастера спорта</w:t>
      </w:r>
      <w:r>
        <w:rPr>
          <w:rFonts w:ascii="Times New Roman" w:hAnsi="Times New Roman"/>
          <w:b/>
          <w:sz w:val="32"/>
          <w:szCs w:val="32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32"/>
          <w:szCs w:val="32"/>
        </w:rPr>
        <w:t>в том числе:</w:t>
      </w:r>
      <w:r>
        <w:rPr>
          <w:rFonts w:ascii="Times New Roman" w:hAnsi="Times New Roman"/>
          <w:b/>
          <w:sz w:val="32"/>
          <w:szCs w:val="32"/>
        </w:rPr>
        <w:t xml:space="preserve">  3 КМС по самбо, 1 КМС </w:t>
      </w:r>
      <w:r>
        <w:rPr>
          <w:rFonts w:ascii="Times New Roman" w:hAnsi="Times New Roman"/>
          <w:b/>
          <w:sz w:val="32"/>
          <w:szCs w:val="32"/>
        </w:rPr>
        <w:lastRenderedPageBreak/>
        <w:t>по Дзюдо, 1 КМС по боксу, 1 КМС по восточному боевому единоборству, и с 2022 года 1 КМС по лыжным гонкам.</w:t>
      </w:r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2022 году на чемпионате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Красноярского края среди мужчин и женщин по самбо, Станислав Кольцов занял 1 место в своей весовой категории, Кирилл Повар - 2 место. </w:t>
      </w:r>
      <w:r>
        <w:rPr>
          <w:rFonts w:ascii="Times New Roman" w:hAnsi="Times New Roman"/>
          <w:sz w:val="32"/>
          <w:szCs w:val="32"/>
        </w:rPr>
        <w:t xml:space="preserve">По итогам соревнований, Северо-Енисейские спортсмены вошли в сборную Красноярского края для участия в </w:t>
      </w:r>
      <w:proofErr w:type="gramStart"/>
      <w:r>
        <w:rPr>
          <w:rFonts w:ascii="Times New Roman" w:hAnsi="Times New Roman"/>
          <w:sz w:val="32"/>
          <w:szCs w:val="32"/>
        </w:rPr>
        <w:t>соревнованиях</w:t>
      </w:r>
      <w:proofErr w:type="gramEnd"/>
      <w:r>
        <w:rPr>
          <w:rFonts w:ascii="Times New Roman" w:hAnsi="Times New Roman"/>
          <w:sz w:val="32"/>
          <w:szCs w:val="32"/>
        </w:rPr>
        <w:t xml:space="preserve"> на уровне Сибирского Федерального округа.</w:t>
      </w:r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t xml:space="preserve">В 2022 году физкультурно-спортивный клуб «Север» </w:t>
      </w:r>
      <w:r>
        <w:rPr>
          <w:rFonts w:ascii="Times New Roman" w:hAnsi="Times New Roman"/>
          <w:b/>
          <w:sz w:val="32"/>
          <w:szCs w:val="32"/>
          <w:u w:val="single"/>
        </w:rPr>
        <w:t>занял 1 место в конкурсе муниципальных образований Красноярского края на лучшую постановку физкультурно-массовой работы в 2022 году, в номинации «Физкультурно-спортивные клубы по месту жительства, с численностью сельского населения не менее 80%».</w:t>
      </w:r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u w:val="single"/>
        </w:rPr>
        <w:t xml:space="preserve">Команда Северо-Енисейского района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заняла 2 место в </w:t>
      </w:r>
      <w:proofErr w:type="spellStart"/>
      <w:r>
        <w:rPr>
          <w:rFonts w:ascii="Times New Roman" w:hAnsi="Times New Roman"/>
          <w:b/>
          <w:sz w:val="32"/>
          <w:szCs w:val="32"/>
          <w:u w:val="single"/>
        </w:rPr>
        <w:t>полиатлоне</w:t>
      </w:r>
      <w:proofErr w:type="spellEnd"/>
      <w:r>
        <w:rPr>
          <w:rFonts w:ascii="Times New Roman" w:hAnsi="Times New Roman"/>
          <w:b/>
          <w:sz w:val="32"/>
          <w:szCs w:val="32"/>
          <w:u w:val="single"/>
        </w:rPr>
        <w:t xml:space="preserve"> на 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VI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спартакиаде ветеранов спорта Красноярского края, </w:t>
      </w:r>
      <w:r>
        <w:rPr>
          <w:rFonts w:ascii="Times New Roman" w:hAnsi="Times New Roman"/>
          <w:sz w:val="32"/>
          <w:szCs w:val="32"/>
        </w:rPr>
        <w:t xml:space="preserve">3 спортсмена Северо-Енисейского района </w:t>
      </w:r>
      <w:r>
        <w:rPr>
          <w:rFonts w:ascii="Times New Roman" w:hAnsi="Times New Roman"/>
          <w:sz w:val="32"/>
          <w:szCs w:val="32"/>
          <w:u w:val="single"/>
        </w:rPr>
        <w:t xml:space="preserve">стали победителями в личном зачете, это Швецов Александр, Планида Александр, </w:t>
      </w:r>
      <w:proofErr w:type="spellStart"/>
      <w:r>
        <w:rPr>
          <w:rFonts w:ascii="Times New Roman" w:hAnsi="Times New Roman"/>
          <w:sz w:val="32"/>
          <w:szCs w:val="32"/>
          <w:u w:val="single"/>
        </w:rPr>
        <w:t>Кокшарова</w:t>
      </w:r>
      <w:proofErr w:type="spellEnd"/>
      <w:r>
        <w:rPr>
          <w:rFonts w:ascii="Times New Roman" w:hAnsi="Times New Roman"/>
          <w:sz w:val="32"/>
          <w:szCs w:val="32"/>
          <w:u w:val="single"/>
        </w:rPr>
        <w:t xml:space="preserve"> Татьяна.</w:t>
      </w:r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По итогам краевых соревнований на призы Федерации лыжных гонок Красноярского края</w:t>
      </w:r>
      <w:r>
        <w:rPr>
          <w:rFonts w:ascii="Times New Roman" w:hAnsi="Times New Roman"/>
          <w:sz w:val="32"/>
          <w:szCs w:val="32"/>
          <w:u w:val="single"/>
        </w:rPr>
        <w:t xml:space="preserve"> в своей возрастной категории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1 место заняла Александра </w:t>
      </w:r>
      <w:proofErr w:type="spellStart"/>
      <w:r>
        <w:rPr>
          <w:rFonts w:ascii="Times New Roman" w:hAnsi="Times New Roman"/>
          <w:b/>
          <w:sz w:val="32"/>
          <w:szCs w:val="32"/>
          <w:u w:val="single"/>
        </w:rPr>
        <w:t>Корепанова</w:t>
      </w:r>
      <w:proofErr w:type="spellEnd"/>
      <w:r>
        <w:rPr>
          <w:rFonts w:ascii="Times New Roman" w:hAnsi="Times New Roman"/>
          <w:b/>
          <w:sz w:val="32"/>
          <w:szCs w:val="32"/>
          <w:u w:val="single"/>
        </w:rPr>
        <w:t>.</w:t>
      </w:r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Кроме того,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сборная команда Северо-Енисейского района заняла 1 место в общекомандном </w:t>
      </w:r>
      <w:proofErr w:type="gramStart"/>
      <w:r>
        <w:rPr>
          <w:rFonts w:ascii="Times New Roman" w:hAnsi="Times New Roman"/>
          <w:b/>
          <w:sz w:val="32"/>
          <w:szCs w:val="32"/>
          <w:u w:val="single"/>
        </w:rPr>
        <w:t>зачете</w:t>
      </w:r>
      <w:proofErr w:type="gramEnd"/>
      <w:r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в летнем фестивале ВФСК «ГТО» в г. Красноярск, среди </w:t>
      </w:r>
      <w:r>
        <w:rPr>
          <w:rFonts w:ascii="Times New Roman" w:hAnsi="Times New Roman"/>
          <w:sz w:val="32"/>
          <w:szCs w:val="32"/>
          <w:u w:val="single"/>
        </w:rPr>
        <w:t>52 команд фестивального движения ГТО в Красноярском крае</w:t>
      </w:r>
      <w:r>
        <w:rPr>
          <w:rFonts w:ascii="Times New Roman" w:hAnsi="Times New Roman"/>
          <w:sz w:val="32"/>
          <w:szCs w:val="32"/>
        </w:rPr>
        <w:t>.</w:t>
      </w:r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t xml:space="preserve">590 человек выполнили все виды испытаний ГТО, в том числе: </w:t>
      </w:r>
      <w:r>
        <w:rPr>
          <w:rFonts w:ascii="Times New Roman" w:hAnsi="Times New Roman"/>
          <w:sz w:val="32"/>
          <w:szCs w:val="32"/>
          <w:u w:val="single"/>
        </w:rPr>
        <w:t xml:space="preserve">золото </w:t>
      </w:r>
      <w:r>
        <w:rPr>
          <w:rFonts w:ascii="Times New Roman" w:hAnsi="Times New Roman"/>
          <w:b/>
          <w:sz w:val="32"/>
          <w:szCs w:val="32"/>
          <w:u w:val="single"/>
        </w:rPr>
        <w:t>110 человек</w:t>
      </w:r>
      <w:r>
        <w:rPr>
          <w:rFonts w:ascii="Times New Roman" w:hAnsi="Times New Roman"/>
          <w:sz w:val="32"/>
          <w:szCs w:val="32"/>
          <w:u w:val="single"/>
        </w:rPr>
        <w:t xml:space="preserve">; серебро </w:t>
      </w:r>
      <w:r>
        <w:rPr>
          <w:rFonts w:ascii="Times New Roman" w:hAnsi="Times New Roman"/>
          <w:b/>
          <w:sz w:val="32"/>
          <w:szCs w:val="32"/>
          <w:u w:val="single"/>
        </w:rPr>
        <w:t>171 человек</w:t>
      </w:r>
      <w:r>
        <w:rPr>
          <w:rFonts w:ascii="Times New Roman" w:hAnsi="Times New Roman"/>
          <w:sz w:val="32"/>
          <w:szCs w:val="32"/>
          <w:u w:val="single"/>
        </w:rPr>
        <w:t xml:space="preserve">; бронза </w:t>
      </w:r>
      <w:r>
        <w:rPr>
          <w:rFonts w:ascii="Times New Roman" w:hAnsi="Times New Roman"/>
          <w:b/>
          <w:sz w:val="32"/>
          <w:szCs w:val="32"/>
          <w:u w:val="single"/>
        </w:rPr>
        <w:t>399 человек</w:t>
      </w:r>
      <w:r>
        <w:rPr>
          <w:rFonts w:ascii="Times New Roman" w:hAnsi="Times New Roman"/>
          <w:sz w:val="32"/>
          <w:szCs w:val="32"/>
          <w:u w:val="single"/>
        </w:rPr>
        <w:t>.</w:t>
      </w:r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  <w:u w:val="single"/>
        </w:rPr>
        <w:t xml:space="preserve">В 2022 году в рамках совещания «Реализация комплекса ГТО на территории Красноярского края» руководитель Центра тестирования ВФСК «ГТО» в Северо-Енисейском районе Анастасия Гриднева </w:t>
      </w:r>
      <w:r>
        <w:rPr>
          <w:rFonts w:ascii="Times New Roman" w:hAnsi="Times New Roman"/>
          <w:b/>
          <w:sz w:val="32"/>
          <w:szCs w:val="32"/>
          <w:u w:val="single"/>
        </w:rPr>
        <w:t>награждена медалью «90 лет ГТО» за вклад в развитие ГТО.</w:t>
      </w:r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  <w:u w:val="single"/>
        </w:rPr>
      </w:pPr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  <w:u w:val="single"/>
        </w:rPr>
        <w:t>Все что удалось сделать Северо-Енисейскому району за последние годы, это основа для его мощного движения вперед. Иногда об этом убедительно говорят не только цифры и показатели инвестиционного и промышленного роста, но и обычные опросы населения района.</w:t>
      </w:r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Северо-Енисейский район, по-прежнему является лидером по социальной обеспеченности населения среди всех городских округов и муниципальных районов в Красноярском крае.</w:t>
      </w:r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t xml:space="preserve">По результатам краевого конкурса </w:t>
      </w:r>
      <w:r>
        <w:rPr>
          <w:rFonts w:ascii="Times New Roman" w:hAnsi="Times New Roman"/>
          <w:b/>
          <w:sz w:val="32"/>
          <w:szCs w:val="32"/>
          <w:u w:val="single"/>
        </w:rPr>
        <w:t>«На лучшую организацию работы с населением в местной администрации» в 2022 году район занял 3 место среди всех муниципалитетов края.</w:t>
      </w:r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Наша ключевая задача на 2023 год – </w:t>
      </w:r>
      <w:r>
        <w:rPr>
          <w:rFonts w:ascii="Times New Roman" w:hAnsi="Times New Roman"/>
          <w:sz w:val="32"/>
          <w:szCs w:val="32"/>
        </w:rPr>
        <w:t xml:space="preserve">превратить район в территорию высоких жизненных стандартов, чтобы людям хотелось и нравилось здесь жить и работать. Думаю, нам это удается. </w:t>
      </w:r>
      <w:bookmarkStart w:id="0" w:name="_GoBack"/>
      <w:bookmarkEnd w:id="0"/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Впереди много важных и ответственных дел, планов, которые предстоит воплотить в жизнь. И только совместными усилиями с депутатами Северо-Енисейского районного Совета депутатов, в тесной коммуникации с жителями района, с максимальным уровнем открытости и информирования - мы сумеем продолжить все начатые проекты и воплотить в жизнь самые смелые идеи для развития нашего района.</w:t>
      </w:r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завершение разрешите поблагодарить всех за помощь и поддержку по всем вопросам и пожелать крепкого здоровья, успехов и благополучия!</w:t>
      </w:r>
    </w:p>
    <w:p w:rsidR="004B5057" w:rsidRDefault="004B5057" w:rsidP="004B505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Спасибо за внимание!</w:t>
      </w:r>
    </w:p>
    <w:p w:rsidR="004B5057" w:rsidRDefault="004B5057" w:rsidP="004B5057">
      <w:pPr>
        <w:ind w:firstLine="567"/>
        <w:rPr>
          <w:sz w:val="32"/>
          <w:szCs w:val="32"/>
        </w:rPr>
      </w:pPr>
    </w:p>
    <w:p w:rsidR="004B5057" w:rsidRDefault="004B5057" w:rsidP="004B5057">
      <w:pPr>
        <w:rPr>
          <w:sz w:val="32"/>
          <w:szCs w:val="32"/>
        </w:rPr>
      </w:pPr>
    </w:p>
    <w:p w:rsidR="006B1082" w:rsidRDefault="006B1082" w:rsidP="004B5057">
      <w:pPr>
        <w:jc w:val="center"/>
        <w:rPr>
          <w:sz w:val="28"/>
          <w:szCs w:val="28"/>
        </w:rPr>
      </w:pPr>
    </w:p>
    <w:sectPr w:rsidR="006B1082" w:rsidSect="005E2154">
      <w:footerReference w:type="default" r:id="rId9"/>
      <w:pgSz w:w="11906" w:h="16838"/>
      <w:pgMar w:top="426" w:right="566" w:bottom="851" w:left="1418" w:header="708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6B6" w:rsidRDefault="001836B6" w:rsidP="00CD7244">
      <w:r>
        <w:separator/>
      </w:r>
    </w:p>
  </w:endnote>
  <w:endnote w:type="continuationSeparator" w:id="0">
    <w:p w:rsidR="001836B6" w:rsidRDefault="001836B6" w:rsidP="00CD7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EF8" w:rsidRDefault="00777EF8">
    <w:pPr>
      <w:pStyle w:val="a7"/>
      <w:jc w:val="center"/>
    </w:pPr>
  </w:p>
  <w:p w:rsidR="00777EF8" w:rsidRDefault="00C660E2">
    <w:pPr>
      <w:pStyle w:val="a7"/>
      <w:jc w:val="center"/>
    </w:pPr>
    <w:fldSimple w:instr=" PAGE   \* MERGEFORMAT ">
      <w:r w:rsidR="00627669">
        <w:rPr>
          <w:noProof/>
        </w:rP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871"/>
      <w:docPartObj>
        <w:docPartGallery w:val="Page Numbers (Bottom of Page)"/>
        <w:docPartUnique/>
      </w:docPartObj>
    </w:sdtPr>
    <w:sdtContent>
      <w:p w:rsidR="00433498" w:rsidRDefault="00C660E2">
        <w:pPr>
          <w:pStyle w:val="a7"/>
          <w:jc w:val="right"/>
        </w:pPr>
        <w:r>
          <w:fldChar w:fldCharType="begin"/>
        </w:r>
        <w:r w:rsidR="006B41A3">
          <w:instrText xml:space="preserve"> PAGE   \* MERGEFORMAT </w:instrText>
        </w:r>
        <w:r>
          <w:fldChar w:fldCharType="separate"/>
        </w:r>
        <w:r w:rsidR="00627669">
          <w:rPr>
            <w:noProof/>
          </w:rPr>
          <w:t>17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6B6" w:rsidRDefault="001836B6" w:rsidP="00CD7244">
      <w:r>
        <w:separator/>
      </w:r>
    </w:p>
  </w:footnote>
  <w:footnote w:type="continuationSeparator" w:id="0">
    <w:p w:rsidR="001836B6" w:rsidRDefault="001836B6" w:rsidP="00CD72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3F2D74"/>
    <w:multiLevelType w:val="hybridMultilevel"/>
    <w:tmpl w:val="EB22102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1984EFD"/>
    <w:multiLevelType w:val="hybridMultilevel"/>
    <w:tmpl w:val="74901AA4"/>
    <w:lvl w:ilvl="0" w:tplc="F1586404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">
    <w:nsid w:val="038526B2"/>
    <w:multiLevelType w:val="hybridMultilevel"/>
    <w:tmpl w:val="D9C26AF0"/>
    <w:lvl w:ilvl="0" w:tplc="DE9CA0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3E16C0D"/>
    <w:multiLevelType w:val="hybridMultilevel"/>
    <w:tmpl w:val="D79AE9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5B47FAF"/>
    <w:multiLevelType w:val="hybridMultilevel"/>
    <w:tmpl w:val="7416FD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69778A2"/>
    <w:multiLevelType w:val="hybridMultilevel"/>
    <w:tmpl w:val="82905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074148"/>
    <w:multiLevelType w:val="hybridMultilevel"/>
    <w:tmpl w:val="7054C676"/>
    <w:lvl w:ilvl="0" w:tplc="103631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3B62A5"/>
    <w:multiLevelType w:val="hybridMultilevel"/>
    <w:tmpl w:val="232834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A8D777C"/>
    <w:multiLevelType w:val="hybridMultilevel"/>
    <w:tmpl w:val="E9A03FD0"/>
    <w:lvl w:ilvl="0" w:tplc="660E956E">
      <w:start w:val="1"/>
      <w:numFmt w:val="decimal"/>
      <w:lvlText w:val="%1."/>
      <w:lvlJc w:val="left"/>
      <w:pPr>
        <w:ind w:left="1617" w:hanging="105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4D67AD9"/>
    <w:multiLevelType w:val="hybridMultilevel"/>
    <w:tmpl w:val="315CEB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7415193"/>
    <w:multiLevelType w:val="hybridMultilevel"/>
    <w:tmpl w:val="954AA7C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9B916F3"/>
    <w:multiLevelType w:val="hybridMultilevel"/>
    <w:tmpl w:val="571A0B50"/>
    <w:lvl w:ilvl="0" w:tplc="86F28A48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9D66BEC"/>
    <w:multiLevelType w:val="hybridMultilevel"/>
    <w:tmpl w:val="B6C40F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C3C5D5C"/>
    <w:multiLevelType w:val="multilevel"/>
    <w:tmpl w:val="54547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ascii="Times New Roman" w:eastAsia="Calibri" w:hAnsi="Times New Roman" w:cs="Times New Roman"/>
        <w:b w:val="0"/>
        <w:u w:val="no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E194C36"/>
    <w:multiLevelType w:val="hybridMultilevel"/>
    <w:tmpl w:val="9A1829B2"/>
    <w:lvl w:ilvl="0" w:tplc="0964C4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473D5E"/>
    <w:multiLevelType w:val="hybridMultilevel"/>
    <w:tmpl w:val="1AF80C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40A4743"/>
    <w:multiLevelType w:val="hybridMultilevel"/>
    <w:tmpl w:val="4774AD5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58930A9"/>
    <w:multiLevelType w:val="hybridMultilevel"/>
    <w:tmpl w:val="201C23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7F775AC"/>
    <w:multiLevelType w:val="hybridMultilevel"/>
    <w:tmpl w:val="22A8DC6E"/>
    <w:lvl w:ilvl="0" w:tplc="8398DA5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28230BB6"/>
    <w:multiLevelType w:val="hybridMultilevel"/>
    <w:tmpl w:val="139A7D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2D1A70E7"/>
    <w:multiLevelType w:val="hybridMultilevel"/>
    <w:tmpl w:val="179402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2FD65DFC"/>
    <w:multiLevelType w:val="hybridMultilevel"/>
    <w:tmpl w:val="54DE33B6"/>
    <w:lvl w:ilvl="0" w:tplc="496ABB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0183389"/>
    <w:multiLevelType w:val="hybridMultilevel"/>
    <w:tmpl w:val="23C6BCA4"/>
    <w:lvl w:ilvl="0" w:tplc="04D01F6E">
      <w:start w:val="1"/>
      <w:numFmt w:val="decimal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1595444"/>
    <w:multiLevelType w:val="hybridMultilevel"/>
    <w:tmpl w:val="C6E0FFD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5">
    <w:nsid w:val="32D975F4"/>
    <w:multiLevelType w:val="hybridMultilevel"/>
    <w:tmpl w:val="E5348E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8F37065"/>
    <w:multiLevelType w:val="hybridMultilevel"/>
    <w:tmpl w:val="F1AE52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25553B"/>
    <w:multiLevelType w:val="hybridMultilevel"/>
    <w:tmpl w:val="A8A66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1623C8"/>
    <w:multiLevelType w:val="hybridMultilevel"/>
    <w:tmpl w:val="051AF130"/>
    <w:lvl w:ilvl="0" w:tplc="7160DBD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9D368B9"/>
    <w:multiLevelType w:val="hybridMultilevel"/>
    <w:tmpl w:val="9F10AD7E"/>
    <w:lvl w:ilvl="0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5670EB4"/>
    <w:multiLevelType w:val="hybridMultilevel"/>
    <w:tmpl w:val="498E378A"/>
    <w:lvl w:ilvl="0" w:tplc="11C4E81A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E5B1A73"/>
    <w:multiLevelType w:val="hybridMultilevel"/>
    <w:tmpl w:val="AE48B4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4165E77"/>
    <w:multiLevelType w:val="hybridMultilevel"/>
    <w:tmpl w:val="59E0601A"/>
    <w:lvl w:ilvl="0" w:tplc="56B834B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E74411"/>
    <w:multiLevelType w:val="hybridMultilevel"/>
    <w:tmpl w:val="092880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1DC5A33"/>
    <w:multiLevelType w:val="hybridMultilevel"/>
    <w:tmpl w:val="203AAF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2265EB7"/>
    <w:multiLevelType w:val="hybridMultilevel"/>
    <w:tmpl w:val="5FA24220"/>
    <w:lvl w:ilvl="0" w:tplc="6B2CF942">
      <w:start w:val="1"/>
      <w:numFmt w:val="decimal"/>
      <w:lvlText w:val="%1)"/>
      <w:lvlJc w:val="left"/>
      <w:pPr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6">
    <w:nsid w:val="73457F3C"/>
    <w:multiLevelType w:val="hybridMultilevel"/>
    <w:tmpl w:val="DB588036"/>
    <w:lvl w:ilvl="0" w:tplc="6092314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3E32BD0"/>
    <w:multiLevelType w:val="hybridMultilevel"/>
    <w:tmpl w:val="46FA6282"/>
    <w:lvl w:ilvl="0" w:tplc="43B2943C">
      <w:start w:val="1"/>
      <w:numFmt w:val="decimal"/>
      <w:lvlText w:val="%1."/>
      <w:lvlJc w:val="left"/>
      <w:pPr>
        <w:ind w:left="23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74152B45"/>
    <w:multiLevelType w:val="hybridMultilevel"/>
    <w:tmpl w:val="C762770C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>
    <w:nsid w:val="745E182D"/>
    <w:multiLevelType w:val="hybridMultilevel"/>
    <w:tmpl w:val="37866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5F7731"/>
    <w:multiLevelType w:val="hybridMultilevel"/>
    <w:tmpl w:val="5508A566"/>
    <w:lvl w:ilvl="0" w:tplc="DC6EFC5E">
      <w:start w:val="6"/>
      <w:numFmt w:val="decimal"/>
      <w:lvlText w:val="%1."/>
      <w:lvlJc w:val="left"/>
      <w:pPr>
        <w:ind w:left="15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  <w:rPr>
        <w:rFonts w:cs="Times New Roman"/>
      </w:rPr>
    </w:lvl>
  </w:abstractNum>
  <w:abstractNum w:abstractNumId="41">
    <w:nsid w:val="7D200688"/>
    <w:multiLevelType w:val="hybridMultilevel"/>
    <w:tmpl w:val="7A8CB2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D7970DB"/>
    <w:multiLevelType w:val="hybridMultilevel"/>
    <w:tmpl w:val="63BCB39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2"/>
  </w:num>
  <w:num w:numId="3">
    <w:abstractNumId w:val="37"/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9"/>
  </w:num>
  <w:num w:numId="7">
    <w:abstractNumId w:val="16"/>
  </w:num>
  <w:num w:numId="8">
    <w:abstractNumId w:val="8"/>
  </w:num>
  <w:num w:numId="9">
    <w:abstractNumId w:val="38"/>
  </w:num>
  <w:num w:numId="10">
    <w:abstractNumId w:val="24"/>
  </w:num>
  <w:num w:numId="11">
    <w:abstractNumId w:val="27"/>
  </w:num>
  <w:num w:numId="12">
    <w:abstractNumId w:val="5"/>
  </w:num>
  <w:num w:numId="13">
    <w:abstractNumId w:val="22"/>
  </w:num>
  <w:num w:numId="14">
    <w:abstractNumId w:val="33"/>
  </w:num>
  <w:num w:numId="15">
    <w:abstractNumId w:val="40"/>
  </w:num>
  <w:num w:numId="16">
    <w:abstractNumId w:val="12"/>
  </w:num>
  <w:num w:numId="17">
    <w:abstractNumId w:val="13"/>
  </w:num>
  <w:num w:numId="18">
    <w:abstractNumId w:val="2"/>
  </w:num>
  <w:num w:numId="19">
    <w:abstractNumId w:val="35"/>
  </w:num>
  <w:num w:numId="20">
    <w:abstractNumId w:val="19"/>
  </w:num>
  <w:num w:numId="21">
    <w:abstractNumId w:val="3"/>
  </w:num>
  <w:num w:numId="22">
    <w:abstractNumId w:val="7"/>
  </w:num>
  <w:num w:numId="23">
    <w:abstractNumId w:val="41"/>
  </w:num>
  <w:num w:numId="24">
    <w:abstractNumId w:val="34"/>
  </w:num>
  <w:num w:numId="25">
    <w:abstractNumId w:val="1"/>
  </w:num>
  <w:num w:numId="26">
    <w:abstractNumId w:val="9"/>
  </w:num>
  <w:num w:numId="27">
    <w:abstractNumId w:val="6"/>
  </w:num>
  <w:num w:numId="28">
    <w:abstractNumId w:val="0"/>
  </w:num>
  <w:num w:numId="29">
    <w:abstractNumId w:val="28"/>
  </w:num>
  <w:num w:numId="30">
    <w:abstractNumId w:val="30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31"/>
  </w:num>
  <w:num w:numId="35">
    <w:abstractNumId w:val="36"/>
  </w:num>
  <w:num w:numId="36">
    <w:abstractNumId w:val="25"/>
  </w:num>
  <w:num w:numId="37">
    <w:abstractNumId w:val="32"/>
  </w:num>
  <w:num w:numId="38">
    <w:abstractNumId w:val="23"/>
  </w:num>
  <w:num w:numId="39">
    <w:abstractNumId w:val="4"/>
  </w:num>
  <w:num w:numId="40">
    <w:abstractNumId w:val="10"/>
  </w:num>
  <w:num w:numId="41">
    <w:abstractNumId w:val="17"/>
  </w:num>
  <w:num w:numId="42">
    <w:abstractNumId w:val="11"/>
  </w:num>
  <w:num w:numId="43">
    <w:abstractNumId w:val="26"/>
  </w:num>
  <w:num w:numId="44">
    <w:abstractNumId w:val="14"/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41CF"/>
    <w:rsid w:val="000069DD"/>
    <w:rsid w:val="0002068C"/>
    <w:rsid w:val="000211CF"/>
    <w:rsid w:val="00021D58"/>
    <w:rsid w:val="0003127A"/>
    <w:rsid w:val="000319FF"/>
    <w:rsid w:val="00032473"/>
    <w:rsid w:val="000329E5"/>
    <w:rsid w:val="00037259"/>
    <w:rsid w:val="000410D6"/>
    <w:rsid w:val="00054B85"/>
    <w:rsid w:val="0005638A"/>
    <w:rsid w:val="00063DB8"/>
    <w:rsid w:val="000642F4"/>
    <w:rsid w:val="00072CEF"/>
    <w:rsid w:val="00073F3E"/>
    <w:rsid w:val="0007589A"/>
    <w:rsid w:val="0007735D"/>
    <w:rsid w:val="00084D59"/>
    <w:rsid w:val="000858F4"/>
    <w:rsid w:val="000A1BD9"/>
    <w:rsid w:val="000B16E6"/>
    <w:rsid w:val="000B1ADA"/>
    <w:rsid w:val="000C0303"/>
    <w:rsid w:val="000D2C1D"/>
    <w:rsid w:val="000E1C5D"/>
    <w:rsid w:val="000F0AD1"/>
    <w:rsid w:val="00107B80"/>
    <w:rsid w:val="00110C2B"/>
    <w:rsid w:val="00125DDE"/>
    <w:rsid w:val="00126276"/>
    <w:rsid w:val="0014549F"/>
    <w:rsid w:val="00177E26"/>
    <w:rsid w:val="001836B6"/>
    <w:rsid w:val="001A592A"/>
    <w:rsid w:val="001A5C11"/>
    <w:rsid w:val="001A5D07"/>
    <w:rsid w:val="001A738D"/>
    <w:rsid w:val="001B5346"/>
    <w:rsid w:val="001B54C4"/>
    <w:rsid w:val="001C2FA6"/>
    <w:rsid w:val="001C3973"/>
    <w:rsid w:val="001C7300"/>
    <w:rsid w:val="001D005C"/>
    <w:rsid w:val="001E7301"/>
    <w:rsid w:val="001E7B61"/>
    <w:rsid w:val="002039D0"/>
    <w:rsid w:val="00207CC9"/>
    <w:rsid w:val="002264AC"/>
    <w:rsid w:val="00230395"/>
    <w:rsid w:val="00231C05"/>
    <w:rsid w:val="00231EBC"/>
    <w:rsid w:val="002363D9"/>
    <w:rsid w:val="002372C0"/>
    <w:rsid w:val="002410C2"/>
    <w:rsid w:val="0024296C"/>
    <w:rsid w:val="00250425"/>
    <w:rsid w:val="00254433"/>
    <w:rsid w:val="00254ED6"/>
    <w:rsid w:val="002559A6"/>
    <w:rsid w:val="00261774"/>
    <w:rsid w:val="002724C6"/>
    <w:rsid w:val="00282747"/>
    <w:rsid w:val="0028702D"/>
    <w:rsid w:val="00294DF6"/>
    <w:rsid w:val="002A4150"/>
    <w:rsid w:val="002A41A8"/>
    <w:rsid w:val="002A60FF"/>
    <w:rsid w:val="002B06B9"/>
    <w:rsid w:val="002B2E91"/>
    <w:rsid w:val="002B317A"/>
    <w:rsid w:val="002B6467"/>
    <w:rsid w:val="002F2384"/>
    <w:rsid w:val="002F28E4"/>
    <w:rsid w:val="003000DC"/>
    <w:rsid w:val="00301339"/>
    <w:rsid w:val="00302065"/>
    <w:rsid w:val="003023D8"/>
    <w:rsid w:val="00312E66"/>
    <w:rsid w:val="0034257F"/>
    <w:rsid w:val="003438D3"/>
    <w:rsid w:val="003450A0"/>
    <w:rsid w:val="00345126"/>
    <w:rsid w:val="00347828"/>
    <w:rsid w:val="0035222E"/>
    <w:rsid w:val="00353AD9"/>
    <w:rsid w:val="00357CC1"/>
    <w:rsid w:val="00370CCF"/>
    <w:rsid w:val="00377E45"/>
    <w:rsid w:val="00383D74"/>
    <w:rsid w:val="00393D2E"/>
    <w:rsid w:val="00393E10"/>
    <w:rsid w:val="003A1418"/>
    <w:rsid w:val="003B1CA9"/>
    <w:rsid w:val="003C1E6A"/>
    <w:rsid w:val="003C3A72"/>
    <w:rsid w:val="003F15CB"/>
    <w:rsid w:val="003F2A74"/>
    <w:rsid w:val="003F7537"/>
    <w:rsid w:val="00406BF0"/>
    <w:rsid w:val="00422846"/>
    <w:rsid w:val="004316EA"/>
    <w:rsid w:val="00435D26"/>
    <w:rsid w:val="00455357"/>
    <w:rsid w:val="00461760"/>
    <w:rsid w:val="004710BE"/>
    <w:rsid w:val="0047330B"/>
    <w:rsid w:val="00473B18"/>
    <w:rsid w:val="0048044F"/>
    <w:rsid w:val="00481AC5"/>
    <w:rsid w:val="004820B5"/>
    <w:rsid w:val="004931D4"/>
    <w:rsid w:val="004A0C4C"/>
    <w:rsid w:val="004A4124"/>
    <w:rsid w:val="004A5948"/>
    <w:rsid w:val="004A7FAA"/>
    <w:rsid w:val="004B100F"/>
    <w:rsid w:val="004B1155"/>
    <w:rsid w:val="004B333F"/>
    <w:rsid w:val="004B3C11"/>
    <w:rsid w:val="004B5057"/>
    <w:rsid w:val="004B709F"/>
    <w:rsid w:val="004C54EB"/>
    <w:rsid w:val="004C79A3"/>
    <w:rsid w:val="004C7CDB"/>
    <w:rsid w:val="004D1F91"/>
    <w:rsid w:val="004E0241"/>
    <w:rsid w:val="004F3C18"/>
    <w:rsid w:val="004F6830"/>
    <w:rsid w:val="0050294C"/>
    <w:rsid w:val="00505FEB"/>
    <w:rsid w:val="00524086"/>
    <w:rsid w:val="005408B0"/>
    <w:rsid w:val="00543009"/>
    <w:rsid w:val="00550343"/>
    <w:rsid w:val="00552BC3"/>
    <w:rsid w:val="005540DE"/>
    <w:rsid w:val="005543C9"/>
    <w:rsid w:val="00560DC9"/>
    <w:rsid w:val="00563FD2"/>
    <w:rsid w:val="005657E8"/>
    <w:rsid w:val="00582470"/>
    <w:rsid w:val="00594A57"/>
    <w:rsid w:val="00597A41"/>
    <w:rsid w:val="00597AA6"/>
    <w:rsid w:val="005A27B9"/>
    <w:rsid w:val="005A6F97"/>
    <w:rsid w:val="005A7669"/>
    <w:rsid w:val="005B353A"/>
    <w:rsid w:val="005C2775"/>
    <w:rsid w:val="005D4387"/>
    <w:rsid w:val="005D47FD"/>
    <w:rsid w:val="005E5D6A"/>
    <w:rsid w:val="005F55DC"/>
    <w:rsid w:val="005F693B"/>
    <w:rsid w:val="005F7972"/>
    <w:rsid w:val="00603907"/>
    <w:rsid w:val="00607F21"/>
    <w:rsid w:val="00614C32"/>
    <w:rsid w:val="00615C26"/>
    <w:rsid w:val="006166F6"/>
    <w:rsid w:val="0062045D"/>
    <w:rsid w:val="006241CC"/>
    <w:rsid w:val="00627669"/>
    <w:rsid w:val="00631217"/>
    <w:rsid w:val="0063534A"/>
    <w:rsid w:val="0063615C"/>
    <w:rsid w:val="006521A9"/>
    <w:rsid w:val="00652CAC"/>
    <w:rsid w:val="00671A26"/>
    <w:rsid w:val="006776C1"/>
    <w:rsid w:val="00677B7C"/>
    <w:rsid w:val="0068110A"/>
    <w:rsid w:val="00681C03"/>
    <w:rsid w:val="00686209"/>
    <w:rsid w:val="006864A9"/>
    <w:rsid w:val="00686C17"/>
    <w:rsid w:val="00686E98"/>
    <w:rsid w:val="00696EE5"/>
    <w:rsid w:val="006A3347"/>
    <w:rsid w:val="006A4917"/>
    <w:rsid w:val="006B02DE"/>
    <w:rsid w:val="006B1082"/>
    <w:rsid w:val="006B41A3"/>
    <w:rsid w:val="006B51EA"/>
    <w:rsid w:val="006C0E96"/>
    <w:rsid w:val="006C78CC"/>
    <w:rsid w:val="006D33B5"/>
    <w:rsid w:val="006D5EDF"/>
    <w:rsid w:val="006D7BF1"/>
    <w:rsid w:val="006E17E7"/>
    <w:rsid w:val="006E5F39"/>
    <w:rsid w:val="006E76F8"/>
    <w:rsid w:val="006F4009"/>
    <w:rsid w:val="006F56DA"/>
    <w:rsid w:val="006F6DAB"/>
    <w:rsid w:val="007225DA"/>
    <w:rsid w:val="007338A1"/>
    <w:rsid w:val="00743505"/>
    <w:rsid w:val="0075100B"/>
    <w:rsid w:val="00751C10"/>
    <w:rsid w:val="0075220C"/>
    <w:rsid w:val="00774539"/>
    <w:rsid w:val="00777EF8"/>
    <w:rsid w:val="00783AAC"/>
    <w:rsid w:val="00785278"/>
    <w:rsid w:val="007926C7"/>
    <w:rsid w:val="00793822"/>
    <w:rsid w:val="0079465D"/>
    <w:rsid w:val="007B2961"/>
    <w:rsid w:val="007C3AB9"/>
    <w:rsid w:val="007C55B3"/>
    <w:rsid w:val="007C5ED1"/>
    <w:rsid w:val="007F69C5"/>
    <w:rsid w:val="00800558"/>
    <w:rsid w:val="00807A49"/>
    <w:rsid w:val="00815D8B"/>
    <w:rsid w:val="00815E03"/>
    <w:rsid w:val="00821F7C"/>
    <w:rsid w:val="00824CBA"/>
    <w:rsid w:val="00834B00"/>
    <w:rsid w:val="00835261"/>
    <w:rsid w:val="0084145F"/>
    <w:rsid w:val="008423B6"/>
    <w:rsid w:val="00843354"/>
    <w:rsid w:val="00844269"/>
    <w:rsid w:val="0084732B"/>
    <w:rsid w:val="008473BA"/>
    <w:rsid w:val="00847969"/>
    <w:rsid w:val="00867C89"/>
    <w:rsid w:val="008765C5"/>
    <w:rsid w:val="008771B2"/>
    <w:rsid w:val="00880BA6"/>
    <w:rsid w:val="00882DE6"/>
    <w:rsid w:val="008956CF"/>
    <w:rsid w:val="008A1CFD"/>
    <w:rsid w:val="008B2811"/>
    <w:rsid w:val="008B6088"/>
    <w:rsid w:val="008B7E4A"/>
    <w:rsid w:val="008C0605"/>
    <w:rsid w:val="008C079D"/>
    <w:rsid w:val="008C3082"/>
    <w:rsid w:val="008C7CD3"/>
    <w:rsid w:val="008D1EC1"/>
    <w:rsid w:val="008E0059"/>
    <w:rsid w:val="008E2CC2"/>
    <w:rsid w:val="00902042"/>
    <w:rsid w:val="009023C0"/>
    <w:rsid w:val="00910BEB"/>
    <w:rsid w:val="00912A70"/>
    <w:rsid w:val="00914BCB"/>
    <w:rsid w:val="00921026"/>
    <w:rsid w:val="009219D1"/>
    <w:rsid w:val="00925592"/>
    <w:rsid w:val="00927724"/>
    <w:rsid w:val="00932268"/>
    <w:rsid w:val="0093283C"/>
    <w:rsid w:val="00935759"/>
    <w:rsid w:val="00935E91"/>
    <w:rsid w:val="00936286"/>
    <w:rsid w:val="009761C2"/>
    <w:rsid w:val="00980760"/>
    <w:rsid w:val="009875E0"/>
    <w:rsid w:val="00991733"/>
    <w:rsid w:val="00993C55"/>
    <w:rsid w:val="00997D52"/>
    <w:rsid w:val="009B3C37"/>
    <w:rsid w:val="009D648A"/>
    <w:rsid w:val="009E5EDF"/>
    <w:rsid w:val="009E6E56"/>
    <w:rsid w:val="00A004AE"/>
    <w:rsid w:val="00A00F14"/>
    <w:rsid w:val="00A00FAF"/>
    <w:rsid w:val="00A07E2B"/>
    <w:rsid w:val="00A143B0"/>
    <w:rsid w:val="00A15D09"/>
    <w:rsid w:val="00A2085E"/>
    <w:rsid w:val="00A2525D"/>
    <w:rsid w:val="00A318BB"/>
    <w:rsid w:val="00A33F38"/>
    <w:rsid w:val="00A35962"/>
    <w:rsid w:val="00A40E6E"/>
    <w:rsid w:val="00A41804"/>
    <w:rsid w:val="00A421AF"/>
    <w:rsid w:val="00A43784"/>
    <w:rsid w:val="00A45D44"/>
    <w:rsid w:val="00A50388"/>
    <w:rsid w:val="00A51467"/>
    <w:rsid w:val="00A60B11"/>
    <w:rsid w:val="00A8036E"/>
    <w:rsid w:val="00A82218"/>
    <w:rsid w:val="00A83046"/>
    <w:rsid w:val="00A85ED0"/>
    <w:rsid w:val="00A87D84"/>
    <w:rsid w:val="00A92F23"/>
    <w:rsid w:val="00A96C5C"/>
    <w:rsid w:val="00AA45FF"/>
    <w:rsid w:val="00AB34C2"/>
    <w:rsid w:val="00AC0155"/>
    <w:rsid w:val="00AC03FB"/>
    <w:rsid w:val="00AD6B75"/>
    <w:rsid w:val="00AE5F66"/>
    <w:rsid w:val="00AF5101"/>
    <w:rsid w:val="00AF5DDF"/>
    <w:rsid w:val="00B01E7D"/>
    <w:rsid w:val="00B04AB6"/>
    <w:rsid w:val="00B06D50"/>
    <w:rsid w:val="00B11D86"/>
    <w:rsid w:val="00B141CF"/>
    <w:rsid w:val="00B20452"/>
    <w:rsid w:val="00B2537F"/>
    <w:rsid w:val="00B44837"/>
    <w:rsid w:val="00B53EC9"/>
    <w:rsid w:val="00B55AFA"/>
    <w:rsid w:val="00B57DBA"/>
    <w:rsid w:val="00B7198E"/>
    <w:rsid w:val="00B72960"/>
    <w:rsid w:val="00B75058"/>
    <w:rsid w:val="00B91108"/>
    <w:rsid w:val="00B94149"/>
    <w:rsid w:val="00B95A54"/>
    <w:rsid w:val="00BB10FD"/>
    <w:rsid w:val="00BB1EF8"/>
    <w:rsid w:val="00BB22B3"/>
    <w:rsid w:val="00BB3256"/>
    <w:rsid w:val="00BB329B"/>
    <w:rsid w:val="00BC25BC"/>
    <w:rsid w:val="00BC33EB"/>
    <w:rsid w:val="00BC4167"/>
    <w:rsid w:val="00BC48F5"/>
    <w:rsid w:val="00BC4D86"/>
    <w:rsid w:val="00BE49A9"/>
    <w:rsid w:val="00BF5246"/>
    <w:rsid w:val="00C04688"/>
    <w:rsid w:val="00C156C9"/>
    <w:rsid w:val="00C163C4"/>
    <w:rsid w:val="00C17A8A"/>
    <w:rsid w:val="00C23330"/>
    <w:rsid w:val="00C25D17"/>
    <w:rsid w:val="00C45FC0"/>
    <w:rsid w:val="00C50FEF"/>
    <w:rsid w:val="00C51444"/>
    <w:rsid w:val="00C534DF"/>
    <w:rsid w:val="00C54947"/>
    <w:rsid w:val="00C54A6E"/>
    <w:rsid w:val="00C6181D"/>
    <w:rsid w:val="00C61CB0"/>
    <w:rsid w:val="00C639BC"/>
    <w:rsid w:val="00C660E2"/>
    <w:rsid w:val="00C70639"/>
    <w:rsid w:val="00C733D6"/>
    <w:rsid w:val="00C81C1B"/>
    <w:rsid w:val="00C91D3E"/>
    <w:rsid w:val="00C94903"/>
    <w:rsid w:val="00C9550C"/>
    <w:rsid w:val="00CA0D30"/>
    <w:rsid w:val="00CA3AF8"/>
    <w:rsid w:val="00CC3DDB"/>
    <w:rsid w:val="00CC4BA1"/>
    <w:rsid w:val="00CC4E9E"/>
    <w:rsid w:val="00CC4F64"/>
    <w:rsid w:val="00CC5902"/>
    <w:rsid w:val="00CD19B0"/>
    <w:rsid w:val="00CD7244"/>
    <w:rsid w:val="00CE2E36"/>
    <w:rsid w:val="00CE5577"/>
    <w:rsid w:val="00CF0AC0"/>
    <w:rsid w:val="00CF4446"/>
    <w:rsid w:val="00D10266"/>
    <w:rsid w:val="00D163B8"/>
    <w:rsid w:val="00D172C9"/>
    <w:rsid w:val="00D2335D"/>
    <w:rsid w:val="00D24E12"/>
    <w:rsid w:val="00D33555"/>
    <w:rsid w:val="00D41EBC"/>
    <w:rsid w:val="00D46AAF"/>
    <w:rsid w:val="00D627A4"/>
    <w:rsid w:val="00D65C32"/>
    <w:rsid w:val="00D7276A"/>
    <w:rsid w:val="00D76130"/>
    <w:rsid w:val="00D8019D"/>
    <w:rsid w:val="00D804B6"/>
    <w:rsid w:val="00D8540C"/>
    <w:rsid w:val="00D87284"/>
    <w:rsid w:val="00D934EC"/>
    <w:rsid w:val="00D97E8E"/>
    <w:rsid w:val="00DA2F21"/>
    <w:rsid w:val="00DA5126"/>
    <w:rsid w:val="00DA6ED5"/>
    <w:rsid w:val="00DE7B44"/>
    <w:rsid w:val="00E029E9"/>
    <w:rsid w:val="00E04210"/>
    <w:rsid w:val="00E04770"/>
    <w:rsid w:val="00E165C0"/>
    <w:rsid w:val="00E16D5A"/>
    <w:rsid w:val="00E1711E"/>
    <w:rsid w:val="00E17E54"/>
    <w:rsid w:val="00E17ECB"/>
    <w:rsid w:val="00E404D8"/>
    <w:rsid w:val="00E41550"/>
    <w:rsid w:val="00E533EC"/>
    <w:rsid w:val="00E61AE9"/>
    <w:rsid w:val="00E627CD"/>
    <w:rsid w:val="00E630A4"/>
    <w:rsid w:val="00E64415"/>
    <w:rsid w:val="00E71E58"/>
    <w:rsid w:val="00E86745"/>
    <w:rsid w:val="00E926F7"/>
    <w:rsid w:val="00E942B5"/>
    <w:rsid w:val="00E95845"/>
    <w:rsid w:val="00EC06D0"/>
    <w:rsid w:val="00ED286E"/>
    <w:rsid w:val="00EE11F2"/>
    <w:rsid w:val="00EF3538"/>
    <w:rsid w:val="00F173C7"/>
    <w:rsid w:val="00F34B1E"/>
    <w:rsid w:val="00F450DC"/>
    <w:rsid w:val="00F4720C"/>
    <w:rsid w:val="00F67336"/>
    <w:rsid w:val="00F73C8B"/>
    <w:rsid w:val="00F82C85"/>
    <w:rsid w:val="00F8586F"/>
    <w:rsid w:val="00F869AF"/>
    <w:rsid w:val="00F90D8C"/>
    <w:rsid w:val="00F92206"/>
    <w:rsid w:val="00F9368A"/>
    <w:rsid w:val="00FA19AE"/>
    <w:rsid w:val="00FA7871"/>
    <w:rsid w:val="00FB1559"/>
    <w:rsid w:val="00FB6712"/>
    <w:rsid w:val="00FC0B27"/>
    <w:rsid w:val="00FC1248"/>
    <w:rsid w:val="00FC2C09"/>
    <w:rsid w:val="00FC7C3A"/>
    <w:rsid w:val="00FE15EF"/>
    <w:rsid w:val="00FF09E4"/>
    <w:rsid w:val="00FF1BFF"/>
    <w:rsid w:val="00FF46FF"/>
    <w:rsid w:val="00FF64B5"/>
    <w:rsid w:val="00FF6617"/>
    <w:rsid w:val="00FF7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B141C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141CF"/>
    <w:pPr>
      <w:keepNext/>
      <w:spacing w:line="480" w:lineRule="auto"/>
      <w:jc w:val="center"/>
      <w:outlineLvl w:val="0"/>
    </w:pPr>
    <w:rPr>
      <w:rFonts w:ascii="Bookman Old Style" w:hAnsi="Bookman Old Style"/>
      <w:b/>
      <w:bCs/>
      <w:sz w:val="13"/>
    </w:rPr>
  </w:style>
  <w:style w:type="paragraph" w:styleId="2">
    <w:name w:val="heading 2"/>
    <w:basedOn w:val="a"/>
    <w:next w:val="a"/>
    <w:link w:val="20"/>
    <w:uiPriority w:val="99"/>
    <w:qFormat/>
    <w:rsid w:val="00B141CF"/>
    <w:pPr>
      <w:keepNext/>
      <w:framePr w:hSpace="180" w:wrap="around" w:vAnchor="text" w:hAnchor="margin" w:y="2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B141CF"/>
    <w:pPr>
      <w:keepNext/>
      <w:tabs>
        <w:tab w:val="num" w:pos="0"/>
      </w:tabs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141CF"/>
    <w:rPr>
      <w:rFonts w:ascii="Bookman Old Style" w:hAnsi="Bookman Old Style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B141CF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B141CF"/>
    <w:rPr>
      <w:rFonts w:ascii="Arial" w:hAnsi="Arial" w:cs="Times New Roman"/>
      <w:b/>
      <w:bCs/>
      <w:sz w:val="26"/>
      <w:szCs w:val="26"/>
      <w:lang w:eastAsia="ar-SA" w:bidi="ar-SA"/>
    </w:rPr>
  </w:style>
  <w:style w:type="table" w:styleId="a3">
    <w:name w:val="Table Grid"/>
    <w:basedOn w:val="a1"/>
    <w:uiPriority w:val="99"/>
    <w:rsid w:val="00B141C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B141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B141CF"/>
    <w:rPr>
      <w:rFonts w:ascii="Times New Roman" w:hAnsi="Times New Roman" w:cs="Times New Roman"/>
      <w:sz w:val="24"/>
      <w:szCs w:val="24"/>
    </w:rPr>
  </w:style>
  <w:style w:type="character" w:styleId="a6">
    <w:name w:val="page number"/>
    <w:basedOn w:val="a0"/>
    <w:uiPriority w:val="99"/>
    <w:rsid w:val="00B141CF"/>
    <w:rPr>
      <w:rFonts w:cs="Times New Roman"/>
    </w:rPr>
  </w:style>
  <w:style w:type="paragraph" w:styleId="a7">
    <w:name w:val="footer"/>
    <w:basedOn w:val="a"/>
    <w:link w:val="a8"/>
    <w:uiPriority w:val="99"/>
    <w:rsid w:val="00B141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B141CF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B141CF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141CF"/>
    <w:rPr>
      <w:rFonts w:ascii="Tahoma" w:hAnsi="Tahoma" w:cs="Times New Roman"/>
      <w:sz w:val="16"/>
      <w:szCs w:val="16"/>
    </w:rPr>
  </w:style>
  <w:style w:type="paragraph" w:styleId="ab">
    <w:name w:val="Normal (Web)"/>
    <w:basedOn w:val="a"/>
    <w:link w:val="ac"/>
    <w:uiPriority w:val="99"/>
    <w:rsid w:val="00B141CF"/>
    <w:pPr>
      <w:spacing w:before="100" w:beforeAutospacing="1" w:after="100" w:afterAutospacing="1"/>
    </w:pPr>
    <w:rPr>
      <w:rFonts w:eastAsia="Calibri"/>
      <w:szCs w:val="20"/>
    </w:rPr>
  </w:style>
  <w:style w:type="paragraph" w:styleId="ad">
    <w:name w:val="List Paragraph"/>
    <w:basedOn w:val="a"/>
    <w:link w:val="ae"/>
    <w:uiPriority w:val="34"/>
    <w:qFormat/>
    <w:rsid w:val="00B141CF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paragraph" w:styleId="af">
    <w:name w:val="No Spacing"/>
    <w:link w:val="af0"/>
    <w:uiPriority w:val="1"/>
    <w:qFormat/>
    <w:rsid w:val="00B141C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rsid w:val="00B141CF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f1">
    <w:name w:val="Body Text"/>
    <w:basedOn w:val="a"/>
    <w:link w:val="af2"/>
    <w:uiPriority w:val="99"/>
    <w:rsid w:val="00B141CF"/>
    <w:pPr>
      <w:suppressAutoHyphens/>
      <w:spacing w:after="120"/>
    </w:pPr>
    <w:rPr>
      <w:lang w:eastAsia="ar-SA"/>
    </w:rPr>
  </w:style>
  <w:style w:type="character" w:customStyle="1" w:styleId="af2">
    <w:name w:val="Основной текст Знак"/>
    <w:basedOn w:val="a0"/>
    <w:link w:val="af1"/>
    <w:uiPriority w:val="99"/>
    <w:locked/>
    <w:rsid w:val="00B141CF"/>
    <w:rPr>
      <w:rFonts w:ascii="Times New Roman" w:hAnsi="Times New Roman" w:cs="Times New Roman"/>
      <w:sz w:val="24"/>
      <w:szCs w:val="24"/>
      <w:lang w:eastAsia="ar-SA" w:bidi="ar-SA"/>
    </w:rPr>
  </w:style>
  <w:style w:type="paragraph" w:styleId="af3">
    <w:name w:val="Title"/>
    <w:aliases w:val="Title Char Знак,Title Char"/>
    <w:basedOn w:val="a"/>
    <w:link w:val="af4"/>
    <w:uiPriority w:val="99"/>
    <w:qFormat/>
    <w:rsid w:val="00B141CF"/>
    <w:pPr>
      <w:jc w:val="center"/>
    </w:pPr>
    <w:rPr>
      <w:sz w:val="28"/>
    </w:rPr>
  </w:style>
  <w:style w:type="character" w:customStyle="1" w:styleId="af4">
    <w:name w:val="Название Знак"/>
    <w:aliases w:val="Title Char Знак Знак,Title Char Знак1"/>
    <w:basedOn w:val="a0"/>
    <w:link w:val="af3"/>
    <w:uiPriority w:val="99"/>
    <w:locked/>
    <w:rsid w:val="00B141CF"/>
    <w:rPr>
      <w:rFonts w:ascii="Times New Roman" w:hAnsi="Times New Roman" w:cs="Times New Roman"/>
      <w:sz w:val="24"/>
      <w:szCs w:val="24"/>
    </w:rPr>
  </w:style>
  <w:style w:type="character" w:styleId="af5">
    <w:name w:val="Hyperlink"/>
    <w:basedOn w:val="a0"/>
    <w:uiPriority w:val="99"/>
    <w:rsid w:val="00B141CF"/>
    <w:rPr>
      <w:rFonts w:cs="Times New Roman"/>
      <w:color w:val="0000FF"/>
      <w:u w:val="single"/>
    </w:rPr>
  </w:style>
  <w:style w:type="paragraph" w:customStyle="1" w:styleId="ListParagraph1">
    <w:name w:val="List Paragraph1"/>
    <w:basedOn w:val="a"/>
    <w:uiPriority w:val="99"/>
    <w:rsid w:val="00B141C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6">
    <w:name w:val="Body Text Indent"/>
    <w:basedOn w:val="a"/>
    <w:link w:val="af7"/>
    <w:uiPriority w:val="99"/>
    <w:rsid w:val="00B141CF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7">
    <w:name w:val="Основной текст с отступом Знак"/>
    <w:basedOn w:val="a0"/>
    <w:link w:val="af6"/>
    <w:uiPriority w:val="99"/>
    <w:locked/>
    <w:rsid w:val="00B141C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141C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11">
    <w:name w:val="Абзац списка1"/>
    <w:basedOn w:val="a"/>
    <w:uiPriority w:val="99"/>
    <w:rsid w:val="00B141C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6">
    <w:name w:val="Style6"/>
    <w:basedOn w:val="a"/>
    <w:link w:val="Style60"/>
    <w:rsid w:val="00B141CF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Calibri"/>
      <w:szCs w:val="20"/>
    </w:rPr>
  </w:style>
  <w:style w:type="character" w:customStyle="1" w:styleId="FontStyle17">
    <w:name w:val="Font Style17"/>
    <w:uiPriority w:val="99"/>
    <w:rsid w:val="00B141CF"/>
    <w:rPr>
      <w:rFonts w:ascii="Times New Roman" w:hAnsi="Times New Roman"/>
      <w:sz w:val="26"/>
    </w:rPr>
  </w:style>
  <w:style w:type="character" w:customStyle="1" w:styleId="Style60">
    <w:name w:val="Style6 Знак"/>
    <w:link w:val="Style6"/>
    <w:uiPriority w:val="99"/>
    <w:locked/>
    <w:rsid w:val="00B141CF"/>
    <w:rPr>
      <w:rFonts w:ascii="Times New Roman" w:hAnsi="Times New Roman"/>
      <w:sz w:val="24"/>
    </w:rPr>
  </w:style>
  <w:style w:type="character" w:styleId="af8">
    <w:name w:val="Emphasis"/>
    <w:basedOn w:val="a0"/>
    <w:uiPriority w:val="20"/>
    <w:qFormat/>
    <w:rsid w:val="00B141CF"/>
    <w:rPr>
      <w:rFonts w:cs="Times New Roman"/>
      <w:i/>
    </w:rPr>
  </w:style>
  <w:style w:type="character" w:customStyle="1" w:styleId="af0">
    <w:name w:val="Без интервала Знак"/>
    <w:link w:val="af"/>
    <w:uiPriority w:val="1"/>
    <w:locked/>
    <w:rsid w:val="00B141CF"/>
    <w:rPr>
      <w:rFonts w:eastAsia="Times New Roman"/>
      <w:sz w:val="22"/>
      <w:szCs w:val="22"/>
      <w:lang w:val="ru-RU" w:eastAsia="en-US" w:bidi="ar-SA"/>
    </w:rPr>
  </w:style>
  <w:style w:type="character" w:customStyle="1" w:styleId="ac">
    <w:name w:val="Обычный (веб) Знак"/>
    <w:link w:val="ab"/>
    <w:locked/>
    <w:rsid w:val="00B141CF"/>
    <w:rPr>
      <w:rFonts w:ascii="Times New Roman" w:hAnsi="Times New Roman"/>
      <w:sz w:val="24"/>
    </w:rPr>
  </w:style>
  <w:style w:type="paragraph" w:customStyle="1" w:styleId="ConsPlusNonformat">
    <w:name w:val="ConsPlusNonformat"/>
    <w:rsid w:val="00B141C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2">
    <w:name w:val="Основной текст Знак1"/>
    <w:uiPriority w:val="99"/>
    <w:rsid w:val="00B141CF"/>
    <w:rPr>
      <w:rFonts w:ascii="Times New Roman" w:hAnsi="Times New Roman"/>
      <w:sz w:val="26"/>
      <w:shd w:val="clear" w:color="auto" w:fill="FFFFFF"/>
    </w:rPr>
  </w:style>
  <w:style w:type="character" w:customStyle="1" w:styleId="21">
    <w:name w:val="Заголовок №2_"/>
    <w:link w:val="210"/>
    <w:uiPriority w:val="99"/>
    <w:locked/>
    <w:rsid w:val="00B141CF"/>
    <w:rPr>
      <w:b/>
      <w:sz w:val="26"/>
      <w:shd w:val="clear" w:color="auto" w:fill="FFFFFF"/>
    </w:rPr>
  </w:style>
  <w:style w:type="character" w:customStyle="1" w:styleId="13">
    <w:name w:val="Заголовок №1_"/>
    <w:link w:val="110"/>
    <w:uiPriority w:val="99"/>
    <w:locked/>
    <w:rsid w:val="00B141CF"/>
    <w:rPr>
      <w:b/>
      <w:sz w:val="26"/>
      <w:shd w:val="clear" w:color="auto" w:fill="FFFFFF"/>
    </w:rPr>
  </w:style>
  <w:style w:type="character" w:customStyle="1" w:styleId="14">
    <w:name w:val="Заголовок №1"/>
    <w:uiPriority w:val="99"/>
    <w:rsid w:val="00B141CF"/>
    <w:rPr>
      <w:rFonts w:ascii="Times New Roman" w:hAnsi="Times New Roman"/>
      <w:b/>
      <w:sz w:val="26"/>
      <w:u w:val="single"/>
      <w:shd w:val="clear" w:color="auto" w:fill="FFFFFF"/>
    </w:rPr>
  </w:style>
  <w:style w:type="character" w:customStyle="1" w:styleId="22">
    <w:name w:val="Заголовок №2"/>
    <w:uiPriority w:val="99"/>
    <w:rsid w:val="00B141CF"/>
    <w:rPr>
      <w:rFonts w:ascii="Times New Roman" w:hAnsi="Times New Roman"/>
      <w:b/>
      <w:sz w:val="26"/>
      <w:u w:val="single"/>
      <w:shd w:val="clear" w:color="auto" w:fill="FFFFFF"/>
    </w:rPr>
  </w:style>
  <w:style w:type="character" w:customStyle="1" w:styleId="24">
    <w:name w:val="Заголовок №24"/>
    <w:uiPriority w:val="99"/>
    <w:rsid w:val="00B141CF"/>
    <w:rPr>
      <w:rFonts w:ascii="Times New Roman" w:hAnsi="Times New Roman"/>
      <w:b/>
      <w:sz w:val="26"/>
      <w:u w:val="single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B141CF"/>
    <w:pPr>
      <w:shd w:val="clear" w:color="auto" w:fill="FFFFFF"/>
      <w:spacing w:line="317" w:lineRule="exact"/>
      <w:outlineLvl w:val="1"/>
    </w:pPr>
    <w:rPr>
      <w:rFonts w:ascii="Calibri" w:eastAsia="Calibri" w:hAnsi="Calibri"/>
      <w:b/>
      <w:sz w:val="26"/>
      <w:szCs w:val="20"/>
    </w:rPr>
  </w:style>
  <w:style w:type="paragraph" w:customStyle="1" w:styleId="110">
    <w:name w:val="Заголовок №11"/>
    <w:basedOn w:val="a"/>
    <w:link w:val="13"/>
    <w:uiPriority w:val="99"/>
    <w:rsid w:val="00B141CF"/>
    <w:pPr>
      <w:shd w:val="clear" w:color="auto" w:fill="FFFFFF"/>
      <w:spacing w:line="350" w:lineRule="exact"/>
      <w:ind w:firstLine="560"/>
      <w:jc w:val="both"/>
      <w:outlineLvl w:val="0"/>
    </w:pPr>
    <w:rPr>
      <w:rFonts w:ascii="Calibri" w:eastAsia="Calibri" w:hAnsi="Calibri"/>
      <w:b/>
      <w:sz w:val="26"/>
      <w:szCs w:val="20"/>
    </w:rPr>
  </w:style>
  <w:style w:type="character" w:styleId="af9">
    <w:name w:val="line number"/>
    <w:basedOn w:val="a0"/>
    <w:uiPriority w:val="99"/>
    <w:rsid w:val="00B141CF"/>
    <w:rPr>
      <w:rFonts w:cs="Times New Roman"/>
    </w:rPr>
  </w:style>
  <w:style w:type="paragraph" w:customStyle="1" w:styleId="23">
    <w:name w:val="Абзац списка2"/>
    <w:basedOn w:val="a"/>
    <w:uiPriority w:val="99"/>
    <w:rsid w:val="00B141C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5">
    <w:name w:val="Без интервала1"/>
    <w:rsid w:val="00B141CF"/>
    <w:rPr>
      <w:rFonts w:eastAsia="Times New Roman"/>
      <w:sz w:val="22"/>
      <w:szCs w:val="22"/>
    </w:rPr>
  </w:style>
  <w:style w:type="character" w:styleId="afa">
    <w:name w:val="Strong"/>
    <w:basedOn w:val="a0"/>
    <w:uiPriority w:val="99"/>
    <w:qFormat/>
    <w:rsid w:val="00B141CF"/>
    <w:rPr>
      <w:rFonts w:cs="Times New Roman"/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B141CF"/>
    <w:rPr>
      <w:rFonts w:ascii="Arial" w:hAnsi="Arial"/>
      <w:sz w:val="22"/>
      <w:szCs w:val="22"/>
      <w:lang w:eastAsia="ru-RU" w:bidi="ar-SA"/>
    </w:rPr>
  </w:style>
  <w:style w:type="paragraph" w:styleId="25">
    <w:name w:val="Body Text Indent 2"/>
    <w:basedOn w:val="a"/>
    <w:link w:val="26"/>
    <w:uiPriority w:val="99"/>
    <w:rsid w:val="00B141CF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locked/>
    <w:rsid w:val="00B141CF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B141CF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B141CF"/>
    <w:rPr>
      <w:rFonts w:ascii="Times New Roman" w:hAnsi="Times New Roman" w:cs="Times New Roman"/>
      <w:sz w:val="16"/>
      <w:szCs w:val="16"/>
    </w:rPr>
  </w:style>
  <w:style w:type="character" w:customStyle="1" w:styleId="ae">
    <w:name w:val="Абзац списка Знак"/>
    <w:link w:val="ad"/>
    <w:uiPriority w:val="34"/>
    <w:locked/>
    <w:rsid w:val="00B141CF"/>
    <w:rPr>
      <w:rFonts w:ascii="Calibri" w:eastAsia="Times New Roman" w:hAnsi="Calibri"/>
    </w:rPr>
  </w:style>
  <w:style w:type="character" w:customStyle="1" w:styleId="WW8Num2z0">
    <w:name w:val="WW8Num2z0"/>
    <w:uiPriority w:val="99"/>
    <w:rsid w:val="00B141CF"/>
    <w:rPr>
      <w:rFonts w:ascii="Symbol" w:hAnsi="Symbol"/>
    </w:rPr>
  </w:style>
  <w:style w:type="paragraph" w:styleId="afb">
    <w:name w:val="caption"/>
    <w:basedOn w:val="a"/>
    <w:uiPriority w:val="99"/>
    <w:qFormat/>
    <w:rsid w:val="00B141CF"/>
    <w:pPr>
      <w:widowControl w:val="0"/>
      <w:jc w:val="center"/>
    </w:pPr>
    <w:rPr>
      <w:rFonts w:ascii="Pragmatica" w:hAnsi="Pragmatica"/>
      <w:b/>
      <w:szCs w:val="20"/>
    </w:rPr>
  </w:style>
  <w:style w:type="paragraph" w:customStyle="1" w:styleId="16">
    <w:name w:val="Обычный1"/>
    <w:uiPriority w:val="99"/>
    <w:rsid w:val="00B141CF"/>
    <w:rPr>
      <w:rFonts w:ascii="Times New Roman" w:eastAsia="Times New Roman" w:hAnsi="Times New Roman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uiPriority w:val="99"/>
    <w:rsid w:val="00B141C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16">
    <w:name w:val="Font Style16"/>
    <w:uiPriority w:val="99"/>
    <w:rsid w:val="00B141CF"/>
    <w:rPr>
      <w:sz w:val="28"/>
    </w:rPr>
  </w:style>
  <w:style w:type="paragraph" w:customStyle="1" w:styleId="Style10">
    <w:name w:val="Style10"/>
    <w:basedOn w:val="a"/>
    <w:uiPriority w:val="99"/>
    <w:rsid w:val="00B141CF"/>
    <w:pPr>
      <w:spacing w:line="322" w:lineRule="exact"/>
      <w:ind w:firstLine="682"/>
      <w:jc w:val="both"/>
    </w:pPr>
    <w:rPr>
      <w:sz w:val="20"/>
      <w:szCs w:val="20"/>
      <w:lang w:val="en-US" w:eastAsia="ar-SA"/>
    </w:rPr>
  </w:style>
  <w:style w:type="paragraph" w:customStyle="1" w:styleId="111">
    <w:name w:val="Обычный11"/>
    <w:uiPriority w:val="99"/>
    <w:rsid w:val="00B141CF"/>
    <w:pPr>
      <w:autoSpaceDE w:val="0"/>
      <w:autoSpaceDN w:val="0"/>
    </w:pPr>
    <w:rPr>
      <w:rFonts w:ascii="Times New Roman" w:eastAsia="Times New Roman" w:hAnsi="Times New Roman"/>
    </w:rPr>
  </w:style>
  <w:style w:type="paragraph" w:customStyle="1" w:styleId="afc">
    <w:name w:val="Знак"/>
    <w:basedOn w:val="a"/>
    <w:uiPriority w:val="99"/>
    <w:rsid w:val="00B141CF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33">
    <w:name w:val="Абзац списка3"/>
    <w:basedOn w:val="a"/>
    <w:uiPriority w:val="99"/>
    <w:rsid w:val="00B141CF"/>
    <w:pPr>
      <w:ind w:left="720"/>
    </w:pPr>
    <w:rPr>
      <w:rFonts w:eastAsia="Calibri"/>
      <w:sz w:val="28"/>
      <w:szCs w:val="20"/>
    </w:rPr>
  </w:style>
  <w:style w:type="paragraph" w:customStyle="1" w:styleId="27">
    <w:name w:val="Без интервала2"/>
    <w:uiPriority w:val="99"/>
    <w:rsid w:val="00B141CF"/>
    <w:rPr>
      <w:rFonts w:ascii="Times New Roman" w:hAnsi="Times New Roman"/>
      <w:sz w:val="24"/>
      <w:szCs w:val="24"/>
    </w:rPr>
  </w:style>
  <w:style w:type="paragraph" w:styleId="28">
    <w:name w:val="Body Text 2"/>
    <w:basedOn w:val="a"/>
    <w:link w:val="29"/>
    <w:uiPriority w:val="99"/>
    <w:rsid w:val="00B141CF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9">
    <w:name w:val="Основной текст 2 Знак"/>
    <w:basedOn w:val="a0"/>
    <w:link w:val="28"/>
    <w:uiPriority w:val="99"/>
    <w:locked/>
    <w:rsid w:val="00B141CF"/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TOC Heading"/>
    <w:basedOn w:val="1"/>
    <w:next w:val="a"/>
    <w:uiPriority w:val="99"/>
    <w:qFormat/>
    <w:rsid w:val="00B141CF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2a">
    <w:name w:val="toc 2"/>
    <w:basedOn w:val="a"/>
    <w:next w:val="a"/>
    <w:autoRedefine/>
    <w:uiPriority w:val="99"/>
    <w:rsid w:val="00B141CF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17">
    <w:name w:val="toc 1"/>
    <w:basedOn w:val="a"/>
    <w:next w:val="a"/>
    <w:autoRedefine/>
    <w:uiPriority w:val="99"/>
    <w:rsid w:val="00B141CF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34">
    <w:name w:val="toc 3"/>
    <w:basedOn w:val="a"/>
    <w:next w:val="a"/>
    <w:autoRedefine/>
    <w:uiPriority w:val="99"/>
    <w:rsid w:val="00B141CF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35">
    <w:name w:val="Body Text 3"/>
    <w:basedOn w:val="a"/>
    <w:link w:val="36"/>
    <w:rsid w:val="00B141CF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locked/>
    <w:rsid w:val="00B141CF"/>
    <w:rPr>
      <w:rFonts w:ascii="Times New Roman" w:hAnsi="Times New Roman" w:cs="Times New Roman"/>
      <w:sz w:val="16"/>
      <w:szCs w:val="16"/>
    </w:rPr>
  </w:style>
  <w:style w:type="paragraph" w:customStyle="1" w:styleId="Sf13">
    <w:name w:val="Основной текст с отSf1тупом 3"/>
    <w:basedOn w:val="a"/>
    <w:link w:val="Sf130"/>
    <w:uiPriority w:val="99"/>
    <w:rsid w:val="00B141CF"/>
    <w:pPr>
      <w:widowControl w:val="0"/>
      <w:ind w:firstLine="709"/>
      <w:jc w:val="both"/>
    </w:pPr>
    <w:rPr>
      <w:rFonts w:eastAsia="Calibri"/>
      <w:snapToGrid w:val="0"/>
      <w:sz w:val="20"/>
      <w:szCs w:val="20"/>
    </w:rPr>
  </w:style>
  <w:style w:type="paragraph" w:customStyle="1" w:styleId="afe">
    <w:name w:val="Стиль"/>
    <w:uiPriority w:val="99"/>
    <w:rsid w:val="00B141CF"/>
    <w:pPr>
      <w:autoSpaceDE w:val="0"/>
      <w:autoSpaceDN w:val="0"/>
    </w:pPr>
    <w:rPr>
      <w:rFonts w:ascii="Times New Roman" w:eastAsia="Times New Roman" w:hAnsi="Times New Roman"/>
    </w:rPr>
  </w:style>
  <w:style w:type="paragraph" w:customStyle="1" w:styleId="ConsPlusCell">
    <w:name w:val="ConsPlusCell"/>
    <w:uiPriority w:val="99"/>
    <w:rsid w:val="00B141C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1">
    <w:name w:val="Style1"/>
    <w:basedOn w:val="a"/>
    <w:uiPriority w:val="99"/>
    <w:rsid w:val="00B141CF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11">
    <w:name w:val="Font Style11"/>
    <w:uiPriority w:val="99"/>
    <w:rsid w:val="00B141CF"/>
    <w:rPr>
      <w:rFonts w:ascii="Times New Roman" w:hAnsi="Times New Roman"/>
      <w:b/>
      <w:sz w:val="26"/>
    </w:rPr>
  </w:style>
  <w:style w:type="character" w:customStyle="1" w:styleId="FontStyle12">
    <w:name w:val="Font Style12"/>
    <w:uiPriority w:val="99"/>
    <w:rsid w:val="00B141CF"/>
    <w:rPr>
      <w:rFonts w:ascii="Times New Roman" w:hAnsi="Times New Roman"/>
      <w:b/>
      <w:sz w:val="22"/>
    </w:rPr>
  </w:style>
  <w:style w:type="paragraph" w:styleId="aff">
    <w:name w:val="Document Map"/>
    <w:basedOn w:val="a"/>
    <w:link w:val="aff0"/>
    <w:uiPriority w:val="99"/>
    <w:rsid w:val="00B141CF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aff0">
    <w:name w:val="Схема документа Знак"/>
    <w:basedOn w:val="a0"/>
    <w:link w:val="aff"/>
    <w:uiPriority w:val="99"/>
    <w:locked/>
    <w:rsid w:val="00B141CF"/>
    <w:rPr>
      <w:rFonts w:ascii="Tahoma" w:hAnsi="Tahoma" w:cs="Tahoma"/>
      <w:sz w:val="20"/>
      <w:szCs w:val="20"/>
      <w:shd w:val="clear" w:color="auto" w:fill="000080"/>
      <w:lang w:eastAsia="ru-RU"/>
    </w:rPr>
  </w:style>
  <w:style w:type="character" w:customStyle="1" w:styleId="Sf130">
    <w:name w:val="Основной текст с отSf1тупом 3 Знак"/>
    <w:link w:val="Sf13"/>
    <w:uiPriority w:val="99"/>
    <w:locked/>
    <w:rsid w:val="00B141CF"/>
    <w:rPr>
      <w:rFonts w:ascii="Times New Roman" w:hAnsi="Times New Roman"/>
      <w:snapToGrid w:val="0"/>
      <w:sz w:val="20"/>
    </w:rPr>
  </w:style>
  <w:style w:type="character" w:customStyle="1" w:styleId="aff1">
    <w:name w:val="Основной текст_"/>
    <w:link w:val="18"/>
    <w:uiPriority w:val="99"/>
    <w:locked/>
    <w:rsid w:val="00B141CF"/>
    <w:rPr>
      <w:sz w:val="27"/>
      <w:shd w:val="clear" w:color="auto" w:fill="FFFFFF"/>
    </w:rPr>
  </w:style>
  <w:style w:type="paragraph" w:customStyle="1" w:styleId="18">
    <w:name w:val="Основной текст1"/>
    <w:basedOn w:val="a"/>
    <w:link w:val="aff1"/>
    <w:uiPriority w:val="99"/>
    <w:rsid w:val="00B141CF"/>
    <w:pPr>
      <w:shd w:val="clear" w:color="auto" w:fill="FFFFFF"/>
      <w:spacing w:line="322" w:lineRule="exact"/>
      <w:ind w:firstLine="700"/>
      <w:jc w:val="both"/>
    </w:pPr>
    <w:rPr>
      <w:rFonts w:ascii="Calibri" w:eastAsia="Calibri" w:hAnsi="Calibri"/>
      <w:sz w:val="27"/>
      <w:szCs w:val="20"/>
    </w:rPr>
  </w:style>
  <w:style w:type="paragraph" w:customStyle="1" w:styleId="ConsNormal">
    <w:name w:val="ConsNormal"/>
    <w:uiPriority w:val="99"/>
    <w:rsid w:val="00B141CF"/>
    <w:pPr>
      <w:widowControl w:val="0"/>
      <w:snapToGrid w:val="0"/>
      <w:ind w:firstLine="720"/>
    </w:pPr>
    <w:rPr>
      <w:rFonts w:ascii="Times New Roman" w:eastAsia="Times New Roman" w:hAnsi="Times New Roman"/>
      <w:sz w:val="24"/>
    </w:rPr>
  </w:style>
  <w:style w:type="character" w:customStyle="1" w:styleId="s1">
    <w:name w:val="s1"/>
    <w:uiPriority w:val="99"/>
    <w:rsid w:val="00B141CF"/>
  </w:style>
  <w:style w:type="paragraph" w:customStyle="1" w:styleId="ConsNonformat">
    <w:name w:val="ConsNonformat"/>
    <w:uiPriority w:val="99"/>
    <w:rsid w:val="00B141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1">
    <w:name w:val="Основной текст с отступом 21"/>
    <w:basedOn w:val="a"/>
    <w:uiPriority w:val="99"/>
    <w:rsid w:val="00882DE6"/>
    <w:pPr>
      <w:widowControl w:val="0"/>
      <w:ind w:firstLine="1134"/>
      <w:jc w:val="both"/>
    </w:pPr>
    <w:rPr>
      <w:sz w:val="28"/>
      <w:szCs w:val="28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8A1CFD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/>
    </w:pPr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7">
    <w:name w:val="Основной текст (7)_"/>
    <w:basedOn w:val="a0"/>
    <w:link w:val="70"/>
    <w:rsid w:val="008A1CFD"/>
    <w:rPr>
      <w:rFonts w:ascii="Century Schoolbook" w:eastAsia="Century Schoolbook" w:hAnsi="Century Schoolbook" w:cs="Century Schoolbook"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A1CFD"/>
    <w:pPr>
      <w:shd w:val="clear" w:color="auto" w:fill="FFFFFF"/>
      <w:spacing w:before="120" w:line="312" w:lineRule="exact"/>
      <w:ind w:hanging="380"/>
      <w:jc w:val="both"/>
    </w:pPr>
    <w:rPr>
      <w:rFonts w:ascii="Century Schoolbook" w:eastAsia="Century Schoolbook" w:hAnsi="Century Schoolbook" w:cs="Century Schoolbook"/>
      <w:sz w:val="25"/>
      <w:szCs w:val="25"/>
    </w:rPr>
  </w:style>
  <w:style w:type="character" w:customStyle="1" w:styleId="FontStyle82">
    <w:name w:val="Font Style82"/>
    <w:basedOn w:val="a0"/>
    <w:uiPriority w:val="99"/>
    <w:rsid w:val="008A1CFD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6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4386</Words>
  <Characters>31039</Characters>
  <Application>Microsoft Office Word</Application>
  <DocSecurity>0</DocSecurity>
  <Lines>258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35355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ANR</dc:creator>
  <cp:lastModifiedBy>MNU</cp:lastModifiedBy>
  <cp:revision>2</cp:revision>
  <cp:lastPrinted>2023-03-02T09:04:00Z</cp:lastPrinted>
  <dcterms:created xsi:type="dcterms:W3CDTF">2023-03-02T09:04:00Z</dcterms:created>
  <dcterms:modified xsi:type="dcterms:W3CDTF">2023-03-02T09:04:00Z</dcterms:modified>
</cp:coreProperties>
</file>