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2E7" w:rsidRPr="001D02E7" w:rsidRDefault="001D02E7" w:rsidP="001D02E7">
      <w:pPr>
        <w:pStyle w:val="a5"/>
        <w:jc w:val="center"/>
        <w:rPr>
          <w:rFonts w:ascii="Times New Roman" w:eastAsia="Times New Roman" w:hAnsi="Times New Roman" w:cs="Times New Roman"/>
          <w:b/>
          <w:bCs/>
          <w:color w:val="1A0DAB"/>
          <w:sz w:val="24"/>
          <w:szCs w:val="24"/>
          <w:lang w:eastAsia="ru-RU"/>
        </w:rPr>
      </w:pPr>
      <w:r>
        <w:rPr>
          <w:rFonts w:eastAsia="Times New Roman"/>
        </w:rPr>
        <w:t xml:space="preserve">Информация об административной ответственности </w:t>
      </w:r>
      <w:r>
        <w:rPr>
          <w:rFonts w:eastAsia="Times New Roman"/>
        </w:rPr>
        <w:t>за преступления против основ конституционного строя и безопасности государства</w:t>
      </w:r>
    </w:p>
    <w:p w:rsidR="001D02E7" w:rsidRPr="001D02E7" w:rsidRDefault="001D02E7" w:rsidP="001D02E7">
      <w:pPr>
        <w:shd w:val="clear" w:color="auto" w:fill="FFFFFF"/>
        <w:spacing w:line="240" w:lineRule="auto"/>
        <w:rPr>
          <w:rFonts w:ascii="Times New Roman" w:eastAsia="Times New Roman" w:hAnsi="Times New Roman" w:cs="Times New Roman"/>
          <w:b/>
          <w:bCs/>
          <w:color w:val="1A0DAB"/>
          <w:sz w:val="24"/>
          <w:szCs w:val="24"/>
          <w:lang w:eastAsia="ru-RU"/>
        </w:rPr>
      </w:pPr>
      <w:hyperlink r:id="rId5" w:history="1">
        <w:r w:rsidRPr="001D02E7">
          <w:rPr>
            <w:rFonts w:ascii="Times New Roman" w:eastAsia="Times New Roman" w:hAnsi="Times New Roman" w:cs="Times New Roman"/>
            <w:b/>
            <w:bCs/>
            <w:color w:val="1A0DAB"/>
            <w:sz w:val="24"/>
            <w:szCs w:val="24"/>
            <w:u w:val="single"/>
            <w:lang w:eastAsia="ru-RU"/>
          </w:rPr>
          <w:t>"Кодекс Российской Федерации об административных правонарушениях" от 30.12.2001 N 195-ФЗ (ред. от 25.12.2023) (с изм. и доп., вступ. в силу с 01.03.2024)</w:t>
        </w:r>
      </w:hyperlink>
    </w:p>
    <w:p w:rsidR="001D02E7" w:rsidRPr="001D02E7" w:rsidRDefault="001D02E7" w:rsidP="001D02E7">
      <w:pPr>
        <w:shd w:val="clear" w:color="auto" w:fill="FFFFFF"/>
        <w:spacing w:after="0" w:line="240" w:lineRule="auto"/>
        <w:outlineLvl w:val="0"/>
        <w:rPr>
          <w:rFonts w:ascii="Times New Roman" w:eastAsia="Times New Roman" w:hAnsi="Times New Roman" w:cs="Times New Roman"/>
          <w:b/>
          <w:bCs/>
          <w:color w:val="000000"/>
          <w:kern w:val="36"/>
          <w:sz w:val="24"/>
          <w:szCs w:val="24"/>
          <w:lang w:eastAsia="ru-RU"/>
        </w:rPr>
      </w:pPr>
      <w:r w:rsidRPr="001D02E7">
        <w:rPr>
          <w:rFonts w:ascii="Times New Roman" w:eastAsia="Times New Roman" w:hAnsi="Times New Roman" w:cs="Times New Roman"/>
          <w:b/>
          <w:bCs/>
          <w:color w:val="000000"/>
          <w:kern w:val="36"/>
          <w:sz w:val="24"/>
          <w:szCs w:val="24"/>
          <w:lang w:eastAsia="ru-RU"/>
        </w:rPr>
        <w:t>КоАП РФ Статья 20.3.2. Публичные призывы к осуществлению действий, направленных на нарушение территориальной целостности Российской Федерации</w:t>
      </w:r>
    </w:p>
    <w:p w:rsidR="001D02E7" w:rsidRPr="001D02E7" w:rsidRDefault="001D02E7" w:rsidP="001D02E7">
      <w:pPr>
        <w:shd w:val="clear" w:color="auto" w:fill="FFFFFF"/>
        <w:spacing w:after="0" w:line="240" w:lineRule="auto"/>
        <w:rPr>
          <w:rFonts w:ascii="Times New Roman" w:eastAsia="Times New Roman" w:hAnsi="Times New Roman" w:cs="Times New Roman"/>
          <w:color w:val="828282"/>
          <w:sz w:val="24"/>
          <w:szCs w:val="24"/>
          <w:lang w:eastAsia="ru-RU"/>
        </w:rPr>
      </w:pPr>
      <w:r w:rsidRPr="001D02E7">
        <w:rPr>
          <w:rFonts w:ascii="Times New Roman" w:eastAsia="Times New Roman" w:hAnsi="Times New Roman" w:cs="Times New Roman"/>
          <w:color w:val="828282"/>
          <w:sz w:val="24"/>
          <w:szCs w:val="24"/>
          <w:lang w:eastAsia="ru-RU"/>
        </w:rPr>
        <w:t>(</w:t>
      </w:r>
      <w:proofErr w:type="gramStart"/>
      <w:r w:rsidRPr="001D02E7">
        <w:rPr>
          <w:rFonts w:ascii="Times New Roman" w:eastAsia="Times New Roman" w:hAnsi="Times New Roman" w:cs="Times New Roman"/>
          <w:color w:val="828282"/>
          <w:sz w:val="24"/>
          <w:szCs w:val="24"/>
          <w:lang w:eastAsia="ru-RU"/>
        </w:rPr>
        <w:t>введена</w:t>
      </w:r>
      <w:proofErr w:type="gramEnd"/>
      <w:r w:rsidRPr="001D02E7">
        <w:rPr>
          <w:rFonts w:ascii="Times New Roman" w:eastAsia="Times New Roman" w:hAnsi="Times New Roman" w:cs="Times New Roman"/>
          <w:color w:val="828282"/>
          <w:sz w:val="24"/>
          <w:szCs w:val="24"/>
          <w:lang w:eastAsia="ru-RU"/>
        </w:rPr>
        <w:t xml:space="preserve"> Федеральным </w:t>
      </w:r>
      <w:hyperlink r:id="rId6" w:anchor="dst100013" w:history="1">
        <w:r w:rsidRPr="001D02E7">
          <w:rPr>
            <w:rFonts w:ascii="Times New Roman" w:eastAsia="Times New Roman" w:hAnsi="Times New Roman" w:cs="Times New Roman"/>
            <w:color w:val="1A0DAB"/>
            <w:sz w:val="24"/>
            <w:szCs w:val="24"/>
            <w:u w:val="single"/>
            <w:lang w:eastAsia="ru-RU"/>
          </w:rPr>
          <w:t>законом</w:t>
        </w:r>
      </w:hyperlink>
      <w:r w:rsidRPr="001D02E7">
        <w:rPr>
          <w:rFonts w:ascii="Times New Roman" w:eastAsia="Times New Roman" w:hAnsi="Times New Roman" w:cs="Times New Roman"/>
          <w:color w:val="828282"/>
          <w:sz w:val="24"/>
          <w:szCs w:val="24"/>
          <w:lang w:eastAsia="ru-RU"/>
        </w:rPr>
        <w:t> от 08.12.2020 N 420-ФЗ)</w:t>
      </w:r>
    </w:p>
    <w:p w:rsidR="001D02E7" w:rsidRPr="001D02E7" w:rsidRDefault="001D02E7" w:rsidP="001D02E7">
      <w:pPr>
        <w:shd w:val="clear" w:color="auto" w:fill="FFFFFF"/>
        <w:spacing w:after="0" w:line="240" w:lineRule="auto"/>
        <w:rPr>
          <w:rFonts w:ascii="Times New Roman" w:eastAsia="Times New Roman" w:hAnsi="Times New Roman" w:cs="Times New Roman"/>
          <w:color w:val="000000"/>
          <w:sz w:val="24"/>
          <w:szCs w:val="24"/>
          <w:lang w:eastAsia="ru-RU"/>
        </w:rPr>
      </w:pPr>
      <w:r w:rsidRPr="001D02E7">
        <w:rPr>
          <w:rFonts w:ascii="Times New Roman" w:eastAsia="Times New Roman" w:hAnsi="Times New Roman" w:cs="Times New Roman"/>
          <w:color w:val="000000"/>
          <w:sz w:val="24"/>
          <w:szCs w:val="24"/>
          <w:lang w:eastAsia="ru-RU"/>
        </w:rPr>
        <w:t>1. Публичные призывы к осуществлению действий, направленных на нарушение территориальной целостности Российской Федерации, если эти действия не содержат признаков уголовно наказуемого </w:t>
      </w:r>
      <w:hyperlink r:id="rId7" w:anchor="dst1544" w:history="1">
        <w:r w:rsidRPr="001D02E7">
          <w:rPr>
            <w:rFonts w:ascii="Times New Roman" w:eastAsia="Times New Roman" w:hAnsi="Times New Roman" w:cs="Times New Roman"/>
            <w:color w:val="1A0DAB"/>
            <w:sz w:val="24"/>
            <w:szCs w:val="24"/>
            <w:u w:val="single"/>
            <w:lang w:eastAsia="ru-RU"/>
          </w:rPr>
          <w:t>деяния</w:t>
        </w:r>
      </w:hyperlink>
      <w:r w:rsidRPr="001D02E7">
        <w:rPr>
          <w:rFonts w:ascii="Times New Roman" w:eastAsia="Times New Roman" w:hAnsi="Times New Roman" w:cs="Times New Roman"/>
          <w:color w:val="000000"/>
          <w:sz w:val="24"/>
          <w:szCs w:val="24"/>
          <w:lang w:eastAsia="ru-RU"/>
        </w:rPr>
        <w:t>, -</w:t>
      </w:r>
    </w:p>
    <w:p w:rsidR="001D02E7" w:rsidRPr="001D02E7" w:rsidRDefault="001D02E7" w:rsidP="001D02E7">
      <w:pPr>
        <w:shd w:val="clear" w:color="auto" w:fill="FFFFFF"/>
        <w:spacing w:before="210" w:after="0" w:line="240" w:lineRule="auto"/>
        <w:ind w:firstLine="540"/>
        <w:rPr>
          <w:rFonts w:ascii="Times New Roman" w:eastAsia="Times New Roman" w:hAnsi="Times New Roman" w:cs="Times New Roman"/>
          <w:color w:val="000000"/>
          <w:sz w:val="24"/>
          <w:szCs w:val="24"/>
          <w:lang w:eastAsia="ru-RU"/>
        </w:rPr>
      </w:pPr>
      <w:r w:rsidRPr="001D02E7">
        <w:rPr>
          <w:rFonts w:ascii="Times New Roman" w:eastAsia="Times New Roman" w:hAnsi="Times New Roman" w:cs="Times New Roman"/>
          <w:color w:val="000000"/>
          <w:sz w:val="24"/>
          <w:szCs w:val="24"/>
          <w:lang w:eastAsia="ru-RU"/>
        </w:rPr>
        <w:t>влекут наложение административного штрафа на граждан в размере от тридцати тысяч до шестидесяти тысяч рублей; на должностных лиц - от шестидесяти тысяч до ста тысяч рублей; на юридических лиц - от двухсот тысяч до трехсот тысяч рублей.</w:t>
      </w:r>
    </w:p>
    <w:p w:rsidR="001D02E7" w:rsidRPr="001D02E7" w:rsidRDefault="001D02E7" w:rsidP="001D02E7">
      <w:pPr>
        <w:shd w:val="clear" w:color="auto" w:fill="FFFFFF"/>
        <w:spacing w:after="0" w:line="240" w:lineRule="auto"/>
        <w:rPr>
          <w:rFonts w:ascii="Times New Roman" w:eastAsia="Times New Roman" w:hAnsi="Times New Roman" w:cs="Times New Roman"/>
          <w:color w:val="000000"/>
          <w:sz w:val="24"/>
          <w:szCs w:val="24"/>
          <w:lang w:eastAsia="ru-RU"/>
        </w:rPr>
      </w:pPr>
      <w:r w:rsidRPr="001D02E7">
        <w:rPr>
          <w:rFonts w:ascii="Times New Roman" w:eastAsia="Times New Roman" w:hAnsi="Times New Roman" w:cs="Times New Roman"/>
          <w:color w:val="000000"/>
          <w:sz w:val="24"/>
          <w:szCs w:val="24"/>
          <w:lang w:eastAsia="ru-RU"/>
        </w:rPr>
        <w:t>2. Те же действия, совершенные с использованием средств массовой информации либо электронных или информационно-телекоммуникационных сетей (включая сеть "Интернет"), -</w:t>
      </w:r>
    </w:p>
    <w:p w:rsidR="001D02E7" w:rsidRPr="001D02E7" w:rsidRDefault="001D02E7" w:rsidP="001D02E7">
      <w:pPr>
        <w:shd w:val="clear" w:color="auto" w:fill="FFFFFF"/>
        <w:spacing w:before="210" w:after="0" w:line="240" w:lineRule="auto"/>
        <w:ind w:firstLine="540"/>
        <w:rPr>
          <w:rFonts w:ascii="Times New Roman" w:eastAsia="Times New Roman" w:hAnsi="Times New Roman" w:cs="Times New Roman"/>
          <w:color w:val="000000"/>
          <w:sz w:val="24"/>
          <w:szCs w:val="24"/>
          <w:lang w:eastAsia="ru-RU"/>
        </w:rPr>
      </w:pPr>
      <w:r w:rsidRPr="001D02E7">
        <w:rPr>
          <w:rFonts w:ascii="Times New Roman" w:eastAsia="Times New Roman" w:hAnsi="Times New Roman" w:cs="Times New Roman"/>
          <w:color w:val="000000"/>
          <w:sz w:val="24"/>
          <w:szCs w:val="24"/>
          <w:lang w:eastAsia="ru-RU"/>
        </w:rPr>
        <w:t>влекут наложение административного штрафа на граждан в размере от семидесяти тысяч до ста тысяч рублей; на должностных лиц - от ста тысяч до двухсот тысяч рублей; на юридических лиц - от трехсот тысяч до пятисот тысяч рублей.</w:t>
      </w:r>
    </w:p>
    <w:p w:rsidR="001D02E7" w:rsidRPr="001D02E7" w:rsidRDefault="001D02E7" w:rsidP="001D02E7">
      <w:pPr>
        <w:shd w:val="clear" w:color="auto" w:fill="FFFFFF"/>
        <w:spacing w:after="0" w:line="240" w:lineRule="auto"/>
        <w:outlineLvl w:val="0"/>
        <w:rPr>
          <w:rFonts w:ascii="Times New Roman" w:eastAsia="Times New Roman" w:hAnsi="Times New Roman" w:cs="Times New Roman"/>
          <w:b/>
          <w:bCs/>
          <w:color w:val="000000"/>
          <w:kern w:val="36"/>
          <w:sz w:val="24"/>
          <w:szCs w:val="24"/>
          <w:lang w:eastAsia="ru-RU"/>
        </w:rPr>
      </w:pPr>
      <w:r w:rsidRPr="001D02E7">
        <w:rPr>
          <w:rFonts w:ascii="Times New Roman" w:eastAsia="Times New Roman" w:hAnsi="Times New Roman" w:cs="Times New Roman"/>
          <w:b/>
          <w:bCs/>
          <w:color w:val="000000"/>
          <w:kern w:val="36"/>
          <w:sz w:val="24"/>
          <w:szCs w:val="24"/>
          <w:lang w:eastAsia="ru-RU"/>
        </w:rPr>
        <w:t xml:space="preserve">КоАП РФ Статья 20.3.3. </w:t>
      </w:r>
      <w:proofErr w:type="gramStart"/>
      <w:r w:rsidRPr="001D02E7">
        <w:rPr>
          <w:rFonts w:ascii="Times New Roman" w:eastAsia="Times New Roman" w:hAnsi="Times New Roman" w:cs="Times New Roman"/>
          <w:b/>
          <w:bCs/>
          <w:color w:val="000000"/>
          <w:kern w:val="36"/>
          <w:sz w:val="24"/>
          <w:szCs w:val="24"/>
          <w:lang w:eastAsia="ru-RU"/>
        </w:rPr>
        <w:t>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или исполнения государственными органами Российской Федерации своих полномочий в указанных целях, оказания добровольческими формированиями, организациями или лицами содействия в выполнении задач, возложенных на Вооруженные Силы Российской Федерации или войска национальной гвардии Российской Федерации</w:t>
      </w:r>
      <w:proofErr w:type="gramEnd"/>
    </w:p>
    <w:p w:rsidR="001D02E7" w:rsidRPr="001D02E7" w:rsidRDefault="001D02E7" w:rsidP="001D02E7">
      <w:pPr>
        <w:shd w:val="clear" w:color="auto" w:fill="FFFFFF"/>
        <w:spacing w:after="0" w:line="240" w:lineRule="auto"/>
        <w:rPr>
          <w:rFonts w:ascii="Times New Roman" w:eastAsia="Times New Roman" w:hAnsi="Times New Roman" w:cs="Times New Roman"/>
          <w:color w:val="828282"/>
          <w:sz w:val="24"/>
          <w:szCs w:val="24"/>
          <w:lang w:eastAsia="ru-RU"/>
        </w:rPr>
      </w:pPr>
      <w:r w:rsidRPr="001D02E7">
        <w:rPr>
          <w:rFonts w:ascii="Times New Roman" w:eastAsia="Times New Roman" w:hAnsi="Times New Roman" w:cs="Times New Roman"/>
          <w:color w:val="828282"/>
          <w:sz w:val="24"/>
          <w:szCs w:val="24"/>
          <w:lang w:eastAsia="ru-RU"/>
        </w:rPr>
        <w:t>(в ред. Федеральных законов от 25.03.2022 </w:t>
      </w:r>
      <w:hyperlink r:id="rId8" w:anchor="dst100011" w:history="1">
        <w:r w:rsidRPr="001D02E7">
          <w:rPr>
            <w:rFonts w:ascii="Times New Roman" w:eastAsia="Times New Roman" w:hAnsi="Times New Roman" w:cs="Times New Roman"/>
            <w:color w:val="1A0DAB"/>
            <w:sz w:val="24"/>
            <w:szCs w:val="24"/>
            <w:u w:val="single"/>
            <w:lang w:eastAsia="ru-RU"/>
          </w:rPr>
          <w:t>N 62-ФЗ</w:t>
        </w:r>
      </w:hyperlink>
      <w:r w:rsidRPr="001D02E7">
        <w:rPr>
          <w:rFonts w:ascii="Times New Roman" w:eastAsia="Times New Roman" w:hAnsi="Times New Roman" w:cs="Times New Roman"/>
          <w:color w:val="828282"/>
          <w:sz w:val="24"/>
          <w:szCs w:val="24"/>
          <w:lang w:eastAsia="ru-RU"/>
        </w:rPr>
        <w:t>, от 18.03.2023 </w:t>
      </w:r>
      <w:hyperlink r:id="rId9" w:anchor="dst100011" w:history="1">
        <w:r w:rsidRPr="001D02E7">
          <w:rPr>
            <w:rFonts w:ascii="Times New Roman" w:eastAsia="Times New Roman" w:hAnsi="Times New Roman" w:cs="Times New Roman"/>
            <w:color w:val="1A0DAB"/>
            <w:sz w:val="24"/>
            <w:szCs w:val="24"/>
            <w:u w:val="single"/>
            <w:lang w:eastAsia="ru-RU"/>
          </w:rPr>
          <w:t>N 57-ФЗ</w:t>
        </w:r>
      </w:hyperlink>
      <w:r w:rsidRPr="001D02E7">
        <w:rPr>
          <w:rFonts w:ascii="Times New Roman" w:eastAsia="Times New Roman" w:hAnsi="Times New Roman" w:cs="Times New Roman"/>
          <w:color w:val="828282"/>
          <w:sz w:val="24"/>
          <w:szCs w:val="24"/>
          <w:lang w:eastAsia="ru-RU"/>
        </w:rPr>
        <w:t>, от 25.12.2023 </w:t>
      </w:r>
      <w:hyperlink r:id="rId10" w:anchor="dst100010" w:history="1">
        <w:r w:rsidRPr="001D02E7">
          <w:rPr>
            <w:rFonts w:ascii="Times New Roman" w:eastAsia="Times New Roman" w:hAnsi="Times New Roman" w:cs="Times New Roman"/>
            <w:color w:val="1A0DAB"/>
            <w:sz w:val="24"/>
            <w:szCs w:val="24"/>
            <w:u w:val="single"/>
            <w:lang w:eastAsia="ru-RU"/>
          </w:rPr>
          <w:t>N 640-ФЗ</w:t>
        </w:r>
      </w:hyperlink>
      <w:r w:rsidRPr="001D02E7">
        <w:rPr>
          <w:rFonts w:ascii="Times New Roman" w:eastAsia="Times New Roman" w:hAnsi="Times New Roman" w:cs="Times New Roman"/>
          <w:color w:val="828282"/>
          <w:sz w:val="24"/>
          <w:szCs w:val="24"/>
          <w:lang w:eastAsia="ru-RU"/>
        </w:rPr>
        <w:t>)</w:t>
      </w:r>
    </w:p>
    <w:p w:rsidR="001D02E7" w:rsidRPr="001D02E7" w:rsidRDefault="001D02E7" w:rsidP="001D02E7">
      <w:pPr>
        <w:shd w:val="clear" w:color="auto" w:fill="FFFFFF"/>
        <w:spacing w:after="0" w:line="240" w:lineRule="auto"/>
        <w:rPr>
          <w:rFonts w:ascii="Times New Roman" w:eastAsia="Times New Roman" w:hAnsi="Times New Roman" w:cs="Times New Roman"/>
          <w:color w:val="828282"/>
          <w:sz w:val="24"/>
          <w:szCs w:val="24"/>
          <w:lang w:eastAsia="ru-RU"/>
        </w:rPr>
      </w:pPr>
      <w:r w:rsidRPr="001D02E7">
        <w:rPr>
          <w:rFonts w:ascii="Times New Roman" w:eastAsia="Times New Roman" w:hAnsi="Times New Roman" w:cs="Times New Roman"/>
          <w:color w:val="828282"/>
          <w:sz w:val="24"/>
          <w:szCs w:val="24"/>
          <w:lang w:eastAsia="ru-RU"/>
        </w:rPr>
        <w:t xml:space="preserve"> (</w:t>
      </w:r>
      <w:proofErr w:type="gramStart"/>
      <w:r w:rsidRPr="001D02E7">
        <w:rPr>
          <w:rFonts w:ascii="Times New Roman" w:eastAsia="Times New Roman" w:hAnsi="Times New Roman" w:cs="Times New Roman"/>
          <w:color w:val="828282"/>
          <w:sz w:val="24"/>
          <w:szCs w:val="24"/>
          <w:lang w:eastAsia="ru-RU"/>
        </w:rPr>
        <w:t>введена</w:t>
      </w:r>
      <w:proofErr w:type="gramEnd"/>
      <w:r w:rsidRPr="001D02E7">
        <w:rPr>
          <w:rFonts w:ascii="Times New Roman" w:eastAsia="Times New Roman" w:hAnsi="Times New Roman" w:cs="Times New Roman"/>
          <w:color w:val="828282"/>
          <w:sz w:val="24"/>
          <w:szCs w:val="24"/>
          <w:lang w:eastAsia="ru-RU"/>
        </w:rPr>
        <w:t xml:space="preserve"> Федеральным </w:t>
      </w:r>
      <w:hyperlink r:id="rId11" w:anchor="dst100036" w:history="1">
        <w:r w:rsidRPr="001D02E7">
          <w:rPr>
            <w:rFonts w:ascii="Times New Roman" w:eastAsia="Times New Roman" w:hAnsi="Times New Roman" w:cs="Times New Roman"/>
            <w:color w:val="1A0DAB"/>
            <w:sz w:val="24"/>
            <w:szCs w:val="24"/>
            <w:u w:val="single"/>
            <w:lang w:eastAsia="ru-RU"/>
          </w:rPr>
          <w:t>законом</w:t>
        </w:r>
      </w:hyperlink>
      <w:r w:rsidRPr="001D02E7">
        <w:rPr>
          <w:rFonts w:ascii="Times New Roman" w:eastAsia="Times New Roman" w:hAnsi="Times New Roman" w:cs="Times New Roman"/>
          <w:color w:val="828282"/>
          <w:sz w:val="24"/>
          <w:szCs w:val="24"/>
          <w:lang w:eastAsia="ru-RU"/>
        </w:rPr>
        <w:t> от 04.03.2022 N 31-ФЗ)</w:t>
      </w:r>
    </w:p>
    <w:p w:rsidR="001D02E7" w:rsidRPr="001D02E7" w:rsidRDefault="001D02E7" w:rsidP="001D02E7">
      <w:pPr>
        <w:shd w:val="clear" w:color="auto" w:fill="FFFFFF"/>
        <w:spacing w:after="0" w:line="240" w:lineRule="auto"/>
        <w:rPr>
          <w:rFonts w:ascii="Times New Roman" w:eastAsia="Times New Roman" w:hAnsi="Times New Roman" w:cs="Times New Roman"/>
          <w:color w:val="000000"/>
          <w:sz w:val="24"/>
          <w:szCs w:val="24"/>
          <w:lang w:eastAsia="ru-RU"/>
        </w:rPr>
      </w:pPr>
      <w:r w:rsidRPr="001D02E7">
        <w:rPr>
          <w:rFonts w:ascii="Times New Roman" w:eastAsia="Times New Roman" w:hAnsi="Times New Roman" w:cs="Times New Roman"/>
          <w:color w:val="000000"/>
          <w:sz w:val="24"/>
          <w:szCs w:val="24"/>
          <w:lang w:eastAsia="ru-RU"/>
        </w:rPr>
        <w:t xml:space="preserve">1. </w:t>
      </w:r>
      <w:proofErr w:type="gramStart"/>
      <w:r w:rsidRPr="001D02E7">
        <w:rPr>
          <w:rFonts w:ascii="Times New Roman" w:eastAsia="Times New Roman" w:hAnsi="Times New Roman" w:cs="Times New Roman"/>
          <w:color w:val="000000"/>
          <w:sz w:val="24"/>
          <w:szCs w:val="24"/>
          <w:lang w:eastAsia="ru-RU"/>
        </w:rPr>
        <w:t>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в том числе публичные призывы к воспрепятствованию использования Вооруженных Сил Российской Федерации в указанных целях, либо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 а равно на</w:t>
      </w:r>
      <w:proofErr w:type="gramEnd"/>
      <w:r w:rsidRPr="001D02E7">
        <w:rPr>
          <w:rFonts w:ascii="Times New Roman" w:eastAsia="Times New Roman" w:hAnsi="Times New Roman" w:cs="Times New Roman"/>
          <w:color w:val="000000"/>
          <w:sz w:val="24"/>
          <w:szCs w:val="24"/>
          <w:lang w:eastAsia="ru-RU"/>
        </w:rPr>
        <w:t xml:space="preserve"> дискредитацию оказания добровольческими формированиями, организациями или лицами содействия в выполнении задач, возложенных на Вооруженные Силы Российской Федерации или войска национальной гвардии Российской Федерации, если эти действия не содержат признаков уголовно наказуемого </w:t>
      </w:r>
      <w:hyperlink r:id="rId12" w:anchor="dst3034" w:history="1">
        <w:r w:rsidRPr="001D02E7">
          <w:rPr>
            <w:rFonts w:ascii="Times New Roman" w:eastAsia="Times New Roman" w:hAnsi="Times New Roman" w:cs="Times New Roman"/>
            <w:color w:val="1A0DAB"/>
            <w:sz w:val="24"/>
            <w:szCs w:val="24"/>
            <w:u w:val="single"/>
            <w:lang w:eastAsia="ru-RU"/>
          </w:rPr>
          <w:t>деяния</w:t>
        </w:r>
      </w:hyperlink>
      <w:r w:rsidRPr="001D02E7">
        <w:rPr>
          <w:rFonts w:ascii="Times New Roman" w:eastAsia="Times New Roman" w:hAnsi="Times New Roman" w:cs="Times New Roman"/>
          <w:color w:val="000000"/>
          <w:sz w:val="24"/>
          <w:szCs w:val="24"/>
          <w:lang w:eastAsia="ru-RU"/>
        </w:rPr>
        <w:t>, -</w:t>
      </w:r>
    </w:p>
    <w:p w:rsidR="001D02E7" w:rsidRPr="001D02E7" w:rsidRDefault="001D02E7" w:rsidP="001D02E7">
      <w:pPr>
        <w:shd w:val="clear" w:color="auto" w:fill="FFFFFF"/>
        <w:spacing w:before="210" w:after="0" w:line="240" w:lineRule="auto"/>
        <w:rPr>
          <w:rFonts w:ascii="Times New Roman" w:eastAsia="Times New Roman" w:hAnsi="Times New Roman" w:cs="Times New Roman"/>
          <w:color w:val="828282"/>
          <w:sz w:val="24"/>
          <w:szCs w:val="24"/>
          <w:lang w:eastAsia="ru-RU"/>
        </w:rPr>
      </w:pPr>
      <w:r w:rsidRPr="001D02E7">
        <w:rPr>
          <w:rFonts w:ascii="Times New Roman" w:eastAsia="Times New Roman" w:hAnsi="Times New Roman" w:cs="Times New Roman"/>
          <w:color w:val="828282"/>
          <w:sz w:val="24"/>
          <w:szCs w:val="24"/>
          <w:lang w:eastAsia="ru-RU"/>
        </w:rPr>
        <w:t>(в ред. Федерального </w:t>
      </w:r>
      <w:hyperlink r:id="rId13" w:anchor="dst100011" w:history="1">
        <w:r w:rsidRPr="001D02E7">
          <w:rPr>
            <w:rFonts w:ascii="Times New Roman" w:eastAsia="Times New Roman" w:hAnsi="Times New Roman" w:cs="Times New Roman"/>
            <w:color w:val="1A0DAB"/>
            <w:sz w:val="24"/>
            <w:szCs w:val="24"/>
            <w:u w:val="single"/>
            <w:lang w:eastAsia="ru-RU"/>
          </w:rPr>
          <w:t>закона</w:t>
        </w:r>
      </w:hyperlink>
      <w:r w:rsidRPr="001D02E7">
        <w:rPr>
          <w:rFonts w:ascii="Times New Roman" w:eastAsia="Times New Roman" w:hAnsi="Times New Roman" w:cs="Times New Roman"/>
          <w:color w:val="828282"/>
          <w:sz w:val="24"/>
          <w:szCs w:val="24"/>
          <w:lang w:eastAsia="ru-RU"/>
        </w:rPr>
        <w:t> от 25.12.2023 N 640-ФЗ)</w:t>
      </w:r>
    </w:p>
    <w:p w:rsidR="001D02E7" w:rsidRPr="001D02E7" w:rsidRDefault="001D02E7" w:rsidP="001D02E7">
      <w:pPr>
        <w:shd w:val="clear" w:color="auto" w:fill="FFFFFF"/>
        <w:spacing w:after="0" w:line="240" w:lineRule="auto"/>
        <w:rPr>
          <w:rFonts w:ascii="Times New Roman" w:eastAsia="Times New Roman" w:hAnsi="Times New Roman" w:cs="Times New Roman"/>
          <w:color w:val="000000"/>
          <w:sz w:val="24"/>
          <w:szCs w:val="24"/>
          <w:lang w:eastAsia="ru-RU"/>
        </w:rPr>
      </w:pPr>
      <w:r w:rsidRPr="001D02E7">
        <w:rPr>
          <w:rFonts w:ascii="Times New Roman" w:eastAsia="Times New Roman" w:hAnsi="Times New Roman" w:cs="Times New Roman"/>
          <w:color w:val="000000"/>
          <w:sz w:val="24"/>
          <w:szCs w:val="24"/>
          <w:lang w:eastAsia="ru-RU"/>
        </w:rPr>
        <w:t>влекут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1D02E7" w:rsidRPr="001D02E7" w:rsidRDefault="001D02E7" w:rsidP="001D02E7">
      <w:pPr>
        <w:shd w:val="clear" w:color="auto" w:fill="FFFFFF"/>
        <w:spacing w:before="210" w:after="0" w:line="240" w:lineRule="auto"/>
        <w:rPr>
          <w:rFonts w:ascii="Times New Roman" w:eastAsia="Times New Roman" w:hAnsi="Times New Roman" w:cs="Times New Roman"/>
          <w:color w:val="828282"/>
          <w:sz w:val="24"/>
          <w:szCs w:val="24"/>
          <w:lang w:eastAsia="ru-RU"/>
        </w:rPr>
      </w:pPr>
      <w:r w:rsidRPr="001D02E7">
        <w:rPr>
          <w:rFonts w:ascii="Times New Roman" w:eastAsia="Times New Roman" w:hAnsi="Times New Roman" w:cs="Times New Roman"/>
          <w:color w:val="828282"/>
          <w:sz w:val="24"/>
          <w:szCs w:val="24"/>
          <w:lang w:eastAsia="ru-RU"/>
        </w:rPr>
        <w:t>(часть 1 в ред. Федерального </w:t>
      </w:r>
      <w:hyperlink r:id="rId14" w:anchor="dst100012" w:history="1">
        <w:r w:rsidRPr="001D02E7">
          <w:rPr>
            <w:rFonts w:ascii="Times New Roman" w:eastAsia="Times New Roman" w:hAnsi="Times New Roman" w:cs="Times New Roman"/>
            <w:color w:val="1A0DAB"/>
            <w:sz w:val="24"/>
            <w:szCs w:val="24"/>
            <w:u w:val="single"/>
            <w:lang w:eastAsia="ru-RU"/>
          </w:rPr>
          <w:t>закона</w:t>
        </w:r>
      </w:hyperlink>
      <w:r w:rsidRPr="001D02E7">
        <w:rPr>
          <w:rFonts w:ascii="Times New Roman" w:eastAsia="Times New Roman" w:hAnsi="Times New Roman" w:cs="Times New Roman"/>
          <w:color w:val="828282"/>
          <w:sz w:val="24"/>
          <w:szCs w:val="24"/>
          <w:lang w:eastAsia="ru-RU"/>
        </w:rPr>
        <w:t> от 18.03.2023 N 57-ФЗ)</w:t>
      </w:r>
    </w:p>
    <w:p w:rsidR="001D02E7" w:rsidRPr="001D02E7" w:rsidRDefault="001D02E7" w:rsidP="001D02E7">
      <w:pPr>
        <w:shd w:val="clear" w:color="auto" w:fill="FFFFFF"/>
        <w:spacing w:after="0" w:line="240" w:lineRule="auto"/>
        <w:rPr>
          <w:rFonts w:ascii="Times New Roman" w:eastAsia="Times New Roman" w:hAnsi="Times New Roman" w:cs="Times New Roman"/>
          <w:color w:val="000000"/>
          <w:sz w:val="24"/>
          <w:szCs w:val="24"/>
          <w:lang w:eastAsia="ru-RU"/>
        </w:rPr>
      </w:pPr>
      <w:r w:rsidRPr="001D02E7">
        <w:rPr>
          <w:rFonts w:ascii="Times New Roman" w:eastAsia="Times New Roman" w:hAnsi="Times New Roman" w:cs="Times New Roman"/>
          <w:color w:val="000000"/>
          <w:sz w:val="24"/>
          <w:szCs w:val="24"/>
          <w:lang w:eastAsia="ru-RU"/>
        </w:rPr>
        <w:t xml:space="preserve">2. </w:t>
      </w:r>
      <w:proofErr w:type="gramStart"/>
      <w:r w:rsidRPr="001D02E7">
        <w:rPr>
          <w:rFonts w:ascii="Times New Roman" w:eastAsia="Times New Roman" w:hAnsi="Times New Roman" w:cs="Times New Roman"/>
          <w:color w:val="000000"/>
          <w:sz w:val="24"/>
          <w:szCs w:val="24"/>
          <w:lang w:eastAsia="ru-RU"/>
        </w:rPr>
        <w:t>Те же действия, сопровождающиеся призывами к проведению несанкционированных публичных мероприятий, а равно создающие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не содержат признаков уголовно наказуемого</w:t>
      </w:r>
      <w:proofErr w:type="gramEnd"/>
      <w:r w:rsidRPr="001D02E7">
        <w:rPr>
          <w:rFonts w:ascii="Times New Roman" w:eastAsia="Times New Roman" w:hAnsi="Times New Roman" w:cs="Times New Roman"/>
          <w:color w:val="000000"/>
          <w:sz w:val="24"/>
          <w:szCs w:val="24"/>
          <w:lang w:eastAsia="ru-RU"/>
        </w:rPr>
        <w:t xml:space="preserve"> деяния, -</w:t>
      </w:r>
    </w:p>
    <w:p w:rsidR="001D02E7" w:rsidRPr="001D02E7" w:rsidRDefault="001D02E7" w:rsidP="001D02E7">
      <w:pPr>
        <w:shd w:val="clear" w:color="auto" w:fill="FFFFFF"/>
        <w:spacing w:before="210" w:after="0" w:line="240" w:lineRule="auto"/>
        <w:ind w:firstLine="540"/>
        <w:rPr>
          <w:rFonts w:ascii="Times New Roman" w:eastAsia="Times New Roman" w:hAnsi="Times New Roman" w:cs="Times New Roman"/>
          <w:color w:val="000000"/>
          <w:sz w:val="24"/>
          <w:szCs w:val="24"/>
          <w:lang w:eastAsia="ru-RU"/>
        </w:rPr>
      </w:pPr>
      <w:r w:rsidRPr="001D02E7">
        <w:rPr>
          <w:rFonts w:ascii="Times New Roman" w:eastAsia="Times New Roman" w:hAnsi="Times New Roman" w:cs="Times New Roman"/>
          <w:color w:val="000000"/>
          <w:sz w:val="24"/>
          <w:szCs w:val="24"/>
          <w:lang w:eastAsia="ru-RU"/>
        </w:rPr>
        <w:t>влекут наложение административного штрафа на граждан в размере от пятидесяти тысяч до ста тысяч рублей; на должностных лиц - от двухсот тысяч до трехсот тысяч рублей; на юридических лиц - от пятисот тысяч до одного миллиона рублей.</w:t>
      </w:r>
    </w:p>
    <w:p w:rsidR="001D02E7" w:rsidRPr="001D02E7" w:rsidRDefault="001D02E7" w:rsidP="001D02E7">
      <w:pPr>
        <w:spacing w:line="240" w:lineRule="auto"/>
        <w:rPr>
          <w:rFonts w:ascii="Times New Roman" w:hAnsi="Times New Roman" w:cs="Times New Roman"/>
          <w:sz w:val="24"/>
          <w:szCs w:val="24"/>
          <w:lang w:val="en-US"/>
        </w:rPr>
      </w:pPr>
    </w:p>
    <w:p w:rsidR="001D02E7" w:rsidRPr="001D02E7" w:rsidRDefault="001D02E7" w:rsidP="001D02E7">
      <w:pPr>
        <w:shd w:val="clear" w:color="auto" w:fill="FFFFFF"/>
        <w:spacing w:after="0" w:line="240" w:lineRule="auto"/>
        <w:outlineLvl w:val="0"/>
        <w:rPr>
          <w:rFonts w:ascii="Times New Roman" w:eastAsia="Times New Roman" w:hAnsi="Times New Roman" w:cs="Times New Roman"/>
          <w:b/>
          <w:bCs/>
          <w:color w:val="000000"/>
          <w:kern w:val="36"/>
          <w:sz w:val="24"/>
          <w:szCs w:val="24"/>
          <w:lang w:eastAsia="ru-RU"/>
        </w:rPr>
      </w:pPr>
      <w:r w:rsidRPr="001D02E7">
        <w:rPr>
          <w:rFonts w:ascii="Times New Roman" w:eastAsia="Times New Roman" w:hAnsi="Times New Roman" w:cs="Times New Roman"/>
          <w:b/>
          <w:bCs/>
          <w:color w:val="000000"/>
          <w:kern w:val="36"/>
          <w:sz w:val="24"/>
          <w:szCs w:val="24"/>
          <w:lang w:eastAsia="ru-RU"/>
        </w:rPr>
        <w:t>КоАП РФ Статья 20.3.4. Призывы к введению мер ограничительного характера в отношении Российской Федерации, граждан Российской Федерации или российских юридических лиц</w:t>
      </w:r>
    </w:p>
    <w:p w:rsidR="001D02E7" w:rsidRPr="001D02E7" w:rsidRDefault="001D02E7" w:rsidP="001D02E7">
      <w:pPr>
        <w:shd w:val="clear" w:color="auto" w:fill="FFFFFF"/>
        <w:spacing w:after="0" w:line="240" w:lineRule="auto"/>
        <w:rPr>
          <w:rFonts w:ascii="Times New Roman" w:eastAsia="Times New Roman" w:hAnsi="Times New Roman" w:cs="Times New Roman"/>
          <w:color w:val="828282"/>
          <w:sz w:val="24"/>
          <w:szCs w:val="24"/>
          <w:lang w:eastAsia="ru-RU"/>
        </w:rPr>
      </w:pPr>
      <w:r w:rsidRPr="001D02E7">
        <w:rPr>
          <w:rFonts w:ascii="Times New Roman" w:eastAsia="Times New Roman" w:hAnsi="Times New Roman" w:cs="Times New Roman"/>
          <w:color w:val="828282"/>
          <w:sz w:val="24"/>
          <w:szCs w:val="24"/>
          <w:lang w:eastAsia="ru-RU"/>
        </w:rPr>
        <w:t>(</w:t>
      </w:r>
      <w:proofErr w:type="gramStart"/>
      <w:r w:rsidRPr="001D02E7">
        <w:rPr>
          <w:rFonts w:ascii="Times New Roman" w:eastAsia="Times New Roman" w:hAnsi="Times New Roman" w:cs="Times New Roman"/>
          <w:color w:val="828282"/>
          <w:sz w:val="24"/>
          <w:szCs w:val="24"/>
          <w:lang w:eastAsia="ru-RU"/>
        </w:rPr>
        <w:t>введена</w:t>
      </w:r>
      <w:proofErr w:type="gramEnd"/>
      <w:r w:rsidRPr="001D02E7">
        <w:rPr>
          <w:rFonts w:ascii="Times New Roman" w:eastAsia="Times New Roman" w:hAnsi="Times New Roman" w:cs="Times New Roman"/>
          <w:color w:val="828282"/>
          <w:sz w:val="24"/>
          <w:szCs w:val="24"/>
          <w:lang w:eastAsia="ru-RU"/>
        </w:rPr>
        <w:t xml:space="preserve"> Федеральным </w:t>
      </w:r>
      <w:hyperlink r:id="rId15" w:anchor="dst100042" w:history="1">
        <w:r w:rsidRPr="001D02E7">
          <w:rPr>
            <w:rFonts w:ascii="Times New Roman" w:eastAsia="Times New Roman" w:hAnsi="Times New Roman" w:cs="Times New Roman"/>
            <w:color w:val="1A0DAB"/>
            <w:sz w:val="24"/>
            <w:szCs w:val="24"/>
            <w:u w:val="single"/>
            <w:lang w:eastAsia="ru-RU"/>
          </w:rPr>
          <w:t>законом</w:t>
        </w:r>
      </w:hyperlink>
      <w:r w:rsidRPr="001D02E7">
        <w:rPr>
          <w:rFonts w:ascii="Times New Roman" w:eastAsia="Times New Roman" w:hAnsi="Times New Roman" w:cs="Times New Roman"/>
          <w:color w:val="828282"/>
          <w:sz w:val="24"/>
          <w:szCs w:val="24"/>
          <w:lang w:eastAsia="ru-RU"/>
        </w:rPr>
        <w:t> от 04.03.2022 N 31-ФЗ)</w:t>
      </w:r>
    </w:p>
    <w:p w:rsidR="001D02E7" w:rsidRPr="001D02E7" w:rsidRDefault="001D02E7" w:rsidP="001D02E7">
      <w:pPr>
        <w:shd w:val="clear" w:color="auto" w:fill="FFFFFF"/>
        <w:spacing w:after="0" w:line="240" w:lineRule="auto"/>
        <w:ind w:firstLine="540"/>
        <w:rPr>
          <w:rFonts w:ascii="Times New Roman" w:eastAsia="Times New Roman" w:hAnsi="Times New Roman" w:cs="Times New Roman"/>
          <w:color w:val="000000"/>
          <w:sz w:val="24"/>
          <w:szCs w:val="24"/>
          <w:lang w:eastAsia="ru-RU"/>
        </w:rPr>
      </w:pPr>
      <w:proofErr w:type="gramStart"/>
      <w:r w:rsidRPr="001D02E7">
        <w:rPr>
          <w:rFonts w:ascii="Times New Roman" w:eastAsia="Times New Roman" w:hAnsi="Times New Roman" w:cs="Times New Roman"/>
          <w:color w:val="000000"/>
          <w:sz w:val="24"/>
          <w:szCs w:val="24"/>
          <w:lang w:eastAsia="ru-RU"/>
        </w:rPr>
        <w:t>Призывы к осуществлению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мер ограничительного характера, выражающихся во введении или в продлении политических или экономических санкций в отношении Российской Федерации, граждан Российской Федерации или российских юридических лиц, совершенные гражданином Российской Федерации и (или) российским юридическим лицом, если эти действия не</w:t>
      </w:r>
      <w:proofErr w:type="gramEnd"/>
      <w:r w:rsidRPr="001D02E7">
        <w:rPr>
          <w:rFonts w:ascii="Times New Roman" w:eastAsia="Times New Roman" w:hAnsi="Times New Roman" w:cs="Times New Roman"/>
          <w:color w:val="000000"/>
          <w:sz w:val="24"/>
          <w:szCs w:val="24"/>
          <w:lang w:eastAsia="ru-RU"/>
        </w:rPr>
        <w:t xml:space="preserve"> содержат признаков уголовно наказуемого </w:t>
      </w:r>
      <w:hyperlink r:id="rId16" w:anchor="dst103908" w:history="1">
        <w:r w:rsidRPr="001D02E7">
          <w:rPr>
            <w:rFonts w:ascii="Times New Roman" w:eastAsia="Times New Roman" w:hAnsi="Times New Roman" w:cs="Times New Roman"/>
            <w:color w:val="1A0DAB"/>
            <w:sz w:val="24"/>
            <w:szCs w:val="24"/>
            <w:u w:val="single"/>
            <w:lang w:eastAsia="ru-RU"/>
          </w:rPr>
          <w:t>деяния</w:t>
        </w:r>
      </w:hyperlink>
      <w:r w:rsidRPr="001D02E7">
        <w:rPr>
          <w:rFonts w:ascii="Times New Roman" w:eastAsia="Times New Roman" w:hAnsi="Times New Roman" w:cs="Times New Roman"/>
          <w:color w:val="000000"/>
          <w:sz w:val="24"/>
          <w:szCs w:val="24"/>
          <w:lang w:eastAsia="ru-RU"/>
        </w:rPr>
        <w:t>, -</w:t>
      </w:r>
    </w:p>
    <w:p w:rsidR="001D02E7" w:rsidRPr="001D02E7" w:rsidRDefault="001D02E7" w:rsidP="001D02E7">
      <w:pPr>
        <w:shd w:val="clear" w:color="auto" w:fill="FFFFFF"/>
        <w:spacing w:before="210" w:after="0" w:line="240" w:lineRule="auto"/>
        <w:ind w:firstLine="540"/>
        <w:rPr>
          <w:rFonts w:ascii="Times New Roman" w:eastAsia="Times New Roman" w:hAnsi="Times New Roman" w:cs="Times New Roman"/>
          <w:color w:val="000000"/>
          <w:sz w:val="24"/>
          <w:szCs w:val="24"/>
          <w:lang w:eastAsia="ru-RU"/>
        </w:rPr>
      </w:pPr>
      <w:r w:rsidRPr="001D02E7">
        <w:rPr>
          <w:rFonts w:ascii="Times New Roman" w:eastAsia="Times New Roman" w:hAnsi="Times New Roman" w:cs="Times New Roman"/>
          <w:color w:val="000000"/>
          <w:sz w:val="24"/>
          <w:szCs w:val="24"/>
          <w:lang w:eastAsia="ru-RU"/>
        </w:rPr>
        <w:t>влекут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1D02E7" w:rsidRPr="001D02E7" w:rsidRDefault="001D02E7" w:rsidP="001D02E7">
      <w:pPr>
        <w:spacing w:line="240" w:lineRule="auto"/>
        <w:rPr>
          <w:rFonts w:ascii="Times New Roman" w:hAnsi="Times New Roman" w:cs="Times New Roman"/>
          <w:sz w:val="24"/>
          <w:szCs w:val="24"/>
        </w:rPr>
      </w:pPr>
    </w:p>
    <w:sectPr w:rsidR="001D02E7" w:rsidRPr="001D02E7" w:rsidSect="001D02E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2E7"/>
    <w:rsid w:val="001D02E7"/>
    <w:rsid w:val="00A91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D02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02E7"/>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1D02E7"/>
    <w:rPr>
      <w:color w:val="0000FF"/>
      <w:u w:val="single"/>
    </w:rPr>
  </w:style>
  <w:style w:type="paragraph" w:styleId="a4">
    <w:name w:val="Normal (Web)"/>
    <w:basedOn w:val="a"/>
    <w:uiPriority w:val="99"/>
    <w:semiHidden/>
    <w:unhideWhenUsed/>
    <w:rsid w:val="001D02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1D02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Title"/>
    <w:basedOn w:val="a"/>
    <w:next w:val="a"/>
    <w:link w:val="a6"/>
    <w:uiPriority w:val="10"/>
    <w:qFormat/>
    <w:rsid w:val="001D02E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1D02E7"/>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D02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02E7"/>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1D02E7"/>
    <w:rPr>
      <w:color w:val="0000FF"/>
      <w:u w:val="single"/>
    </w:rPr>
  </w:style>
  <w:style w:type="paragraph" w:styleId="a4">
    <w:name w:val="Normal (Web)"/>
    <w:basedOn w:val="a"/>
    <w:uiPriority w:val="99"/>
    <w:semiHidden/>
    <w:unhideWhenUsed/>
    <w:rsid w:val="001D02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1D02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Title"/>
    <w:basedOn w:val="a"/>
    <w:next w:val="a"/>
    <w:link w:val="a6"/>
    <w:uiPriority w:val="10"/>
    <w:qFormat/>
    <w:rsid w:val="001D02E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1D02E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533835">
      <w:bodyDiv w:val="1"/>
      <w:marLeft w:val="0"/>
      <w:marRight w:val="0"/>
      <w:marTop w:val="0"/>
      <w:marBottom w:val="0"/>
      <w:divBdr>
        <w:top w:val="none" w:sz="0" w:space="0" w:color="auto"/>
        <w:left w:val="none" w:sz="0" w:space="0" w:color="auto"/>
        <w:bottom w:val="none" w:sz="0" w:space="0" w:color="auto"/>
        <w:right w:val="none" w:sz="0" w:space="0" w:color="auto"/>
      </w:divBdr>
      <w:divsChild>
        <w:div w:id="1756436162">
          <w:marLeft w:val="0"/>
          <w:marRight w:val="0"/>
          <w:marTop w:val="0"/>
          <w:marBottom w:val="600"/>
          <w:divBdr>
            <w:top w:val="none" w:sz="0" w:space="0" w:color="auto"/>
            <w:left w:val="none" w:sz="0" w:space="0" w:color="auto"/>
            <w:bottom w:val="none" w:sz="0" w:space="0" w:color="auto"/>
            <w:right w:val="none" w:sz="0" w:space="0" w:color="auto"/>
          </w:divBdr>
        </w:div>
        <w:div w:id="1245265849">
          <w:marLeft w:val="0"/>
          <w:marRight w:val="0"/>
          <w:marTop w:val="0"/>
          <w:marBottom w:val="0"/>
          <w:divBdr>
            <w:top w:val="none" w:sz="0" w:space="0" w:color="auto"/>
            <w:left w:val="none" w:sz="0" w:space="0" w:color="auto"/>
            <w:bottom w:val="none" w:sz="0" w:space="0" w:color="auto"/>
            <w:right w:val="none" w:sz="0" w:space="0" w:color="auto"/>
          </w:divBdr>
          <w:divsChild>
            <w:div w:id="429592265">
              <w:marLeft w:val="0"/>
              <w:marRight w:val="0"/>
              <w:marTop w:val="0"/>
              <w:marBottom w:val="0"/>
              <w:divBdr>
                <w:top w:val="none" w:sz="0" w:space="0" w:color="auto"/>
                <w:left w:val="none" w:sz="0" w:space="0" w:color="auto"/>
                <w:bottom w:val="none" w:sz="0" w:space="0" w:color="auto"/>
                <w:right w:val="none" w:sz="0" w:space="0" w:color="auto"/>
              </w:divBdr>
            </w:div>
            <w:div w:id="1321154410">
              <w:marLeft w:val="0"/>
              <w:marRight w:val="0"/>
              <w:marTop w:val="210"/>
              <w:marBottom w:val="0"/>
              <w:divBdr>
                <w:top w:val="none" w:sz="0" w:space="0" w:color="auto"/>
                <w:left w:val="none" w:sz="0" w:space="0" w:color="auto"/>
                <w:bottom w:val="none" w:sz="0" w:space="0" w:color="auto"/>
                <w:right w:val="none" w:sz="0" w:space="0" w:color="auto"/>
              </w:divBdr>
            </w:div>
            <w:div w:id="1923945543">
              <w:marLeft w:val="0"/>
              <w:marRight w:val="0"/>
              <w:marTop w:val="0"/>
              <w:marBottom w:val="0"/>
              <w:divBdr>
                <w:top w:val="none" w:sz="0" w:space="0" w:color="auto"/>
                <w:left w:val="none" w:sz="0" w:space="0" w:color="auto"/>
                <w:bottom w:val="none" w:sz="0" w:space="0" w:color="auto"/>
                <w:right w:val="none" w:sz="0" w:space="0" w:color="auto"/>
              </w:divBdr>
            </w:div>
            <w:div w:id="73480021">
              <w:marLeft w:val="0"/>
              <w:marRight w:val="0"/>
              <w:marTop w:val="210"/>
              <w:marBottom w:val="0"/>
              <w:divBdr>
                <w:top w:val="none" w:sz="0" w:space="0" w:color="auto"/>
                <w:left w:val="none" w:sz="0" w:space="0" w:color="auto"/>
                <w:bottom w:val="none" w:sz="0" w:space="0" w:color="auto"/>
                <w:right w:val="none" w:sz="0" w:space="0" w:color="auto"/>
              </w:divBdr>
            </w:div>
            <w:div w:id="1487890732">
              <w:marLeft w:val="0"/>
              <w:marRight w:val="0"/>
              <w:marTop w:val="0"/>
              <w:marBottom w:val="0"/>
              <w:divBdr>
                <w:top w:val="none" w:sz="0" w:space="0" w:color="auto"/>
                <w:left w:val="none" w:sz="0" w:space="0" w:color="auto"/>
                <w:bottom w:val="none" w:sz="0" w:space="0" w:color="auto"/>
                <w:right w:val="none" w:sz="0" w:space="0" w:color="auto"/>
              </w:divBdr>
            </w:div>
            <w:div w:id="1436704901">
              <w:marLeft w:val="0"/>
              <w:marRight w:val="0"/>
              <w:marTop w:val="0"/>
              <w:marBottom w:val="0"/>
              <w:divBdr>
                <w:top w:val="none" w:sz="0" w:space="0" w:color="auto"/>
                <w:left w:val="none" w:sz="0" w:space="0" w:color="auto"/>
                <w:bottom w:val="none" w:sz="0" w:space="0" w:color="auto"/>
                <w:right w:val="none" w:sz="0" w:space="0" w:color="auto"/>
              </w:divBdr>
            </w:div>
            <w:div w:id="2100713724">
              <w:marLeft w:val="0"/>
              <w:marRight w:val="0"/>
              <w:marTop w:val="0"/>
              <w:marBottom w:val="0"/>
              <w:divBdr>
                <w:top w:val="none" w:sz="0" w:space="0" w:color="auto"/>
                <w:left w:val="none" w:sz="0" w:space="0" w:color="auto"/>
                <w:bottom w:val="none" w:sz="0" w:space="0" w:color="auto"/>
                <w:right w:val="none" w:sz="0" w:space="0" w:color="auto"/>
              </w:divBdr>
            </w:div>
            <w:div w:id="164457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645912">
      <w:bodyDiv w:val="1"/>
      <w:marLeft w:val="0"/>
      <w:marRight w:val="0"/>
      <w:marTop w:val="0"/>
      <w:marBottom w:val="0"/>
      <w:divBdr>
        <w:top w:val="none" w:sz="0" w:space="0" w:color="auto"/>
        <w:left w:val="none" w:sz="0" w:space="0" w:color="auto"/>
        <w:bottom w:val="none" w:sz="0" w:space="0" w:color="auto"/>
        <w:right w:val="none" w:sz="0" w:space="0" w:color="auto"/>
      </w:divBdr>
      <w:divsChild>
        <w:div w:id="2003193035">
          <w:marLeft w:val="0"/>
          <w:marRight w:val="0"/>
          <w:marTop w:val="0"/>
          <w:marBottom w:val="600"/>
          <w:divBdr>
            <w:top w:val="none" w:sz="0" w:space="0" w:color="auto"/>
            <w:left w:val="none" w:sz="0" w:space="0" w:color="auto"/>
            <w:bottom w:val="none" w:sz="0" w:space="0" w:color="auto"/>
            <w:right w:val="none" w:sz="0" w:space="0" w:color="auto"/>
          </w:divBdr>
        </w:div>
        <w:div w:id="1975941194">
          <w:marLeft w:val="0"/>
          <w:marRight w:val="0"/>
          <w:marTop w:val="0"/>
          <w:marBottom w:val="0"/>
          <w:divBdr>
            <w:top w:val="none" w:sz="0" w:space="0" w:color="auto"/>
            <w:left w:val="none" w:sz="0" w:space="0" w:color="auto"/>
            <w:bottom w:val="none" w:sz="0" w:space="0" w:color="auto"/>
            <w:right w:val="none" w:sz="0" w:space="0" w:color="auto"/>
          </w:divBdr>
          <w:divsChild>
            <w:div w:id="692458432">
              <w:marLeft w:val="0"/>
              <w:marRight w:val="0"/>
              <w:marTop w:val="0"/>
              <w:marBottom w:val="0"/>
              <w:divBdr>
                <w:top w:val="none" w:sz="0" w:space="0" w:color="auto"/>
                <w:left w:val="none" w:sz="0" w:space="0" w:color="auto"/>
                <w:bottom w:val="none" w:sz="0" w:space="0" w:color="auto"/>
                <w:right w:val="none" w:sz="0" w:space="0" w:color="auto"/>
              </w:divBdr>
            </w:div>
            <w:div w:id="1147094227">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942716210">
      <w:bodyDiv w:val="1"/>
      <w:marLeft w:val="0"/>
      <w:marRight w:val="0"/>
      <w:marTop w:val="0"/>
      <w:marBottom w:val="0"/>
      <w:divBdr>
        <w:top w:val="none" w:sz="0" w:space="0" w:color="auto"/>
        <w:left w:val="none" w:sz="0" w:space="0" w:color="auto"/>
        <w:bottom w:val="none" w:sz="0" w:space="0" w:color="auto"/>
        <w:right w:val="none" w:sz="0" w:space="0" w:color="auto"/>
      </w:divBdr>
      <w:divsChild>
        <w:div w:id="1888450457">
          <w:marLeft w:val="0"/>
          <w:marRight w:val="0"/>
          <w:marTop w:val="0"/>
          <w:marBottom w:val="600"/>
          <w:divBdr>
            <w:top w:val="none" w:sz="0" w:space="0" w:color="auto"/>
            <w:left w:val="none" w:sz="0" w:space="0" w:color="auto"/>
            <w:bottom w:val="none" w:sz="0" w:space="0" w:color="auto"/>
            <w:right w:val="none" w:sz="0" w:space="0" w:color="auto"/>
          </w:divBdr>
        </w:div>
        <w:div w:id="627901260">
          <w:marLeft w:val="0"/>
          <w:marRight w:val="0"/>
          <w:marTop w:val="0"/>
          <w:marBottom w:val="0"/>
          <w:divBdr>
            <w:top w:val="none" w:sz="0" w:space="0" w:color="auto"/>
            <w:left w:val="none" w:sz="0" w:space="0" w:color="auto"/>
            <w:bottom w:val="none" w:sz="0" w:space="0" w:color="auto"/>
            <w:right w:val="none" w:sz="0" w:space="0" w:color="auto"/>
          </w:divBdr>
          <w:divsChild>
            <w:div w:id="1269318300">
              <w:marLeft w:val="0"/>
              <w:marRight w:val="0"/>
              <w:marTop w:val="0"/>
              <w:marBottom w:val="0"/>
              <w:divBdr>
                <w:top w:val="none" w:sz="0" w:space="0" w:color="auto"/>
                <w:left w:val="none" w:sz="0" w:space="0" w:color="auto"/>
                <w:bottom w:val="none" w:sz="0" w:space="0" w:color="auto"/>
                <w:right w:val="none" w:sz="0" w:space="0" w:color="auto"/>
              </w:divBdr>
            </w:div>
            <w:div w:id="2129815627">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12673/" TargetMode="External"/><Relationship Id="rId13" Type="http://schemas.openxmlformats.org/officeDocument/2006/relationships/hyperlink" Target="https://www.consultant.ru/document/cons_doc_LAW_465447/3d0cac60971a511280cbba229d9b6329c07731f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nsultant.ru/document/cons_doc_LAW_469788/8b38952a3e743c7996551cbfe4b32d4d336a35ad/" TargetMode="External"/><Relationship Id="rId12" Type="http://schemas.openxmlformats.org/officeDocument/2006/relationships/hyperlink" Target="https://www.consultant.ru/document/cons_doc_LAW_469788/1aa9268e7d3bd57bcbd46a3016641c5af64b9c87/"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www.consultant.ru/document/cons_doc_LAW_469788/6a1e4076a95264b0f02fe733b710cc7e03e02b18/" TargetMode="External"/><Relationship Id="rId1" Type="http://schemas.openxmlformats.org/officeDocument/2006/relationships/styles" Target="styles.xml"/><Relationship Id="rId6" Type="http://schemas.openxmlformats.org/officeDocument/2006/relationships/hyperlink" Target="https://www.consultant.ru/document/cons_doc_LAW_370103/" TargetMode="External"/><Relationship Id="rId11" Type="http://schemas.openxmlformats.org/officeDocument/2006/relationships/hyperlink" Target="https://www.consultant.ru/document/cons_doc_LAW_422114/3d0cac60971a511280cbba229d9b6329c07731f7/" TargetMode="External"/><Relationship Id="rId5" Type="http://schemas.openxmlformats.org/officeDocument/2006/relationships/hyperlink" Target="https://www.consultant.ru/document/cons_doc_LAW_34661/" TargetMode="External"/><Relationship Id="rId15" Type="http://schemas.openxmlformats.org/officeDocument/2006/relationships/hyperlink" Target="https://www.consultant.ru/document/cons_doc_LAW_422114/3d0cac60971a511280cbba229d9b6329c07731f7/" TargetMode="External"/><Relationship Id="rId10" Type="http://schemas.openxmlformats.org/officeDocument/2006/relationships/hyperlink" Target="https://www.consultant.ru/document/cons_doc_LAW_465447/3d0cac60971a511280cbba229d9b6329c07731f7/" TargetMode="External"/><Relationship Id="rId4" Type="http://schemas.openxmlformats.org/officeDocument/2006/relationships/webSettings" Target="webSettings.xml"/><Relationship Id="rId9" Type="http://schemas.openxmlformats.org/officeDocument/2006/relationships/hyperlink" Target="https://www.consultant.ru/document/cons_doc_LAW_442342/" TargetMode="External"/><Relationship Id="rId14" Type="http://schemas.openxmlformats.org/officeDocument/2006/relationships/hyperlink" Target="https://www.consultant.ru/document/cons_doc_LAW_4423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933</Words>
  <Characters>5324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
  <cp:revision>1</cp:revision>
  <dcterms:created xsi:type="dcterms:W3CDTF">2024-03-04T03:54:00Z</dcterms:created>
</cp:coreProperties>
</file>