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D1" w:rsidRDefault="002B523F" w:rsidP="00D47E4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н</w:t>
      </w:r>
      <w:r w:rsidR="00D47E43" w:rsidRPr="00D47E43">
        <w:rPr>
          <w:sz w:val="28"/>
          <w:szCs w:val="28"/>
        </w:rPr>
        <w:t>есчастны</w:t>
      </w:r>
      <w:r>
        <w:rPr>
          <w:sz w:val="28"/>
          <w:szCs w:val="28"/>
        </w:rPr>
        <w:t>х</w:t>
      </w:r>
      <w:r w:rsidR="00D47E43" w:rsidRPr="00D47E43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ях</w:t>
      </w:r>
      <w:r w:rsidR="00D47E43" w:rsidRPr="00D47E43">
        <w:rPr>
          <w:sz w:val="28"/>
          <w:szCs w:val="28"/>
        </w:rPr>
        <w:t xml:space="preserve"> на производстве в Северо-Енисейском районе за 2024 год</w:t>
      </w:r>
    </w:p>
    <w:p w:rsidR="00D47E43" w:rsidRDefault="00D47E43" w:rsidP="00D47E43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несчастных случаев на производстве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смертельным исходом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Групповых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тяжелым повреждением здоровья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связанных</w:t>
            </w:r>
            <w:proofErr w:type="gramEnd"/>
            <w:r>
              <w:rPr>
                <w:sz w:val="28"/>
                <w:szCs w:val="28"/>
              </w:rPr>
              <w:t xml:space="preserve"> с производством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Связанных</w:t>
            </w:r>
            <w:proofErr w:type="gramEnd"/>
            <w:r>
              <w:rPr>
                <w:sz w:val="28"/>
                <w:szCs w:val="28"/>
              </w:rPr>
              <w:t xml:space="preserve"> с производством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Транспортные </w:t>
            </w:r>
            <w:bookmarkStart w:id="0" w:name="_GoBack"/>
            <w:bookmarkEnd w:id="0"/>
            <w:r>
              <w:rPr>
                <w:sz w:val="28"/>
                <w:szCs w:val="28"/>
              </w:rPr>
              <w:t>происшествия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Падение с высоты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43" w:rsidTr="00D47E43">
        <w:tc>
          <w:tcPr>
            <w:tcW w:w="4785" w:type="dxa"/>
          </w:tcPr>
          <w:p w:rsidR="00D47E43" w:rsidRDefault="00D47E43" w:rsidP="00D4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Конструктивные недостатки и недостаточная надежность машин, механизмов, оборудования</w:t>
            </w:r>
          </w:p>
        </w:tc>
        <w:tc>
          <w:tcPr>
            <w:tcW w:w="4786" w:type="dxa"/>
          </w:tcPr>
          <w:p w:rsidR="00D47E43" w:rsidRDefault="00D47E43" w:rsidP="00D4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7E43" w:rsidRDefault="00D47E43" w:rsidP="00D47E43">
      <w:pPr>
        <w:jc w:val="center"/>
        <w:rPr>
          <w:sz w:val="28"/>
          <w:szCs w:val="28"/>
        </w:rPr>
      </w:pPr>
    </w:p>
    <w:p w:rsidR="00D47E43" w:rsidRDefault="002B523F" w:rsidP="00D47E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B420A9">
        <w:rPr>
          <w:sz w:val="28"/>
          <w:szCs w:val="28"/>
        </w:rPr>
        <w:t xml:space="preserve">по осуществлению государственной экспертизы условий труда </w:t>
      </w:r>
      <w:r>
        <w:rPr>
          <w:sz w:val="28"/>
          <w:szCs w:val="28"/>
        </w:rPr>
        <w:t xml:space="preserve">(далее - ГЭУТ) </w:t>
      </w:r>
      <w:r w:rsidRPr="00B420A9">
        <w:rPr>
          <w:sz w:val="28"/>
          <w:szCs w:val="28"/>
        </w:rPr>
        <w:t>в целях оценки фактических условий труда работников</w:t>
      </w:r>
    </w:p>
    <w:p w:rsidR="002B523F" w:rsidRDefault="002B523F" w:rsidP="00D47E43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23F" w:rsidRPr="002B523F" w:rsidTr="002B523F">
        <w:tc>
          <w:tcPr>
            <w:tcW w:w="4785" w:type="dxa"/>
          </w:tcPr>
          <w:p w:rsidR="002B523F" w:rsidRPr="002B523F" w:rsidRDefault="002B523F" w:rsidP="002B523F">
            <w:pPr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>Основание проведения ГЭУТ</w:t>
            </w:r>
          </w:p>
        </w:tc>
        <w:tc>
          <w:tcPr>
            <w:tcW w:w="4786" w:type="dxa"/>
          </w:tcPr>
          <w:p w:rsidR="002B523F" w:rsidRPr="002B523F" w:rsidRDefault="002B523F" w:rsidP="002B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523F">
              <w:rPr>
                <w:sz w:val="28"/>
                <w:szCs w:val="28"/>
              </w:rPr>
              <w:t>аявлени</w:t>
            </w:r>
            <w:r>
              <w:rPr>
                <w:sz w:val="28"/>
                <w:szCs w:val="28"/>
              </w:rPr>
              <w:t>е</w:t>
            </w:r>
            <w:r w:rsidRPr="002B523F">
              <w:rPr>
                <w:sz w:val="28"/>
                <w:szCs w:val="28"/>
              </w:rPr>
              <w:t xml:space="preserve"> на проведения </w:t>
            </w:r>
            <w:r>
              <w:rPr>
                <w:sz w:val="28"/>
                <w:szCs w:val="28"/>
              </w:rPr>
              <w:t>ГЭУТ</w:t>
            </w:r>
            <w:r w:rsidRPr="002B523F">
              <w:rPr>
                <w:sz w:val="28"/>
                <w:szCs w:val="28"/>
              </w:rPr>
              <w:t xml:space="preserve"> от 26.07.2024 № ОЩ-08-06/70391.</w:t>
            </w:r>
          </w:p>
        </w:tc>
      </w:tr>
      <w:tr w:rsidR="002B523F" w:rsidRPr="002B523F" w:rsidTr="002B523F">
        <w:tc>
          <w:tcPr>
            <w:tcW w:w="4785" w:type="dxa"/>
          </w:tcPr>
          <w:p w:rsidR="002B523F" w:rsidRPr="002B523F" w:rsidRDefault="002B523F" w:rsidP="002B523F">
            <w:pPr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 xml:space="preserve">Количество рабочих мест, на которых </w:t>
            </w:r>
            <w:proofErr w:type="gramStart"/>
            <w:r w:rsidRPr="002B523F">
              <w:rPr>
                <w:sz w:val="28"/>
                <w:szCs w:val="28"/>
              </w:rPr>
              <w:t>проведена</w:t>
            </w:r>
            <w:proofErr w:type="gramEnd"/>
            <w:r w:rsidRPr="002B523F">
              <w:rPr>
                <w:sz w:val="28"/>
                <w:szCs w:val="28"/>
              </w:rPr>
              <w:t xml:space="preserve"> ГЭУТ, ед.</w:t>
            </w:r>
          </w:p>
        </w:tc>
        <w:tc>
          <w:tcPr>
            <w:tcW w:w="4786" w:type="dxa"/>
          </w:tcPr>
          <w:p w:rsidR="002B523F" w:rsidRPr="002B523F" w:rsidRDefault="002B523F" w:rsidP="00D47E43">
            <w:pPr>
              <w:jc w:val="center"/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>1</w:t>
            </w:r>
          </w:p>
        </w:tc>
      </w:tr>
      <w:tr w:rsidR="002B523F" w:rsidRPr="002B523F" w:rsidTr="002B523F">
        <w:tc>
          <w:tcPr>
            <w:tcW w:w="4785" w:type="dxa"/>
          </w:tcPr>
          <w:p w:rsidR="002B523F" w:rsidRPr="002B523F" w:rsidRDefault="002B523F" w:rsidP="002B523F">
            <w:pPr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>Выводы государственного эк</w:t>
            </w:r>
            <w:r w:rsidRPr="002B523F">
              <w:rPr>
                <w:sz w:val="28"/>
                <w:szCs w:val="28"/>
              </w:rPr>
              <w:t>с</w:t>
            </w:r>
            <w:r w:rsidRPr="002B523F">
              <w:rPr>
                <w:sz w:val="28"/>
                <w:szCs w:val="28"/>
              </w:rPr>
              <w:t>перта</w:t>
            </w:r>
          </w:p>
        </w:tc>
        <w:tc>
          <w:tcPr>
            <w:tcW w:w="4786" w:type="dxa"/>
          </w:tcPr>
          <w:p w:rsidR="002B523F" w:rsidRPr="002B523F" w:rsidRDefault="002B523F" w:rsidP="002B523F">
            <w:pPr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>Заключение о</w:t>
            </w:r>
            <w:r w:rsidRPr="002B523F">
              <w:rPr>
                <w:sz w:val="28"/>
                <w:szCs w:val="28"/>
              </w:rPr>
              <w:t>т</w:t>
            </w:r>
            <w:r w:rsidRPr="002B523F">
              <w:rPr>
                <w:sz w:val="28"/>
                <w:szCs w:val="28"/>
              </w:rPr>
              <w:t>рицательное</w:t>
            </w:r>
          </w:p>
        </w:tc>
      </w:tr>
      <w:tr w:rsidR="002B523F" w:rsidRPr="002B523F" w:rsidTr="002B523F">
        <w:tc>
          <w:tcPr>
            <w:tcW w:w="4785" w:type="dxa"/>
          </w:tcPr>
          <w:p w:rsidR="002B523F" w:rsidRPr="002B523F" w:rsidRDefault="002B523F" w:rsidP="002B523F">
            <w:pPr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>Перечень выявле</w:t>
            </w:r>
            <w:r w:rsidRPr="002B523F">
              <w:rPr>
                <w:sz w:val="28"/>
                <w:szCs w:val="28"/>
              </w:rPr>
              <w:t>н</w:t>
            </w:r>
            <w:r w:rsidRPr="002B523F">
              <w:rPr>
                <w:sz w:val="28"/>
                <w:szCs w:val="28"/>
              </w:rPr>
              <w:t>ных несоответствий государственным нормативным треб</w:t>
            </w:r>
            <w:r w:rsidRPr="002B523F">
              <w:rPr>
                <w:sz w:val="28"/>
                <w:szCs w:val="28"/>
              </w:rPr>
              <w:t>о</w:t>
            </w:r>
            <w:r w:rsidRPr="002B523F">
              <w:rPr>
                <w:sz w:val="28"/>
                <w:szCs w:val="28"/>
              </w:rPr>
              <w:t>ваниям</w:t>
            </w:r>
          </w:p>
        </w:tc>
        <w:tc>
          <w:tcPr>
            <w:tcW w:w="4786" w:type="dxa"/>
          </w:tcPr>
          <w:p w:rsidR="002B523F" w:rsidRPr="002B523F" w:rsidRDefault="002B523F" w:rsidP="002B523F">
            <w:pPr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 xml:space="preserve">Работодатель не обеспечил: </w:t>
            </w:r>
          </w:p>
          <w:p w:rsidR="002B523F" w:rsidRPr="002B523F" w:rsidRDefault="002B523F" w:rsidP="002B523F">
            <w:pPr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>1. С</w:t>
            </w:r>
            <w:r w:rsidRPr="002B523F">
              <w:rPr>
                <w:sz w:val="28"/>
                <w:szCs w:val="28"/>
              </w:rPr>
              <w:t>оотве</w:t>
            </w:r>
            <w:r w:rsidRPr="002B523F">
              <w:rPr>
                <w:sz w:val="28"/>
                <w:szCs w:val="28"/>
              </w:rPr>
              <w:t>т</w:t>
            </w:r>
            <w:r w:rsidRPr="002B523F">
              <w:rPr>
                <w:sz w:val="28"/>
                <w:szCs w:val="28"/>
              </w:rPr>
              <w:t xml:space="preserve">ствие требованиям </w:t>
            </w:r>
            <w:proofErr w:type="gramStart"/>
            <w:r w:rsidRPr="002B523F">
              <w:rPr>
                <w:sz w:val="28"/>
                <w:szCs w:val="28"/>
              </w:rPr>
              <w:t>ТР</w:t>
            </w:r>
            <w:proofErr w:type="gramEnd"/>
            <w:r w:rsidRPr="002B523F">
              <w:rPr>
                <w:sz w:val="28"/>
                <w:szCs w:val="28"/>
              </w:rPr>
              <w:t xml:space="preserve"> ТС 010/2011, утвержденного р</w:t>
            </w:r>
            <w:r w:rsidRPr="002B523F">
              <w:rPr>
                <w:sz w:val="28"/>
                <w:szCs w:val="28"/>
              </w:rPr>
              <w:t>е</w:t>
            </w:r>
            <w:r w:rsidRPr="002B523F">
              <w:rPr>
                <w:sz w:val="28"/>
                <w:szCs w:val="28"/>
              </w:rPr>
              <w:t>шением Комиссии Таможенного союза от 18.10.2011 № 823 «О безопасности машин и оборудования» эксплуатиру</w:t>
            </w:r>
            <w:r w:rsidRPr="002B523F">
              <w:rPr>
                <w:sz w:val="28"/>
                <w:szCs w:val="28"/>
              </w:rPr>
              <w:t>е</w:t>
            </w:r>
            <w:r w:rsidRPr="002B523F">
              <w:rPr>
                <w:sz w:val="28"/>
                <w:szCs w:val="28"/>
              </w:rPr>
              <w:t>мого оборудования «Грохот инерционный ГИЛ-015»</w:t>
            </w:r>
            <w:r w:rsidRPr="002B523F">
              <w:rPr>
                <w:sz w:val="28"/>
                <w:szCs w:val="28"/>
              </w:rPr>
              <w:t>;</w:t>
            </w:r>
            <w:r w:rsidRPr="002B523F">
              <w:rPr>
                <w:sz w:val="28"/>
                <w:szCs w:val="28"/>
              </w:rPr>
              <w:t xml:space="preserve"> </w:t>
            </w:r>
          </w:p>
          <w:p w:rsidR="002B523F" w:rsidRPr="002B523F" w:rsidRDefault="002B523F" w:rsidP="002B523F">
            <w:pPr>
              <w:rPr>
                <w:sz w:val="28"/>
                <w:szCs w:val="28"/>
              </w:rPr>
            </w:pPr>
            <w:r w:rsidRPr="002B523F">
              <w:rPr>
                <w:sz w:val="28"/>
                <w:szCs w:val="28"/>
              </w:rPr>
              <w:t>2. С</w:t>
            </w:r>
            <w:r w:rsidRPr="002B523F">
              <w:rPr>
                <w:sz w:val="28"/>
                <w:szCs w:val="28"/>
              </w:rPr>
              <w:t>оответствие должнос</w:t>
            </w:r>
            <w:r w:rsidRPr="002B523F">
              <w:rPr>
                <w:sz w:val="28"/>
                <w:szCs w:val="28"/>
              </w:rPr>
              <w:t>т</w:t>
            </w:r>
            <w:r w:rsidRPr="002B523F">
              <w:rPr>
                <w:sz w:val="28"/>
                <w:szCs w:val="28"/>
              </w:rPr>
              <w:t>ных обязанностей работника установленным квалификационным требован</w:t>
            </w:r>
            <w:r w:rsidRPr="002B523F">
              <w:rPr>
                <w:sz w:val="28"/>
                <w:szCs w:val="28"/>
              </w:rPr>
              <w:t>и</w:t>
            </w:r>
            <w:r w:rsidRPr="002B523F">
              <w:rPr>
                <w:sz w:val="28"/>
                <w:szCs w:val="28"/>
              </w:rPr>
              <w:t>ям, в соответствии с Квалификационным справочником должностей руководит</w:t>
            </w:r>
            <w:r w:rsidRPr="002B523F">
              <w:rPr>
                <w:sz w:val="28"/>
                <w:szCs w:val="28"/>
              </w:rPr>
              <w:t>е</w:t>
            </w:r>
            <w:r w:rsidRPr="002B523F">
              <w:rPr>
                <w:sz w:val="28"/>
                <w:szCs w:val="28"/>
              </w:rPr>
              <w:t>лей, специалистов и других служащих, утвержденных Постановлением Ми</w:t>
            </w:r>
            <w:r w:rsidRPr="002B523F">
              <w:rPr>
                <w:sz w:val="28"/>
                <w:szCs w:val="28"/>
              </w:rPr>
              <w:t>н</w:t>
            </w:r>
            <w:r w:rsidRPr="002B523F">
              <w:rPr>
                <w:sz w:val="28"/>
                <w:szCs w:val="28"/>
              </w:rPr>
              <w:t>труда России от 21.08.1998 № 37</w:t>
            </w:r>
          </w:p>
        </w:tc>
      </w:tr>
    </w:tbl>
    <w:p w:rsidR="002B523F" w:rsidRPr="00D47E43" w:rsidRDefault="002B523F" w:rsidP="00D47E43">
      <w:pPr>
        <w:jc w:val="center"/>
        <w:rPr>
          <w:sz w:val="28"/>
          <w:szCs w:val="28"/>
        </w:rPr>
      </w:pPr>
    </w:p>
    <w:sectPr w:rsidR="002B523F" w:rsidRPr="00D4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0FD6"/>
    <w:multiLevelType w:val="hybridMultilevel"/>
    <w:tmpl w:val="DE92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193A"/>
    <w:multiLevelType w:val="hybridMultilevel"/>
    <w:tmpl w:val="9D20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A7486"/>
    <w:multiLevelType w:val="hybridMultilevel"/>
    <w:tmpl w:val="028626E4"/>
    <w:lvl w:ilvl="0" w:tplc="DB365248">
      <w:start w:val="1"/>
      <w:numFmt w:val="bullet"/>
      <w:pStyle w:val="a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DE"/>
    <w:rsid w:val="00230784"/>
    <w:rsid w:val="002B523F"/>
    <w:rsid w:val="003D44D2"/>
    <w:rsid w:val="007D67D1"/>
    <w:rsid w:val="00B47ADE"/>
    <w:rsid w:val="00D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44D2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4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2307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3D44D2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qFormat/>
    <w:rsid w:val="003D44D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qFormat/>
    <w:rsid w:val="003D44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0">
    <w:name w:val="ConsNormal Знак"/>
    <w:link w:val="ConsNormal"/>
    <w:rsid w:val="003D44D2"/>
    <w:rPr>
      <w:rFonts w:ascii="Arial" w:hAnsi="Arial" w:cs="Arial"/>
      <w:lang w:eastAsia="ru-RU"/>
    </w:rPr>
  </w:style>
  <w:style w:type="paragraph" w:customStyle="1" w:styleId="tab">
    <w:name w:val="tab"/>
    <w:basedOn w:val="a0"/>
    <w:qFormat/>
    <w:rsid w:val="003D44D2"/>
    <w:rPr>
      <w:rFonts w:ascii="Arial" w:hAnsi="Arial" w:cs="Arial"/>
      <w:sz w:val="18"/>
      <w:szCs w:val="22"/>
    </w:rPr>
  </w:style>
  <w:style w:type="character" w:customStyle="1" w:styleId="10">
    <w:name w:val="Заголовок 1 Знак"/>
    <w:link w:val="1"/>
    <w:rsid w:val="003D44D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3078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D44D2"/>
    <w:rPr>
      <w:b/>
      <w:bCs/>
      <w:sz w:val="27"/>
      <w:szCs w:val="27"/>
    </w:rPr>
  </w:style>
  <w:style w:type="paragraph" w:styleId="a4">
    <w:name w:val="caption"/>
    <w:basedOn w:val="a0"/>
    <w:next w:val="a0"/>
    <w:semiHidden/>
    <w:unhideWhenUsed/>
    <w:qFormat/>
    <w:rsid w:val="00230784"/>
    <w:rPr>
      <w:rFonts w:eastAsia="Calibri"/>
      <w:b/>
      <w:bCs/>
      <w:sz w:val="20"/>
      <w:szCs w:val="20"/>
    </w:rPr>
  </w:style>
  <w:style w:type="paragraph" w:styleId="a">
    <w:name w:val="List"/>
    <w:basedOn w:val="a0"/>
    <w:uiPriority w:val="99"/>
    <w:unhideWhenUsed/>
    <w:qFormat/>
    <w:rsid w:val="003D44D2"/>
    <w:pPr>
      <w:numPr>
        <w:numId w:val="2"/>
      </w:numPr>
      <w:contextualSpacing/>
      <w:jc w:val="both"/>
    </w:pPr>
    <w:rPr>
      <w:rFonts w:eastAsia="Calibri"/>
      <w:szCs w:val="22"/>
      <w:lang w:eastAsia="en-US"/>
    </w:rPr>
  </w:style>
  <w:style w:type="character" w:styleId="a5">
    <w:name w:val="Strong"/>
    <w:qFormat/>
    <w:rsid w:val="003D44D2"/>
    <w:rPr>
      <w:b/>
      <w:bCs/>
    </w:rPr>
  </w:style>
  <w:style w:type="paragraph" w:styleId="a6">
    <w:name w:val="No Spacing"/>
    <w:link w:val="a7"/>
    <w:qFormat/>
    <w:rsid w:val="003D44D2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rsid w:val="003D44D2"/>
    <w:rPr>
      <w:rFonts w:ascii="Calibri" w:eastAsia="Calibri" w:hAnsi="Calibri"/>
      <w:sz w:val="22"/>
      <w:szCs w:val="22"/>
    </w:rPr>
  </w:style>
  <w:style w:type="paragraph" w:styleId="a8">
    <w:name w:val="List Paragraph"/>
    <w:aliases w:val="Bullet List,FooterText,numbered,Paragraphe de liste1,lp1,SL_Абзац списка,Содержание. 2 уровень,Normal,List Paragraph1,Use Case List Paragraph,Абзац списка литеральный,Маркер,Список дефисный,ТЗ список,Bullet 1,it_List1,асз.Списка"/>
    <w:basedOn w:val="a0"/>
    <w:link w:val="a9"/>
    <w:uiPriority w:val="34"/>
    <w:qFormat/>
    <w:rsid w:val="003D4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Bullet List Знак,FooterText Знак,numbered Знак,Paragraphe de liste1 Знак,lp1 Знак,SL_Абзац списка Знак,Содержание. 2 уровень Знак,Normal Знак,List Paragraph1 Знак,Use Case List Paragraph Знак,Абзац списка литеральный Знак,Маркер Знак"/>
    <w:link w:val="a8"/>
    <w:uiPriority w:val="34"/>
    <w:locked/>
    <w:rsid w:val="003D44D2"/>
    <w:rPr>
      <w:rFonts w:ascii="Calibri" w:eastAsia="Calibri" w:hAnsi="Calibri"/>
      <w:sz w:val="22"/>
      <w:szCs w:val="22"/>
    </w:rPr>
  </w:style>
  <w:style w:type="table" w:styleId="aa">
    <w:name w:val="Table Grid"/>
    <w:basedOn w:val="a2"/>
    <w:uiPriority w:val="59"/>
    <w:rsid w:val="00D47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44D2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4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2307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3D44D2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qFormat/>
    <w:rsid w:val="003D44D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qFormat/>
    <w:rsid w:val="003D44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0">
    <w:name w:val="ConsNormal Знак"/>
    <w:link w:val="ConsNormal"/>
    <w:rsid w:val="003D44D2"/>
    <w:rPr>
      <w:rFonts w:ascii="Arial" w:hAnsi="Arial" w:cs="Arial"/>
      <w:lang w:eastAsia="ru-RU"/>
    </w:rPr>
  </w:style>
  <w:style w:type="paragraph" w:customStyle="1" w:styleId="tab">
    <w:name w:val="tab"/>
    <w:basedOn w:val="a0"/>
    <w:qFormat/>
    <w:rsid w:val="003D44D2"/>
    <w:rPr>
      <w:rFonts w:ascii="Arial" w:hAnsi="Arial" w:cs="Arial"/>
      <w:sz w:val="18"/>
      <w:szCs w:val="22"/>
    </w:rPr>
  </w:style>
  <w:style w:type="character" w:customStyle="1" w:styleId="10">
    <w:name w:val="Заголовок 1 Знак"/>
    <w:link w:val="1"/>
    <w:rsid w:val="003D44D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3078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D44D2"/>
    <w:rPr>
      <w:b/>
      <w:bCs/>
      <w:sz w:val="27"/>
      <w:szCs w:val="27"/>
    </w:rPr>
  </w:style>
  <w:style w:type="paragraph" w:styleId="a4">
    <w:name w:val="caption"/>
    <w:basedOn w:val="a0"/>
    <w:next w:val="a0"/>
    <w:semiHidden/>
    <w:unhideWhenUsed/>
    <w:qFormat/>
    <w:rsid w:val="00230784"/>
    <w:rPr>
      <w:rFonts w:eastAsia="Calibri"/>
      <w:b/>
      <w:bCs/>
      <w:sz w:val="20"/>
      <w:szCs w:val="20"/>
    </w:rPr>
  </w:style>
  <w:style w:type="paragraph" w:styleId="a">
    <w:name w:val="List"/>
    <w:basedOn w:val="a0"/>
    <w:uiPriority w:val="99"/>
    <w:unhideWhenUsed/>
    <w:qFormat/>
    <w:rsid w:val="003D44D2"/>
    <w:pPr>
      <w:numPr>
        <w:numId w:val="2"/>
      </w:numPr>
      <w:contextualSpacing/>
      <w:jc w:val="both"/>
    </w:pPr>
    <w:rPr>
      <w:rFonts w:eastAsia="Calibri"/>
      <w:szCs w:val="22"/>
      <w:lang w:eastAsia="en-US"/>
    </w:rPr>
  </w:style>
  <w:style w:type="character" w:styleId="a5">
    <w:name w:val="Strong"/>
    <w:qFormat/>
    <w:rsid w:val="003D44D2"/>
    <w:rPr>
      <w:b/>
      <w:bCs/>
    </w:rPr>
  </w:style>
  <w:style w:type="paragraph" w:styleId="a6">
    <w:name w:val="No Spacing"/>
    <w:link w:val="a7"/>
    <w:qFormat/>
    <w:rsid w:val="003D44D2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rsid w:val="003D44D2"/>
    <w:rPr>
      <w:rFonts w:ascii="Calibri" w:eastAsia="Calibri" w:hAnsi="Calibri"/>
      <w:sz w:val="22"/>
      <w:szCs w:val="22"/>
    </w:rPr>
  </w:style>
  <w:style w:type="paragraph" w:styleId="a8">
    <w:name w:val="List Paragraph"/>
    <w:aliases w:val="Bullet List,FooterText,numbered,Paragraphe de liste1,lp1,SL_Абзац списка,Содержание. 2 уровень,Normal,List Paragraph1,Use Case List Paragraph,Абзац списка литеральный,Маркер,Список дефисный,ТЗ список,Bullet 1,it_List1,асз.Списка"/>
    <w:basedOn w:val="a0"/>
    <w:link w:val="a9"/>
    <w:uiPriority w:val="34"/>
    <w:qFormat/>
    <w:rsid w:val="003D4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Bullet List Знак,FooterText Знак,numbered Знак,Paragraphe de liste1 Знак,lp1 Знак,SL_Абзац списка Знак,Содержание. 2 уровень Знак,Normal Знак,List Paragraph1 Знак,Use Case List Paragraph Знак,Абзац списка литеральный Знак,Маркер Знак"/>
    <w:link w:val="a8"/>
    <w:uiPriority w:val="34"/>
    <w:locked/>
    <w:rsid w:val="003D44D2"/>
    <w:rPr>
      <w:rFonts w:ascii="Calibri" w:eastAsia="Calibri" w:hAnsi="Calibri"/>
      <w:sz w:val="22"/>
      <w:szCs w:val="22"/>
    </w:rPr>
  </w:style>
  <w:style w:type="table" w:styleId="aa">
    <w:name w:val="Table Grid"/>
    <w:basedOn w:val="a2"/>
    <w:uiPriority w:val="59"/>
    <w:rsid w:val="00D47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 Виталий Юрьевич</dc:creator>
  <cp:keywords/>
  <dc:description/>
  <cp:lastModifiedBy>Полежаев Виталий Юрьевич</cp:lastModifiedBy>
  <cp:revision>2</cp:revision>
  <dcterms:created xsi:type="dcterms:W3CDTF">2025-02-13T04:46:00Z</dcterms:created>
  <dcterms:modified xsi:type="dcterms:W3CDTF">2025-02-13T05:07:00Z</dcterms:modified>
</cp:coreProperties>
</file>